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Sistemas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Sistema IoT (Hardware)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Analizar las diferentes opciones de hardware para construir un</w:t>
      </w:r>
    </w:p>
    <w:p w:rsidR="00000000" w:rsidDel="00000000" w:rsidP="00000000" w:rsidRDefault="00000000" w:rsidRPr="00000000" w14:paraId="0000000A">
      <w:pPr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sistema IoT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Identificar el impacto del uso de ciertos recursos en la</w:t>
      </w:r>
    </w:p>
    <w:p w:rsidR="00000000" w:rsidDel="00000000" w:rsidP="00000000" w:rsidRDefault="00000000" w:rsidRPr="00000000" w14:paraId="0000000C">
      <w:pPr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construcción de un sistema IoT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Conocimiento de futuras aplicaciones de ARM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Creación De Aplicaciones Híbridas</w:t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645"/>
        <w:gridCol w:w="1545"/>
        <w:gridCol w:w="765"/>
        <w:gridCol w:w="1005"/>
        <w:gridCol w:w="480"/>
        <w:gridCol w:w="660"/>
        <w:gridCol w:w="645"/>
        <w:gridCol w:w="930"/>
        <w:gridCol w:w="990"/>
        <w:tblGridChange w:id="0">
          <w:tblGrid>
            <w:gridCol w:w="1050"/>
            <w:gridCol w:w="3645"/>
            <w:gridCol w:w="1545"/>
            <w:gridCol w:w="765"/>
            <w:gridCol w:w="1005"/>
            <w:gridCol w:w="480"/>
            <w:gridCol w:w="660"/>
            <w:gridCol w:w="645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Raspberry vs Arduino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vs 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Del Hardware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Sensores Y Actuadores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Especificaciones De Hardware Para IoT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dt>
      <w:sdtPr>
        <w:lock w:val="contentLocked"/>
        <w:tag w:val="goog_rdk_0"/>
      </w:sdtPr>
      <w:sdtContent>
        <w:tbl>
          <w:tblPr>
            <w:tblStyle w:val="Table2"/>
            <w:tblW w:w="11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3315"/>
            <w:gridCol w:w="2325"/>
            <w:gridCol w:w="2325"/>
            <w:gridCol w:w="2325"/>
            <w:tblGridChange w:id="0">
              <w:tblGrid>
                <w:gridCol w:w="1335"/>
                <w:gridCol w:w="3315"/>
                <w:gridCol w:w="2325"/>
                <w:gridCol w:w="2325"/>
                <w:gridCol w:w="23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Numeral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Actividad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Ejercicio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Cuestionario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Evaluación De Conocimientos: Especificaciones De Hardware Para IoT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891.333333333333"/>
      <w:gridCol w:w="3891.333333333333"/>
      <w:gridCol w:w="3891.333333333333"/>
      <w:tblGridChange w:id="0">
        <w:tblGrid>
          <w:gridCol w:w="3891.333333333333"/>
          <w:gridCol w:w="3891.333333333333"/>
          <w:gridCol w:w="3891.333333333333"/>
        </w:tblGrid>
      </w:tblGridChange>
    </w:tblGrid>
    <w:tr>
      <w:trPr>
        <w:cantSplit w:val="0"/>
        <w:trHeight w:val="38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A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2K+KxY4WzRoPI5LD/8+m9dzVOg==">CgMxLjAaHwoBMBIaChgICVIUChJ0YWJsZS5yNjVyYTViMTUwZjg4AHIhMVhXWXVrS3J1TjhSZUJOMDZ4NldzSXRzTmhURi1RaUlz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