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D20C" w14:textId="21F1CA4B" w:rsidR="00012DA7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1E1830">
        <w:rPr>
          <w:rFonts w:ascii="Proxima Nova" w:eastAsia="Proxima Nova" w:hAnsi="Proxima Nova" w:cs="Proxima Nova"/>
          <w:color w:val="039BE5"/>
          <w:sz w:val="72"/>
          <w:szCs w:val="72"/>
        </w:rPr>
        <w:t>4</w:t>
      </w:r>
      <w:r w:rsidR="001E1830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5D53167C" w14:textId="77777777" w:rsidR="00012DA7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64AFBD" wp14:editId="19B68907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2841D" w14:textId="77777777" w:rsidR="00012DA7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0AB3A132" wp14:editId="283BB1DD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32A0C" w14:textId="62CCEE57" w:rsidR="00012DA7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1E1830">
        <w:rPr>
          <w:b/>
          <w:color w:val="BF9000"/>
          <w:sz w:val="40"/>
          <w:szCs w:val="40"/>
        </w:rPr>
        <w:t>2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67D0DC35" w14:textId="77777777" w:rsidR="00012DA7" w:rsidRDefault="00012DA7">
      <w:pPr>
        <w:spacing w:before="200" w:line="300" w:lineRule="auto"/>
        <w:rPr>
          <w:rFonts w:ascii="Proxima Nova" w:eastAsia="Proxima Nova" w:hAnsi="Proxima Nova" w:cs="Proxima Nova"/>
        </w:rPr>
      </w:pPr>
    </w:p>
    <w:p w14:paraId="529CD2E4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5535569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9007C27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2A7CA4C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6A088F30" w14:textId="0DC2B0F4" w:rsidR="00012DA7" w:rsidRDefault="001E1830">
      <w:pPr>
        <w:spacing w:before="200" w:line="300" w:lineRule="auto"/>
        <w:rPr>
          <w:rFonts w:ascii="Proxima Nova" w:eastAsia="Proxima Nova" w:hAnsi="Proxima Nova" w:cs="Proxima Nova"/>
        </w:rPr>
      </w:pPr>
      <w:r w:rsidRPr="001E1830">
        <w:rPr>
          <w:rFonts w:ascii="Proxima Nova" w:eastAsia="Proxima Nova" w:hAnsi="Proxima Nova" w:cs="Proxima Nova"/>
        </w:rPr>
        <w:t xml:space="preserve">El estudiante Identifica los componentes esenciales de un sistema </w:t>
      </w:r>
      <w:proofErr w:type="spellStart"/>
      <w:r w:rsidRPr="001E1830">
        <w:rPr>
          <w:rFonts w:ascii="Proxima Nova" w:eastAsia="Proxima Nova" w:hAnsi="Proxima Nova" w:cs="Proxima Nova"/>
        </w:rPr>
        <w:t>IoT</w:t>
      </w:r>
      <w:proofErr w:type="spellEnd"/>
      <w:r w:rsidRPr="001E1830">
        <w:rPr>
          <w:rFonts w:ascii="Proxima Nova" w:eastAsia="Proxima Nova" w:hAnsi="Proxima Nova" w:cs="Proxima Nova"/>
        </w:rPr>
        <w:t xml:space="preserve"> mediante el análisis de documentación técnica y catálogos de hardware para describir las funcionalidades básicas de cada elemento del sistema         </w:t>
      </w:r>
    </w:p>
    <w:p w14:paraId="656A0C83" w14:textId="77777777" w:rsidR="00012DA7" w:rsidRDefault="00012DA7">
      <w:pPr>
        <w:pStyle w:val="Heading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</w:p>
    <w:p w14:paraId="306EE2E5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wquuiqtxgt9u" w:colFirst="0" w:colLast="0"/>
      <w:bookmarkEnd w:id="2"/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290334D9" w14:textId="3366DC99" w:rsidR="00012DA7" w:rsidRDefault="001E1830">
      <w:r>
        <w:t>Corto</w:t>
      </w:r>
    </w:p>
    <w:p w14:paraId="7B0F3182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10EB4FC6" w14:textId="77777777" w:rsidR="00012DA7" w:rsidRDefault="00012DA7"/>
    <w:p w14:paraId="2E602909" w14:textId="77777777" w:rsidR="00012DA7" w:rsidRDefault="00012DA7"/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012DA7" w14:paraId="36E93F0B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0A66" w14:textId="77777777" w:rsidR="00012DA7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B384" w14:textId="77777777" w:rsidR="00012DA7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D74DE" w14:textId="77777777" w:rsidR="00012DA7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012DA7" w14:paraId="63BD2EC6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4D08" w14:textId="4F35CC9A" w:rsidR="00012DA7" w:rsidRDefault="001E1830">
            <w:pPr>
              <w:jc w:val="center"/>
              <w:rPr>
                <w:b/>
              </w:rPr>
            </w:pPr>
            <w:r>
              <w:rPr>
                <w:b/>
              </w:rPr>
              <w:t>Calificación por respuesta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030C" w14:textId="1BF07265" w:rsidR="00012DA7" w:rsidRPr="001E1830" w:rsidRDefault="001E183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Se calificar por respuesta </w:t>
            </w:r>
            <w:proofErr w:type="spellStart"/>
            <w:r>
              <w:rPr>
                <w:bCs/>
              </w:rPr>
              <w:t>multiple</w:t>
            </w:r>
            <w:proofErr w:type="spellEnd"/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C6B7" w14:textId="23B7C87A" w:rsidR="00012DA7" w:rsidRPr="00D50ADA" w:rsidRDefault="001E1830">
            <w:pPr>
              <w:jc w:val="center"/>
              <w:rPr>
                <w:bCs/>
              </w:rPr>
            </w:pPr>
            <w:r w:rsidRPr="00D50ADA">
              <w:rPr>
                <w:bCs/>
              </w:rPr>
              <w:t>100</w:t>
            </w:r>
          </w:p>
        </w:tc>
      </w:tr>
    </w:tbl>
    <w:p w14:paraId="6BB84907" w14:textId="77777777" w:rsidR="00012DA7" w:rsidRDefault="00012DA7"/>
    <w:p w14:paraId="17D68F5A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13D9DD63" w14:textId="77777777" w:rsidR="0043064D" w:rsidRDefault="0043064D" w:rsidP="0043064D">
      <w:r>
        <w:t>Compromiso: Asegura que cada integrante mantenga y mejore la parte que le toca del sistema.</w:t>
      </w:r>
    </w:p>
    <w:p w14:paraId="1D462246" w14:textId="280EE22D" w:rsidR="00012DA7" w:rsidRDefault="0043064D" w:rsidP="0043064D">
      <w:r>
        <w:t>Toma de decisiones conjunta: Define de forma consensuada cómo debe actuar el sistema ante eventos</w:t>
      </w:r>
    </w:p>
    <w:p w14:paraId="269DA236" w14:textId="77777777" w:rsidR="00012DA7" w:rsidRDefault="00012DA7"/>
    <w:sectPr w:rsidR="00012D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4E97D75B-DD4C-446B-8321-5D60FE4696AB}"/>
    <w:embedBold r:id="rId2" w:fontKey="{BFBA1663-D8B6-4D4F-9857-BE027FF3D2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F508F3-EE5E-4F33-B6E8-77C6E56A6B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8AA628-6E10-46A9-97A3-50EFE11193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DA7"/>
    <w:rsid w:val="00012DA7"/>
    <w:rsid w:val="001E1830"/>
    <w:rsid w:val="0043064D"/>
    <w:rsid w:val="00D50ADA"/>
    <w:rsid w:val="00F1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53D85"/>
  <w15:docId w15:val="{89DA8DC8-8AF1-4354-B6CD-14531462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 Barrientos</cp:lastModifiedBy>
  <cp:revision>4</cp:revision>
  <dcterms:created xsi:type="dcterms:W3CDTF">2025-05-23T18:44:00Z</dcterms:created>
  <dcterms:modified xsi:type="dcterms:W3CDTF">2025-05-23T18:48:00Z</dcterms:modified>
</cp:coreProperties>
</file>