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SharpLang Interpreter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40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/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Horas Aproximadas: 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14943343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zt1yyf2gf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Competencia que desarrollaremos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del Aprendizaje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Objetivo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Objetivos Específicos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a resolver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Desarrollo de Habilidades Blandas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Proyectos Individuales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Detalle de la Calificación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Valores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qnpuu8nu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Comentarios Generales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rPr>
          <w:color w:val="039be5"/>
        </w:rPr>
      </w:pPr>
      <w:bookmarkStart w:colFirst="0" w:colLast="0" w:name="_30j0zll" w:id="3"/>
      <w:bookmarkEnd w:id="3"/>
      <w:r w:rsidDel="00000000" w:rsidR="00000000" w:rsidRPr="00000000">
        <w:rPr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El presente proyecto consiste en el desarrollo de un intérprete funcional para el lenguaje SharpLang, un lenguaje académico con una sintaxis inspirada en C#, diseñado para fines educativos en el estudio de compiladores.</w:t>
      </w:r>
    </w:p>
    <w:p w:rsidR="00000000" w:rsidDel="00000000" w:rsidP="00000000" w:rsidRDefault="00000000" w:rsidRPr="00000000" w14:paraId="0000003B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El objetivo es construir un sistema capaz de analizar, validar e interpretar programas escritos en SharpLang, permitiendo a los estudiantes comprender e implementar los principales componentes de un compilador. El intérprete será desarrollado en Java utilizando JavaCup y JFlex, e incluirá una interfaz gráfica que facilite la escritura, análisis y ejecución del código fuente.</w:t>
      </w:r>
    </w:p>
    <w:p w:rsidR="00000000" w:rsidDel="00000000" w:rsidP="00000000" w:rsidRDefault="00000000" w:rsidRPr="00000000" w14:paraId="0000003C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El proyecto busca enfrentar la dificultad de visualizar y aplicar de manera práctica los conceptos teóricos relacionados con compiladores como el análisis léxico, sintáctico y semántico—, que suelen ser abstractos y complejos para los estudiantes.</w:t>
      </w:r>
    </w:p>
    <w:p w:rsidR="00000000" w:rsidDel="00000000" w:rsidP="00000000" w:rsidRDefault="00000000" w:rsidRPr="00000000" w14:paraId="0000003D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Se propone el desarrollo de una herramienta completa que integre: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analizador léxico y sintáctico generados con JFlex y JavaCup.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análisis semántico para asegurar la coherencia del código.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generación y recorrido del AST para la ejecución de programas.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interfaz gráfica con funcionalidades de edición, ejecución y visualización de reportes.</w:t>
        <w:br w:type="textWrapping"/>
      </w:r>
    </w:p>
    <w:p w:rsidR="00000000" w:rsidDel="00000000" w:rsidP="00000000" w:rsidRDefault="00000000" w:rsidRPr="00000000" w14:paraId="00000042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El sistema aceptará archivos con extensión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.usl</w:t>
      </w:r>
      <w:r w:rsidDel="00000000" w:rsidR="00000000" w:rsidRPr="00000000">
        <w:rPr>
          <w:rtl w:val="0"/>
        </w:rPr>
        <w:t xml:space="preserve"> y generará reportes detallados del AST, tabla de símbolos y errores detectados, brindando una experiencia interactiva y didáctica para el aprendizaje de los fundamentos de los compiladores.</w:t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240" w:before="240" w:line="276" w:lineRule="auto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ljtg0dvwjd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240" w:before="240" w:line="276" w:lineRule="auto"/>
        <w:rPr/>
      </w:pPr>
      <w:bookmarkStart w:colFirst="0" w:colLast="0" w:name="_1lt6angdsm7y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240" w:before="240" w:line="276" w:lineRule="auto"/>
        <w:rPr/>
      </w:pPr>
      <w:bookmarkStart w:colFirst="0" w:colLast="0" w:name="_7gzt1yyf2gfr" w:id="6"/>
      <w:bookmarkEnd w:id="6"/>
      <w:r w:rsidDel="00000000" w:rsidR="00000000" w:rsidRPr="00000000">
        <w:rPr>
          <w:rtl w:val="0"/>
        </w:rPr>
        <w:t xml:space="preserve">2. Competencia que desarrollaremos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estudiante comprende las fases de un compilador a través de diagramas de flujo y modelos teóricos con ejemplos de compilación real en lenguajes como C, Go o Java. </w:t>
        <w:tab/>
        <w:tab/>
        <w:tab/>
        <w:tab/>
        <w:tab/>
        <w:tab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estudiante evalúa el desempeño de cada fase del compilador a través de métricas de tiempo y uso de memoria para comparar implementaciones como GCC vs. Clang </w:t>
        <w:tab/>
        <w:tab/>
        <w:tab/>
        <w:tab/>
        <w:tab/>
        <w:tab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estudiante utiliza herramientas generadoras de lexers y parsers tales como Flex, Bison y ANTLR en proyectos de análisis léxico y sintáctico </w:t>
        <w:tab/>
        <w:tab/>
        <w:tab/>
        <w:tab/>
        <w:tab/>
        <w:tab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estudiante explica la eliminación de recursión por la izquierda con ejemplos paso a paso para preparar gramáticas para análisis sintáctico </w:t>
        <w:tab/>
        <w:tab/>
        <w:tab/>
        <w:tab/>
        <w:tab/>
        <w:tab/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jph9zjm9ap3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fob9te" w:id="8"/>
      <w:bookmarkEnd w:id="8"/>
      <w:r w:rsidDel="00000000" w:rsidR="00000000" w:rsidRPr="00000000">
        <w:rPr>
          <w:rtl w:val="0"/>
        </w:rPr>
        <w:t xml:space="preserve">3. Objetivos del Aprendizaje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rPr/>
      </w:pPr>
      <w:bookmarkStart w:colFirst="0" w:colLast="0" w:name="_3znysh7" w:id="9"/>
      <w:bookmarkEnd w:id="9"/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4E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El estudiante será capaz de diseñar e implementar un intérprete para un lenguaje con sintaxis similar a C#, utilizando técnicas de análisis léxico, sintáctico y semántico, además de construir un AST y generar reportes asociados al código fuente procesado.</w:t>
      </w:r>
    </w:p>
    <w:p w:rsidR="00000000" w:rsidDel="00000000" w:rsidP="00000000" w:rsidRDefault="00000000" w:rsidRPr="00000000" w14:paraId="0000004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2et92p0" w:id="10"/>
      <w:bookmarkEnd w:id="10"/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5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 finalizar el proyecto, los estudiantes deberán ser capaces de: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before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Desarrollar una interfaz gráfica funcional multiplataforma</w:t>
      </w:r>
      <w:r w:rsidDel="00000000" w:rsidR="00000000" w:rsidRPr="00000000">
        <w:rPr>
          <w:rtl w:val="0"/>
        </w:rPr>
        <w:t xml:space="preserve"> que permita al usuario crear, editar y ejecutar archivos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.usl</w:t>
      </w:r>
      <w:r w:rsidDel="00000000" w:rsidR="00000000" w:rsidRPr="00000000">
        <w:rPr>
          <w:rtl w:val="0"/>
        </w:rPr>
        <w:t xml:space="preserve">, visualizar los resultados en consola y acceder a reportes generados durante el proceso de análisis y ejecución.</w:t>
      </w:r>
    </w:p>
    <w:p w:rsidR="00000000" w:rsidDel="00000000" w:rsidP="00000000" w:rsidRDefault="00000000" w:rsidRPr="00000000" w14:paraId="00000053">
      <w:pPr>
        <w:spacing w:line="276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Diseñar y construir la gramática del lenguaje GoLight utilizando ANTLR, permitiendo la generación automática de analizadores léxicos y sintácticos conforme a las reglas definidas por la sintaxis del lenguaje.</w:t>
      </w:r>
    </w:p>
    <w:p w:rsidR="00000000" w:rsidDel="00000000" w:rsidP="00000000" w:rsidRDefault="00000000" w:rsidRPr="00000000" w14:paraId="0000005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Implementar un sistema de análisis semántico y recorrido del AST en C#, capaz de validar estructuras, tipos de datos y contextos del código fuente, así como de generar reportes de errores, tabla de símbolos y árbol de sintaxis abstracta.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280" w:line="276" w:lineRule="auto"/>
        <w:jc w:val="both"/>
        <w:rPr/>
      </w:pPr>
      <w:bookmarkStart w:colFirst="0" w:colLast="0" w:name="_tyjcwt" w:id="11"/>
      <w:bookmarkEnd w:id="11"/>
      <w:r w:rsidDel="00000000" w:rsidR="00000000" w:rsidRPr="00000000">
        <w:rPr>
          <w:rtl w:val="0"/>
        </w:rPr>
        <w:t xml:space="preserve">4. Enunciado del Proyecto</w:t>
      </w:r>
    </w:p>
    <w:p w:rsidR="00000000" w:rsidDel="00000000" w:rsidP="00000000" w:rsidRDefault="00000000" w:rsidRPr="00000000" w14:paraId="0000005B">
      <w:pPr>
        <w:pStyle w:val="Heading2"/>
        <w:jc w:val="both"/>
        <w:rPr/>
      </w:pPr>
      <w:bookmarkStart w:colFirst="0" w:colLast="0" w:name="_5vqnqycet9fd" w:id="12"/>
      <w:bookmarkEnd w:id="12"/>
      <w:r w:rsidDel="00000000" w:rsidR="00000000" w:rsidRPr="00000000">
        <w:rPr>
          <w:rtl w:val="0"/>
        </w:rPr>
        <w:t xml:space="preserve">4.1 Descripción del problema a resolver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En el estudio práctico de compiladores, los conceptos de análisis léxico, sintáctico y semántico suelen permanecer en el ámbito teórico hasta la implementación de un proyecto completo. Esto dificulta a los estudiantes visualizar cómo cada fase interactúa y cómo un lenguaje real procesa construcciones comunes de programación (variables, estructuras de control, arreglos, objetos, etc.).</w:t>
      </w:r>
    </w:p>
    <w:p w:rsidR="00000000" w:rsidDel="00000000" w:rsidP="00000000" w:rsidRDefault="00000000" w:rsidRPr="00000000" w14:paraId="0000005E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El proyecto SharpLang resolverá esta brecha al proporcionar un intérprete que permita escribir y ejecutar código con sintaxis tipo C#, haciendo tangible el flujo completo desde el código fuente hasta la ejecución y generación de reportes.</w:t>
      </w:r>
    </w:p>
    <w:p w:rsidR="00000000" w:rsidDel="00000000" w:rsidP="00000000" w:rsidRDefault="00000000" w:rsidRPr="00000000" w14:paraId="0000005F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240" w:before="240" w:line="276" w:lineRule="auto"/>
        <w:jc w:val="both"/>
        <w:rPr/>
      </w:pPr>
      <w:bookmarkStart w:colFirst="0" w:colLast="0" w:name="_nkp6h89x8ytp" w:id="13"/>
      <w:bookmarkEnd w:id="13"/>
      <w:r w:rsidDel="00000000" w:rsidR="00000000" w:rsidRPr="00000000">
        <w:rPr>
          <w:rtl w:val="0"/>
        </w:rPr>
        <w:t xml:space="preserve">4.2 Alcance del proyecto</w:t>
      </w:r>
    </w:p>
    <w:p w:rsidR="00000000" w:rsidDel="00000000" w:rsidP="00000000" w:rsidRDefault="00000000" w:rsidRPr="00000000" w14:paraId="00000061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Alcance obligatorio</w:t>
      </w:r>
    </w:p>
    <w:p w:rsidR="00000000" w:rsidDel="00000000" w:rsidP="00000000" w:rsidRDefault="00000000" w:rsidRPr="00000000" w14:paraId="00000062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Los estudiantes deberán implementar y poner a prueba en SharpLang las siguientes funcionalidades del lenguaje C#: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Editor de código: La aplicación debe permitir crear, abrir, editar y guardar archivos con extensión .usl.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Análisis léxico y sintáctico: Debe generarse mediante ANTLR con una gramática propia del lenguaje SharpLang.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Análisis semántico: Implementar validaciones de tipos, declaración de variables, alcance de identificadores, etc.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Ejecución del código: El intérprete debe localizar la función </w:t>
      </w:r>
      <w:r w:rsidDel="00000000" w:rsidR="00000000" w:rsidRPr="00000000">
        <w:rPr>
          <w:b w:val="1"/>
          <w:bCs w:val="1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y ejecutar el código en orden secuencial.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Recorrido del AST: Construcción y evaluación del Árbol de Sintaxis Abstracta para la ejecución del programa.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Variables y Tipos Primitivos: declaraciones, asignaciones y operaciones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Estructuras de Control: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Condicionales: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 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Bucles: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do…while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Definición de funciones con parámetros y valor de retorno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Ámbito local de variables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Llamada a funciones y paso de argumentos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Arreglos: declaración, inicialización, acceso por índice y recorrido en bucle.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Programación Orientada a Objetos (Básico):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Definición de clases y objetos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Constructor simple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Atributos y métodos de instancia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Llamada a métodos y acceso a atributos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Expresiones y Operadores: aritméticos, relacionales y lógicos.</w:t>
        <w:br w:type="textWrapping"/>
      </w:r>
    </w:p>
    <w:p w:rsidR="00000000" w:rsidDel="00000000" w:rsidP="00000000" w:rsidRDefault="00000000" w:rsidRPr="00000000" w14:paraId="00000077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Alcance opcional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Clases con herencia simple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Sub : Base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Métodos estáticos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Sobrecarga básica de operadores o métodos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Arrays multidimensionales o colecciones simples (listas)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Historial de ejecución o bitácora de ejecuciones anteriores.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Visualización gráfica del AST más allá de un reporte textual.</w:t>
      </w:r>
    </w:p>
    <w:p w:rsidR="00000000" w:rsidDel="00000000" w:rsidP="00000000" w:rsidRDefault="00000000" w:rsidRPr="00000000" w14:paraId="0000007E">
      <w:pPr>
        <w:spacing w:after="240" w:before="24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Requerimientos técnicos</w:t>
      </w:r>
    </w:p>
    <w:p w:rsidR="00000000" w:rsidDel="00000000" w:rsidP="00000000" w:rsidRDefault="00000000" w:rsidRPr="00000000" w14:paraId="00000080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Los estudiantes deberán emplear las siguientes tecnologías y herramientas en el desarrollo de SharpLang: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Lenguaje de implementación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Java SE 11 (o superior).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Gestión de proyecto y dependencias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Maven o Gradle para compilar, empaquetar y gestionar librerías.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Generación de analizadores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JFlex (v1.8.2 o superior) para el análisis léxico.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JavaCup (v11b o superior) para el análisis sintáctico.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Interfaz gráfica de usuario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JavaFX (recomendado) o Swing.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Contendrá:</w:t>
        <w:br w:type="textWrapping"/>
      </w:r>
    </w:p>
    <w:p w:rsidR="00000000" w:rsidDel="00000000" w:rsidP="00000000" w:rsidRDefault="00000000" w:rsidRPr="00000000" w14:paraId="0000008B">
      <w:pPr>
        <w:numPr>
          <w:ilvl w:val="2"/>
          <w:numId w:val="6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Editor de texto con resaltado básico de sintaxis.</w:t>
        <w:br w:type="textWrapping"/>
      </w:r>
    </w:p>
    <w:p w:rsidR="00000000" w:rsidDel="00000000" w:rsidP="00000000" w:rsidRDefault="00000000" w:rsidRPr="00000000" w14:paraId="0000008C">
      <w:pPr>
        <w:numPr>
          <w:ilvl w:val="2"/>
          <w:numId w:val="6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Panel de consola para salida y errores.</w:t>
        <w:br w:type="textWrapping"/>
      </w:r>
    </w:p>
    <w:p w:rsidR="00000000" w:rsidDel="00000000" w:rsidP="00000000" w:rsidRDefault="00000000" w:rsidRPr="00000000" w14:paraId="0000008D">
      <w:pPr>
        <w:numPr>
          <w:ilvl w:val="2"/>
          <w:numId w:val="6"/>
        </w:numPr>
        <w:spacing w:after="24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Paneles para visualizar: AST (como texto estructurado o diagrama), tabla de símbolos y lista de errores.</w:t>
        <w:br w:type="textWrapping"/>
      </w:r>
    </w:p>
    <w:p w:rsidR="00000000" w:rsidDel="00000000" w:rsidP="00000000" w:rsidRDefault="00000000" w:rsidRPr="00000000" w14:paraId="0000008E">
      <w:pPr>
        <w:pStyle w:val="Heading2"/>
        <w:spacing w:after="240" w:before="240" w:line="276" w:lineRule="auto"/>
        <w:jc w:val="both"/>
        <w:rPr>
          <w:i w:val="1"/>
          <w:iCs w:val="1"/>
          <w:color w:val="000000"/>
          <w:sz w:val="22"/>
          <w:szCs w:val="22"/>
        </w:rPr>
      </w:pPr>
      <w:bookmarkStart w:colFirst="0" w:colLast="0" w:name="_3tv7m4wgx6z9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240" w:before="240" w:line="276" w:lineRule="auto"/>
        <w:jc w:val="both"/>
        <w:rPr/>
      </w:pPr>
      <w:bookmarkStart w:colFirst="0" w:colLast="0" w:name="_8kvgyw4k85vw" w:id="15"/>
      <w:bookmarkEnd w:id="15"/>
      <w:r w:rsidDel="00000000" w:rsidR="00000000" w:rsidRPr="00000000">
        <w:rPr>
          <w:rtl w:val="0"/>
        </w:rPr>
        <w:t xml:space="preserve">4.4 Entregables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7170"/>
        <w:tblGridChange w:id="0">
          <w:tblGrid>
            <w:gridCol w:w="1695"/>
            <w:gridCol w:w="71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Prototipo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Archivo ejecutable (JAR) del intérprete y la GUI de UsacLang, junto con instrucciones de lanzamiento. Permite crear, cargar, ejecutar y visualizar reportes.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Repositorio Git organizado (GitHub/GitLab) con todo el código Java, especificaciones JFlex/JavaCup y scripts de compilación (Maven/Gradle).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(máx. 10 págs.) que describa:</w:t>
            </w:r>
          </w:p>
          <w:p w:rsidR="00000000" w:rsidDel="00000000" w:rsidP="00000000" w:rsidRDefault="00000000" w:rsidRPr="00000000" w14:paraId="00000098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3"/>
              </w:numPr>
              <w:spacing w:line="276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Gramática formal de SharpLang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3"/>
              </w:numPr>
              <w:spacing w:line="276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módulos (lexer, parser, AST, semántico, UI)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3"/>
              </w:numPr>
              <w:spacing w:line="276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Decisiones de diseño y desafíos enfrentados</w:t>
            </w:r>
          </w:p>
          <w:p w:rsidR="00000000" w:rsidDel="00000000" w:rsidP="00000000" w:rsidRDefault="00000000" w:rsidRPr="00000000" w14:paraId="0000009C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240"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Prototipo funcional</w:t>
        <w:br w:type="textWrapping"/>
      </w:r>
      <w:r w:rsidDel="00000000" w:rsidR="00000000" w:rsidRPr="00000000">
        <w:rPr>
          <w:rtl w:val="0"/>
        </w:rPr>
        <w:t xml:space="preserve"> - Archivo JAR ejecutable de SharpLang con la GUI operativa.</w:t>
        <w:br w:type="textWrapping"/>
        <w:t xml:space="preserve"> - Código fuente completo en el repositorio, incluyendo scripts de compilación (Maven/Gradle) y definiciones JFlex/JavaCup.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Informe técnico</w:t>
        <w:br w:type="textWrapping"/>
      </w:r>
      <w:r w:rsidDel="00000000" w:rsidR="00000000" w:rsidRPr="00000000">
        <w:rPr>
          <w:rtl w:val="0"/>
        </w:rPr>
        <w:t xml:space="preserve"> - Documento de máximo 10 páginas que describa:</w:t>
        <w:br w:type="textWrapping"/>
        <w:t xml:space="preserve">   • Gramática formal de SharpLang y arquitectura general.</w:t>
        <w:br w:type="textWrapping"/>
        <w:t xml:space="preserve">   • Implementación de módulos (lexer, parser, AST, semántico y GUI).</w:t>
        <w:br w:type="textWrapping"/>
        <w:t xml:space="preserve">   • Retos técnicos encontrados y soluciones aplicadas.</w:t>
        <w:br w:type="textWrapping"/>
        <w:t xml:space="preserve">   • Resultados de pruebas y métricas de cobertura.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24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Documentación de usuario</w:t>
        <w:br w:type="textWrapping"/>
      </w:r>
      <w:r w:rsidDel="00000000" w:rsidR="00000000" w:rsidRPr="00000000">
        <w:rPr>
          <w:rtl w:val="0"/>
        </w:rPr>
        <w:t xml:space="preserve"> - Manual paso a paso para instalar y usar la herramienta con extensión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.usl</w:t>
      </w:r>
      <w:r w:rsidDel="00000000" w:rsidR="00000000" w:rsidRPr="00000000">
        <w:rPr>
          <w:rtl w:val="0"/>
        </w:rPr>
        <w:t xml:space="preserve">.</w:t>
        <w:br w:type="textWrapping"/>
        <w:t xml:space="preserve"> - Instrucciones para crear, editar y ejecutar código, así como para interpretar los reportes (AST, tabla de símbolos y errores).</w:t>
        <w:br w:type="textWrapping"/>
        <w:t xml:space="preserve"> - Capturas de pantalla de la interfaz y ejemplos de sesión de uso.</w:t>
      </w:r>
    </w:p>
    <w:p w:rsidR="00000000" w:rsidDel="00000000" w:rsidP="00000000" w:rsidRDefault="00000000" w:rsidRPr="00000000" w14:paraId="000000A1">
      <w:pPr>
        <w:spacing w:after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280" w:line="276" w:lineRule="auto"/>
        <w:rPr/>
      </w:pPr>
      <w:bookmarkStart w:colFirst="0" w:colLast="0" w:name="_fde0bj1gba7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dy6vkm" w:id="17"/>
      <w:bookmarkEnd w:id="17"/>
      <w:r w:rsidDel="00000000" w:rsidR="00000000" w:rsidRPr="00000000">
        <w:rPr>
          <w:rtl w:val="0"/>
        </w:rPr>
        <w:t xml:space="preserve">5. Metodología</w:t>
      </w:r>
    </w:p>
    <w:p w:rsidR="00000000" w:rsidDel="00000000" w:rsidP="00000000" w:rsidRDefault="00000000" w:rsidRPr="00000000" w14:paraId="000000A4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Se detallan las fases y prácticas recomendadas para el desarrollo de SharpLang. Se sugiere adoptar un enfoque ágil organizando el trabajo en bloques de 1–2 semanas.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Investigación y Preparación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Revisar conceptos de teoría de compiladores: análisis léxico, sintáctico y semántico.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Estudiar ejemplos básicos de gramáticas en JFlex/JavaCup y proyectos similares en Java.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Configurar el entorno: Java SE, Maven/Gradle, JFlex, JavaCup, IDE (IntelliJ/Eclipse) y repositorio Git.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Diseño de la Gramática y Arquitectura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Definir la gramática formal de SharpLang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.usl</w:t>
      </w:r>
      <w:r w:rsidDel="00000000" w:rsidR="00000000" w:rsidRPr="00000000">
        <w:rPr>
          <w:rtl w:val="0"/>
        </w:rPr>
        <w:t xml:space="preserve">), cubriendo variables, estructuras de control, arreglos, funciones y OOP básico.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Esquematizar la arquitectura modular: paquetes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lexer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Elaborar diagramas de clases y de flujo de procesamiento (AST, tabla de símbolos, errores).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Desarrollo Iterativo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Bloque 1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F">
      <w:pPr>
        <w:numPr>
          <w:ilvl w:val="2"/>
          <w:numId w:val="4"/>
        </w:numPr>
        <w:spacing w:after="0" w:afterAutospacing="0" w:before="0" w:beforeAutospacing="0"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Implementar y probar el analizador léxico con JFlex.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Bloque 2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1">
      <w:pPr>
        <w:numPr>
          <w:ilvl w:val="2"/>
          <w:numId w:val="4"/>
        </w:numPr>
        <w:spacing w:after="0" w:afterAutospacing="0" w:before="0" w:beforeAutospacing="0"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Generar el parser con JavaCup y construir el AST.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Bloque 3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3">
      <w:pPr>
        <w:numPr>
          <w:ilvl w:val="2"/>
          <w:numId w:val="4"/>
        </w:numPr>
        <w:spacing w:after="0" w:afterAutospacing="0" w:before="0" w:beforeAutospacing="0"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Implementar el análisis semántico (tabla de símbolos, validaciones de tipos).</w:t>
        <w:br w:type="textWrapping"/>
      </w:r>
    </w:p>
    <w:p w:rsidR="00000000" w:rsidDel="00000000" w:rsidP="00000000" w:rsidRDefault="00000000" w:rsidRPr="00000000" w14:paraId="000000B4">
      <w:pPr>
        <w:numPr>
          <w:ilvl w:val="2"/>
          <w:numId w:val="4"/>
        </w:numPr>
        <w:spacing w:after="0" w:afterAutospacing="0" w:before="0" w:beforeAutospacing="0"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Crear casos de prueba para semántica y manejo de errores.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Bloque 4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6">
      <w:pPr>
        <w:numPr>
          <w:ilvl w:val="2"/>
          <w:numId w:val="4"/>
        </w:numPr>
        <w:spacing w:after="0" w:afterAutospacing="0" w:before="0" w:beforeAutospacing="0"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Desarrollar la GUI en JavaFX (o Swing): editor, consola y paneles de reportes.</w:t>
        <w:br w:type="textWrapping"/>
      </w:r>
    </w:p>
    <w:p w:rsidR="00000000" w:rsidDel="00000000" w:rsidP="00000000" w:rsidRDefault="00000000" w:rsidRPr="00000000" w14:paraId="000000B7">
      <w:pPr>
        <w:numPr>
          <w:ilvl w:val="2"/>
          <w:numId w:val="4"/>
        </w:numPr>
        <w:spacing w:after="0" w:afterAutospacing="0" w:before="0" w:beforeAutospacing="0"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Integrar el intérprete con la interfaz.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Pruebas y Validación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Realizar pruebas de usuario con ejemplos de código SharpLang para asegurar usabilidad de la GUI y claridad de reportes.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Documentación y Entrega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Preparar el informe técnico.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Revisión y Retroalimentación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Al final de cada bloque, realizar pruebas de lo elaborado.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spacing w:after="240" w:before="0" w:beforeAutospacing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Ajustar el plan de trabajo y priorizar correcciones identificadas antes de la entrega final.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280" w:line="276" w:lineRule="auto"/>
        <w:rPr/>
      </w:pPr>
      <w:bookmarkStart w:colFirst="0" w:colLast="0" w:name="_udopc2jx82d8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t3h5sf" w:id="19"/>
      <w:bookmarkEnd w:id="19"/>
      <w:r w:rsidDel="00000000" w:rsidR="00000000" w:rsidRPr="00000000">
        <w:rPr>
          <w:rtl w:val="0"/>
        </w:rPr>
        <w:t xml:space="preserve">6. Desarrollo de Habilidades Blandas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before="280" w:line="276" w:lineRule="auto"/>
        <w:rPr/>
      </w:pPr>
      <w:bookmarkStart w:colFirst="0" w:colLast="0" w:name="_2s8eyo1" w:id="20"/>
      <w:bookmarkEnd w:id="20"/>
      <w:r w:rsidDel="00000000" w:rsidR="00000000" w:rsidRPr="00000000">
        <w:rPr>
          <w:rtl w:val="0"/>
        </w:rPr>
        <w:t xml:space="preserve">6.1 Proyectos Individuales</w:t>
      </w:r>
    </w:p>
    <w:p w:rsidR="00000000" w:rsidDel="00000000" w:rsidP="00000000" w:rsidRDefault="00000000" w:rsidRPr="00000000" w14:paraId="000000C2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En los proyectos individuales, cada estudiante asume plenamente la planificación, ejecución y entrega, promoviendo no solo habilidades técnicas sino también Profesionales y de aprendizaje continuo.</w:t>
      </w:r>
    </w:p>
    <w:p w:rsidR="00000000" w:rsidDel="00000000" w:rsidP="00000000" w:rsidRDefault="00000000" w:rsidRPr="00000000" w14:paraId="000000C3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6.1.1 Gestión del tiempo</w:t>
        <w:br w:type="textWrapping"/>
      </w:r>
      <w:r w:rsidDel="00000000" w:rsidR="00000000" w:rsidRPr="00000000">
        <w:rPr>
          <w:rtl w:val="0"/>
        </w:rPr>
        <w:t xml:space="preserve">Planificar tareas y establecer hitos propios para asegurar el avance constante y la entrega puntual de cada fase del intérprete.</w:t>
        <w:br w:type="textWrapping"/>
      </w:r>
    </w:p>
    <w:p w:rsidR="00000000" w:rsidDel="00000000" w:rsidP="00000000" w:rsidRDefault="00000000" w:rsidRPr="00000000" w14:paraId="000000C4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6.1.2 Autonomía en la investigación</w:t>
        <w:br w:type="textWrapping"/>
      </w:r>
      <w:r w:rsidDel="00000000" w:rsidR="00000000" w:rsidRPr="00000000">
        <w:rPr>
          <w:rtl w:val="0"/>
        </w:rPr>
        <w:t xml:space="preserve">Buscar y seleccionar recursos, ejemplos de gramáticas y buenas prácticas para resolver dudas y guiar el diseño sin depender de supervisión constante.</w:t>
        <w:br w:type="textWrapping"/>
      </w:r>
    </w:p>
    <w:p w:rsidR="00000000" w:rsidDel="00000000" w:rsidP="00000000" w:rsidRDefault="00000000" w:rsidRPr="00000000" w14:paraId="000000C5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6.1.3 Resolución creativa de problemas</w:t>
        <w:br w:type="textWrapping"/>
      </w:r>
      <w:r w:rsidDel="00000000" w:rsidR="00000000" w:rsidRPr="00000000">
        <w:rPr>
          <w:rtl w:val="0"/>
        </w:rPr>
        <w:t xml:space="preserve">Enfrentar errores en la gramática, el parser o la lógica de ejecución con iniciativas propias: diseñar casos de prueba, depurar paso a paso y ajustar la implementación.</w:t>
        <w:br w:type="textWrapping"/>
      </w:r>
    </w:p>
    <w:p w:rsidR="00000000" w:rsidDel="00000000" w:rsidP="00000000" w:rsidRDefault="00000000" w:rsidRPr="00000000" w14:paraId="000000C6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6.1.4 Calidad de la documentación y pruebas</w:t>
        <w:br w:type="textWrapping"/>
      </w:r>
      <w:r w:rsidDel="00000000" w:rsidR="00000000" w:rsidRPr="00000000">
        <w:rPr>
          <w:rtl w:val="0"/>
        </w:rPr>
        <w:t xml:space="preserve">Mantener un README claro, escribir casos de prueba significativos y documentar cada módulo (lexer, parser, AST, semántico, GUI) para facilitar el mantenimiento y la evaluación.</w:t>
        <w:br w:type="textWrapping"/>
      </w:r>
    </w:p>
    <w:p w:rsidR="00000000" w:rsidDel="00000000" w:rsidP="00000000" w:rsidRDefault="00000000" w:rsidRPr="00000000" w14:paraId="000000C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280" w:line="276" w:lineRule="auto"/>
        <w:rPr/>
      </w:pPr>
      <w:bookmarkStart w:colFirst="0" w:colLast="0" w:name="_2q8i02umyeca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22"/>
      <w:bookmarkEnd w:id="22"/>
      <w:r w:rsidDel="00000000" w:rsidR="00000000" w:rsidRPr="00000000">
        <w:rPr>
          <w:rtl w:val="0"/>
        </w:rPr>
        <w:t xml:space="preserve">7. Cronograma</w:t>
      </w:r>
    </w:p>
    <w:p w:rsidR="00000000" w:rsidDel="00000000" w:rsidP="00000000" w:rsidRDefault="00000000" w:rsidRPr="00000000" w14:paraId="000000C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cronograma describe las etapas clave del proyecto, los plazos estimados para cada una, y el proceso de asignación, elaboración y calificación de las tareas. Los estudiantes deberán seguir este plan para asegurar que el proyecto avance de manera organizada y cumpla con los plazos establecidos. Cada fase incluye la asignación de tareas, el tiempo estimado para su elaboración, y el momento de su calificación.</w:t>
      </w:r>
    </w:p>
    <w:p w:rsidR="00000000" w:rsidDel="00000000" w:rsidP="00000000" w:rsidRDefault="00000000" w:rsidRPr="00000000" w14:paraId="000000C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29/07/2025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08/08/2025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30/07/2025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29/08/2025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30/08/2025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06/09/2025</w:t>
            </w:r>
          </w:p>
        </w:tc>
      </w:tr>
    </w:tbl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23"/>
      <w:bookmarkEnd w:id="23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5kky6w5aq6lt" w:id="24"/>
      <w:bookmarkEnd w:id="24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D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055"/>
        <w:gridCol w:w="1260"/>
        <w:tblGridChange w:id="0">
          <w:tblGrid>
            <w:gridCol w:w="2565"/>
            <w:gridCol w:w="5055"/>
            <w:gridCol w:w="12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la tecnología establecida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desarrollo debe haberse realizado en Java (SE 11+), usando JFlex yva JaCup para el lexer/parser, y JavaFX (o Swing) para la GUI.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y entregas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Todas los commits realizados disponibles en el repositorio GitHub.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Manual de usuario y plan de pruebas.</w:t>
            </w:r>
          </w:p>
          <w:p w:rsidR="00000000" w:rsidDel="00000000" w:rsidP="00000000" w:rsidRDefault="00000000" w:rsidRPr="00000000" w14:paraId="000000E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Diagrama de clases y de flujo de procesamiento (AST, tabla de símbolos).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y funcionalidad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El intérprete ejecuta correctamente los elementos obligatorios (variables, control, arreglos, funciones y OOP básico).</w:t>
            </w:r>
          </w:p>
          <w:p w:rsidR="00000000" w:rsidDel="00000000" w:rsidP="00000000" w:rsidRDefault="00000000" w:rsidRPr="00000000" w14:paraId="000000E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Evidencia de pruebas unitarias e integración.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 tareas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9"/>
              </w:numPr>
              <w:spacing w:line="276" w:lineRule="auto"/>
              <w:ind w:lef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Tarea 1 (61 pts nota mínima para calificación)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9"/>
              </w:numPr>
              <w:spacing w:line="276" w:lineRule="auto"/>
              <w:ind w:lef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Tarea 2 (61 pts nota mínima para calificación)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F4">
      <w:pPr>
        <w:pStyle w:val="Heading2"/>
        <w:keepNext w:val="0"/>
        <w:keepLines w:val="0"/>
        <w:spacing w:line="276" w:lineRule="auto"/>
        <w:rPr/>
      </w:pPr>
      <w:bookmarkStart w:colFirst="0" w:colLast="0" w:name="_26in1rg" w:id="25"/>
      <w:bookmarkEnd w:id="25"/>
      <w:r w:rsidDel="00000000" w:rsidR="00000000" w:rsidRPr="00000000">
        <w:rPr>
          <w:rtl w:val="0"/>
        </w:rPr>
        <w:t xml:space="preserve">8.2 Resumen de Puntuaciones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Funcionalidad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Modificación del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rPr/>
      </w:pPr>
      <w:r w:rsidDel="00000000" w:rsidR="00000000" w:rsidRPr="00000000">
        <w:rPr>
          <w:rtl w:val="0"/>
        </w:rPr>
        <w:t xml:space="preserve">*La calificación debe incluir ambas áreas conocimientos y habilidades.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before="280" w:line="276" w:lineRule="auto"/>
        <w:rPr/>
      </w:pPr>
      <w:bookmarkStart w:colFirst="0" w:colLast="0" w:name="_lnxbz9" w:id="26"/>
      <w:bookmarkEnd w:id="26"/>
      <w:r w:rsidDel="00000000" w:rsidR="00000000" w:rsidRPr="00000000">
        <w:rPr>
          <w:rtl w:val="0"/>
        </w:rPr>
        <w:t xml:space="preserve">8.3 Detalle de la Calificación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2595"/>
        <w:gridCol w:w="1320"/>
        <w:gridCol w:w="1605"/>
        <w:tblGridChange w:id="0">
          <w:tblGrid>
            <w:gridCol w:w="3525"/>
            <w:gridCol w:w="2595"/>
            <w:gridCol w:w="1320"/>
            <w:gridCol w:w="16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 Obtenida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1.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Funcionalidad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.92529296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1.1 Funcionalidades Básicas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1.1.1 Declaración de variables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1.1.2 Asignación de variables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1.1.3 Operaciones Aritméticas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1.1.4 Operaciones Relacionales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1.1.5 Operaciones Lógicas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1.1.6 Console.WriteLine()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1.1.7 Manejo de valor nulo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1.1.7 Opcionalidad del 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1.2 Funcionalidades Intermedias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1.2.1 Manejo de entornos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1.2.2 If / Else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1.2.3 While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1.2.4 For Clásico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1.2.5 ForEach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1.2.6 Switch/Case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1.2.7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1.2.8 Continue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1.3 Funciones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1.3.1 Funciones no recursivas sin parámetros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1.3.2 Funciones no recursivas con parámetros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1.3.3 Funciones recursivas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1.3.4 Parseo de enteros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1.3.5 Parseo de flotantes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1.3.6 Tipo de objeto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1.4 Arreglos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1.4.1 Creación de arreglos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1.4.2 Acceso de Elementos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1.4.3 Array Multidimensional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1.4.4 Acceso Array Multidimensional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1.4.5 Función para encontrar el índice de un elemento en un arreglo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1.4.6 Función Join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1.4.7 Tamaño de arreglos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1.4.8 Función append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1.5 Clases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1.5.1 Declaración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1.5.2 Instanciación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1.5.3 Asignación a propiedades de5tipos primitivos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.7460937500001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1.5.4 Acceso a propiedades de tipos primitivos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.7460937500001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1.5.5 Acceso a propiedades de tipos primitivos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.7460937500001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1.5.6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propiedades dentro de structs anidados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.7460937500001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1.5.7 Funciones asociadas a objetos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7b7b7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Modificación del código o trabajo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line="276" w:lineRule="auto"/>
        <w:rPr/>
      </w:pPr>
      <w:bookmarkStart w:colFirst="0" w:colLast="0" w:name="_yryq88ndhfct" w:id="27"/>
      <w:bookmarkEnd w:id="27"/>
      <w:r w:rsidDel="00000000" w:rsidR="00000000" w:rsidRPr="00000000">
        <w:rPr>
          <w:rtl w:val="0"/>
        </w:rPr>
        <w:t xml:space="preserve">8.4 Valores</w:t>
      </w:r>
    </w:p>
    <w:p w:rsidR="00000000" w:rsidDel="00000000" w:rsidP="00000000" w:rsidRDefault="00000000" w:rsidRPr="00000000" w14:paraId="000001D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 el desarrollo de SharpLang, se espera que cada estudiante demuestre los siguientes principios éticos y profesionales: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Originalidad del trabajo</w:t>
        <w:br w:type="textWrapping"/>
      </w:r>
      <w:r w:rsidDel="00000000" w:rsidR="00000000" w:rsidRPr="00000000">
        <w:rPr>
          <w:rtl w:val="0"/>
        </w:rPr>
        <w:t xml:space="preserve"> Todo código, documentación y entregable debe ser producto del esfuerzo personal. Se valorará la creatividad y la aplicación directa de los conceptos del curso.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Prohibición de copia y plagio</w:t>
        <w:br w:type="textWrapping"/>
      </w:r>
      <w:r w:rsidDel="00000000" w:rsidR="00000000" w:rsidRPr="00000000">
        <w:rPr>
          <w:rtl w:val="0"/>
        </w:rPr>
        <w:t xml:space="preserve"> Copiar total o parcialmente código, documentación o proyectos anteriores sin citar la fuente conlleva calificación de 0. Esto aplica tanto a trabajos de compañeros como a repositorios o ejemplos en Internet.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responsable de recursos externos</w:t>
        <w:br w:type="textWrapping"/>
      </w:r>
      <w:r w:rsidDel="00000000" w:rsidR="00000000" w:rsidRPr="00000000">
        <w:rPr>
          <w:rtl w:val="0"/>
        </w:rPr>
        <w:t xml:space="preserve"> Está permitido consultar bibliotecas, frameworks o ejemplos de código ajenos, siempre que se referencien correctamente en la documentación y se demuestre comprensión de su funcionamiento. Para dudas sobre la política de uso de terceros, consultar al catedrático.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y detección de similitudes</w:t>
        <w:br w:type="textWrapping"/>
      </w:r>
      <w:r w:rsidDel="00000000" w:rsidR="00000000" w:rsidRPr="00000000">
        <w:rPr>
          <w:rtl w:val="0"/>
        </w:rPr>
        <w:t xml:space="preserve"> Se emplearán herramientas automatizadas y revisiones manuales para detectar código o documentación duplicada. Ante cualquier sospecha, el estudiante deberá explicar y demostrar el proceso de desarrollo. La imposibilidad de justificar el trabajo individual o en equipo resultará en calificación de 0.</w:t>
        <w:br w:type="textWrapping"/>
      </w:r>
    </w:p>
    <w:p w:rsidR="00000000" w:rsidDel="00000000" w:rsidP="00000000" w:rsidRDefault="00000000" w:rsidRPr="00000000" w14:paraId="000001E0">
      <w:pPr>
        <w:spacing w:after="240" w:before="240" w:line="276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Cualquier incumplimiento de estos valores será comunicado al catedrático, quien decidirá las sanciones académicas correspondientes.</w:t>
      </w:r>
    </w:p>
    <w:p w:rsidR="00000000" w:rsidDel="00000000" w:rsidP="00000000" w:rsidRDefault="00000000" w:rsidRPr="00000000" w14:paraId="000001E1">
      <w:pPr>
        <w:spacing w:after="240" w:before="240" w:line="276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before="280" w:line="276" w:lineRule="auto"/>
        <w:rPr/>
      </w:pPr>
      <w:bookmarkStart w:colFirst="0" w:colLast="0" w:name="_jkqnpuu8nu77" w:id="28"/>
      <w:bookmarkEnd w:id="28"/>
      <w:r w:rsidDel="00000000" w:rsidR="00000000" w:rsidRPr="00000000">
        <w:rPr>
          <w:rtl w:val="0"/>
        </w:rPr>
        <w:t xml:space="preserve">8.5 Comentarios Generales</w:t>
      </w:r>
    </w:p>
    <w:p w:rsidR="00000000" w:rsidDel="00000000" w:rsidP="00000000" w:rsidRDefault="00000000" w:rsidRPr="00000000" w14:paraId="000001E3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7781925" cy="409575"/>
          <wp:effectExtent b="0" l="0" r="0" t="0"/>
          <wp:wrapNone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Organización de Lenguajes y Compiladores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E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76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