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4991100" cy="10795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Proxima Nova" w:cs="Proxima Nova" w:eastAsia="Proxima Nova" w:hAnsi="Proxima Nova"/>
          <w:b w:val="1"/>
          <w:bCs w:val="1"/>
          <w:color w:val="404040"/>
          <w:sz w:val="96"/>
          <w:szCs w:val="96"/>
        </w:rPr>
      </w:pPr>
      <w:r w:rsidDel="00000000" w:rsidR="00000000" w:rsidRPr="00000000">
        <w:rPr>
          <w:sz w:val="24"/>
          <w:szCs w:val="24"/>
          <w:rtl w:val="0"/>
        </w:rPr>
        <w:t xml:space="preserve"> </w:t>
      </w:r>
      <w:r w:rsidDel="00000000" w:rsidR="00000000" w:rsidRPr="00000000">
        <w:rPr>
          <w:rFonts w:ascii="Proxima Nova" w:cs="Proxima Nova" w:eastAsia="Proxima Nova" w:hAnsi="Proxima Nova"/>
          <w:color w:val="039be5"/>
          <w:sz w:val="72"/>
          <w:szCs w:val="72"/>
          <w:rtl w:val="0"/>
        </w:rPr>
        <w:t xml:space="preserve">Actividad #1</w:t>
      </w:r>
      <w:r w:rsidDel="00000000" w:rsidR="00000000" w:rsidRPr="00000000">
        <w:rPr>
          <w:rFonts w:ascii="Proxima Nova" w:cs="Proxima Nova" w:eastAsia="Proxima Nova" w:hAnsi="Proxima Nova"/>
          <w:b w:val="1"/>
          <w:bCs w:val="1"/>
          <w:color w:val="404040"/>
          <w:sz w:val="96"/>
          <w:szCs w:val="96"/>
          <w:rtl w:val="0"/>
        </w:rPr>
        <w:br w:type="textWrapping"/>
        <w:t xml:space="preserve">Debate: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Proxima Nova" w:cs="Proxima Nova" w:eastAsia="Proxima Nova" w:hAnsi="Proxima Nova"/>
          <w:b w:val="1"/>
          <w:bCs w:val="1"/>
          <w:color w:val="404040"/>
          <w:sz w:val="72"/>
          <w:szCs w:val="72"/>
        </w:rPr>
      </w:pPr>
      <w:r w:rsidDel="00000000" w:rsidR="00000000" w:rsidRPr="00000000">
        <w:rPr>
          <w:rFonts w:ascii="Proxima Nova" w:cs="Proxima Nova" w:eastAsia="Proxima Nova" w:hAnsi="Proxima Nova"/>
          <w:b w:val="1"/>
          <w:bCs w:val="1"/>
          <w:color w:val="404040"/>
          <w:sz w:val="72"/>
          <w:szCs w:val="72"/>
          <w:rtl w:val="0"/>
        </w:rPr>
        <w:t xml:space="preserve">Compilado vs Interpretado</w:t>
      </w:r>
    </w:p>
    <w:p w:rsidR="00000000" w:rsidDel="00000000" w:rsidP="00000000" w:rsidRDefault="00000000" w:rsidRPr="00000000" w14:paraId="00000008">
      <w:pPr>
        <w:spacing w:after="3600" w:before="20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 name="image6.png"/>
            <a:graphic>
              <a:graphicData uri="http://schemas.openxmlformats.org/drawingml/2006/picture">
                <pic:pic>
                  <pic:nvPicPr>
                    <pic:cNvPr descr="línea corta" id="0" name="image6.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96"/>
          <w:szCs w:val="96"/>
        </w:rPr>
      </w:pPr>
      <w:r w:rsidDel="00000000" w:rsidR="00000000" w:rsidRPr="00000000">
        <w:rPr>
          <w:sz w:val="96"/>
          <w:szCs w:val="96"/>
          <w:rtl w:val="0"/>
        </w:rPr>
        <w:t xml:space="preserv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UNIVERSIDAD DE SAN CARLOS DE GUATEMALA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FACULTAD DE INGENIERÍA EN CIENCIAS Y SISTEMAS  </w:t>
      </w:r>
    </w:p>
    <w:tbl>
      <w:tblPr>
        <w:tblStyle w:val="Table1"/>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69291338582678" w:hRule="atLeast"/>
          <w:tblHeader w:val="0"/>
        </w:trPr>
        <w:tc>
          <w:tcPr>
            <w:gridSpan w:val="2"/>
            <w:shd w:fill="4a86e8" w:val="clear"/>
            <w:tcMar>
              <w:top w:w="-807.3070866141733" w:type="dxa"/>
              <w:left w:w="-807.3070866141733" w:type="dxa"/>
              <w:bottom w:w="-807.3070866141733" w:type="dxa"/>
              <w:right w:w="-807.3070866141733"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rPr>
            </w:pPr>
            <w:r w:rsidDel="00000000" w:rsidR="00000000" w:rsidRPr="00000000">
              <w:rPr>
                <w:b w:val="1"/>
                <w:bCs w:val="1"/>
                <w:sz w:val="36"/>
                <w:szCs w:val="36"/>
                <w:rtl w:val="0"/>
              </w:rPr>
              <w:t xml:space="preserve">DEFINICIÓN DE CONCEPTOS </w:t>
            </w:r>
          </w:p>
        </w:tc>
      </w:tr>
    </w:tbl>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2"/>
        <w:tblW w:w="9000.0" w:type="dxa"/>
        <w:jc w:val="left"/>
        <w:tblBorders>
          <w:top w:color="fff2cc" w:space="0" w:sz="8" w:val="single"/>
          <w:left w:color="fff2cc" w:space="0" w:sz="8" w:val="single"/>
          <w:bottom w:color="fff2cc" w:space="0" w:sz="8" w:val="single"/>
          <w:right w:color="fff2cc" w:space="0" w:sz="8" w:val="single"/>
          <w:insideH w:color="fff2cc" w:space="0" w:sz="8" w:val="single"/>
          <w:insideV w:color="fff2cc"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Definición 1.1.1</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rHeight w:val="1725" w:hRule="atLeast"/>
          <w:tblHeader w:val="0"/>
        </w:trPr>
        <w:tc>
          <w:tcPr>
            <w:gridSpan w:val="2"/>
            <w:shd w:fill="fff2cc"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b w:val="1"/>
                <w:bCs w:val="1"/>
                <w:sz w:val="24"/>
                <w:szCs w:val="24"/>
              </w:rPr>
            </w:pPr>
            <w:r w:rsidDel="00000000" w:rsidR="00000000" w:rsidRPr="00000000">
              <w:rPr>
                <w:b w:val="1"/>
                <w:bCs w:val="1"/>
                <w:sz w:val="24"/>
                <w:szCs w:val="24"/>
                <w:rtl w:val="0"/>
              </w:rPr>
              <w:t xml:space="preserve">Lenguaje Compilado:</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Es un lenguaje de programación cuya ejecución requiere traducir todo el código fuente a lenguaje máquina antes de poder ejecutarlo. Este proceso lo realiza un compilador, y genera un archivo ejecutable. Ejemplos comunes son C, C++ y Rust.</w:t>
            </w:r>
          </w:p>
        </w:tc>
      </w:tr>
    </w:tbl>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br w:type="textWrapping"/>
        <w:t xml:space="preserve"> </w:t>
      </w:r>
    </w:p>
    <w:tbl>
      <w:tblPr>
        <w:tblStyle w:val="Table3"/>
        <w:tblW w:w="9000.0" w:type="dxa"/>
        <w:jc w:val="left"/>
        <w:tblBorders>
          <w:top w:color="fff2cc" w:space="0" w:sz="8" w:val="single"/>
          <w:left w:color="fff2cc" w:space="0" w:sz="8" w:val="single"/>
          <w:bottom w:color="fff2cc" w:space="0" w:sz="8" w:val="single"/>
          <w:right w:color="fff2cc" w:space="0" w:sz="8" w:val="single"/>
          <w:insideH w:color="fff2cc" w:space="0" w:sz="8" w:val="single"/>
          <w:insideV w:color="fff2cc"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sz w:val="24"/>
                <w:szCs w:val="24"/>
              </w:rPr>
            </w:pPr>
            <w:r w:rsidDel="00000000" w:rsidR="00000000" w:rsidRPr="00000000">
              <w:rPr>
                <w:sz w:val="24"/>
                <w:szCs w:val="24"/>
                <w:rtl w:val="0"/>
              </w:rPr>
              <w:t xml:space="preserve">Definición 1.1.2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fff2cc"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b w:val="1"/>
                <w:bCs w:val="1"/>
                <w:sz w:val="24"/>
                <w:szCs w:val="24"/>
              </w:rPr>
            </w:pPr>
            <w:r w:rsidDel="00000000" w:rsidR="00000000" w:rsidRPr="00000000">
              <w:rPr>
                <w:b w:val="1"/>
                <w:bCs w:val="1"/>
                <w:sz w:val="24"/>
                <w:szCs w:val="24"/>
                <w:rtl w:val="0"/>
              </w:rPr>
              <w:t xml:space="preserve">Lenguaje Interpretado:</w:t>
            </w:r>
          </w:p>
          <w:p w:rsidR="00000000" w:rsidDel="00000000" w:rsidP="00000000" w:rsidRDefault="00000000" w:rsidRPr="00000000" w14:paraId="0000001D">
            <w:pPr>
              <w:widowControl w:val="0"/>
              <w:spacing w:line="240" w:lineRule="auto"/>
              <w:rPr>
                <w:b w:val="1"/>
                <w:bCs w:val="1"/>
                <w:sz w:val="24"/>
                <w:szCs w:val="24"/>
              </w:rPr>
            </w:pPr>
            <w:r w:rsidDel="00000000" w:rsidR="00000000" w:rsidRPr="00000000">
              <w:rPr>
                <w:sz w:val="24"/>
                <w:szCs w:val="24"/>
                <w:rtl w:val="0"/>
              </w:rPr>
              <w:t xml:space="preserve">Es un lenguaje de programación que se ejecuta línea por línea mediante un intérprete, sin necesidad de una compilación previa. Esto permite una mayor flexibilidad, pero puede ser más lento que los compilados. Ejemplos son Python, JavaScript y Ruby.</w:t>
            </w:r>
            <w:r w:rsidDel="00000000" w:rsidR="00000000" w:rsidRPr="00000000">
              <w:rPr>
                <w:rtl w:val="0"/>
              </w:rPr>
            </w:r>
          </w:p>
        </w:tc>
      </w:tr>
    </w:tbl>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br w:type="textWrapping"/>
        <w:t xml:space="preserve"> </w:t>
      </w:r>
    </w:p>
    <w:tbl>
      <w:tblPr>
        <w:tblStyle w:val="Table4"/>
        <w:tblW w:w="9000.0" w:type="dxa"/>
        <w:jc w:val="left"/>
        <w:tblBorders>
          <w:top w:color="fff2cc" w:space="0" w:sz="8" w:val="single"/>
          <w:left w:color="fff2cc" w:space="0" w:sz="8" w:val="single"/>
          <w:bottom w:color="fff2cc" w:space="0" w:sz="8" w:val="single"/>
          <w:right w:color="fff2cc" w:space="0" w:sz="8" w:val="single"/>
          <w:insideH w:color="fff2cc" w:space="0" w:sz="8" w:val="single"/>
          <w:insideV w:color="fff2cc"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sz w:val="24"/>
                <w:szCs w:val="24"/>
              </w:rPr>
            </w:pPr>
            <w:r w:rsidDel="00000000" w:rsidR="00000000" w:rsidRPr="00000000">
              <w:rPr>
                <w:sz w:val="24"/>
                <w:szCs w:val="24"/>
                <w:rtl w:val="0"/>
              </w:rPr>
              <w:t xml:space="preserve">Definición 1.1.3</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fff2cc"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b w:val="1"/>
                <w:bCs w:val="1"/>
                <w:sz w:val="24"/>
                <w:szCs w:val="24"/>
              </w:rPr>
            </w:pPr>
            <w:r w:rsidDel="00000000" w:rsidR="00000000" w:rsidRPr="00000000">
              <w:rPr>
                <w:b w:val="1"/>
                <w:bCs w:val="1"/>
                <w:sz w:val="24"/>
                <w:szCs w:val="24"/>
                <w:rtl w:val="0"/>
              </w:rPr>
              <w:t xml:space="preserve">Compilador vs Intérprete:</w:t>
            </w:r>
          </w:p>
          <w:p w:rsidR="00000000" w:rsidDel="00000000" w:rsidP="00000000" w:rsidRDefault="00000000" w:rsidRPr="00000000" w14:paraId="00000023">
            <w:pPr>
              <w:widowControl w:val="0"/>
              <w:spacing w:line="240" w:lineRule="auto"/>
              <w:rPr>
                <w:b w:val="1"/>
                <w:bCs w:val="1"/>
                <w:sz w:val="24"/>
                <w:szCs w:val="24"/>
              </w:rPr>
            </w:pPr>
            <w:r w:rsidDel="00000000" w:rsidR="00000000" w:rsidRPr="00000000">
              <w:rPr>
                <w:sz w:val="24"/>
                <w:szCs w:val="24"/>
                <w:rtl w:val="0"/>
              </w:rPr>
              <w:t xml:space="preserve">El compilador traduce todo el código a lenguaje máquina antes de ejecutarlo. El intérprete traduce y ejecuta línea por línea en tiempo real. La diferencia principal radica en el rendimiento, portabilidad y facilidad de depuración.</w:t>
            </w:r>
            <w:r w:rsidDel="00000000" w:rsidR="00000000" w:rsidRPr="00000000">
              <w:rPr>
                <w:rtl w:val="0"/>
              </w:rPr>
            </w:r>
          </w:p>
        </w:tc>
      </w:tr>
    </w:tbl>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br w:type="textWrapping"/>
        <w:t xml:space="preserve">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5"/>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69291338582678" w:hRule="atLeast"/>
          <w:tblHeader w:val="0"/>
        </w:trPr>
        <w:tc>
          <w:tcPr>
            <w:gridSpan w:val="2"/>
            <w:shd w:fill="4a86e8" w:val="clear"/>
            <w:tcMar>
              <w:top w:w="-807.3070866141733" w:type="dxa"/>
              <w:left w:w="-807.3070866141733" w:type="dxa"/>
              <w:bottom w:w="-807.3070866141733" w:type="dxa"/>
              <w:right w:w="-807.3070866141733" w:type="dxa"/>
            </w:tcMar>
            <w:vAlign w:val="top"/>
          </w:tcPr>
          <w:p w:rsidR="00000000" w:rsidDel="00000000" w:rsidP="00000000" w:rsidRDefault="00000000" w:rsidRPr="00000000" w14:paraId="0000002A">
            <w:pPr>
              <w:widowControl w:val="0"/>
              <w:spacing w:line="240" w:lineRule="auto"/>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sz w:val="24"/>
                <w:szCs w:val="24"/>
              </w:rPr>
            </w:pPr>
            <w:r w:rsidDel="00000000" w:rsidR="00000000" w:rsidRPr="00000000">
              <w:rPr>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160" w:lineRule="auto"/>
              <w:rPr>
                <w:b w:val="1"/>
                <w:bCs w:val="1"/>
                <w:sz w:val="26"/>
                <w:szCs w:val="26"/>
              </w:rPr>
            </w:pPr>
            <w:r w:rsidDel="00000000" w:rsidR="00000000" w:rsidRPr="00000000">
              <w:rPr>
                <w:b w:val="1"/>
                <w:bCs w:val="1"/>
                <w:sz w:val="34"/>
                <w:szCs w:val="34"/>
                <w:rtl w:val="0"/>
              </w:rPr>
              <w:t xml:space="preserve">COMPETENCIA(S) DEL EJEMPLO A IMPARTIR</w:t>
            </w:r>
            <w:r w:rsidDel="00000000" w:rsidR="00000000" w:rsidRPr="00000000">
              <w:rPr>
                <w:rtl w:val="0"/>
              </w:rPr>
            </w:r>
          </w:p>
        </w:tc>
      </w:tr>
    </w:tbl>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6"/>
        <w:tblW w:w="9000.0" w:type="dxa"/>
        <w:jc w:val="left"/>
        <w:tblBorders>
          <w:top w:color="d9ead3" w:space="0" w:sz="8" w:val="single"/>
          <w:left w:color="d9ead3" w:space="0" w:sz="8" w:val="single"/>
          <w:bottom w:color="d9ead3" w:space="0" w:sz="8" w:val="single"/>
          <w:right w:color="d9ead3" w:space="0" w:sz="8" w:val="single"/>
          <w:insideH w:color="d9ead3" w:space="0" w:sz="8" w:val="single"/>
          <w:insideV w:color="d9ead3"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sz w:val="24"/>
                <w:szCs w:val="24"/>
              </w:rPr>
            </w:pPr>
            <w:r w:rsidDel="00000000" w:rsidR="00000000" w:rsidRPr="00000000">
              <w:rPr>
                <w:sz w:val="24"/>
                <w:szCs w:val="24"/>
                <w:rtl w:val="0"/>
              </w:rPr>
              <w:t xml:space="preserve">Competencia 1.2.1</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240" w:before="240" w:line="240" w:lineRule="auto"/>
              <w:rPr>
                <w:sz w:val="24"/>
                <w:szCs w:val="24"/>
              </w:rPr>
            </w:pPr>
            <w:r w:rsidDel="00000000" w:rsidR="00000000" w:rsidRPr="00000000">
              <w:rPr>
                <w:sz w:val="24"/>
                <w:szCs w:val="24"/>
                <w:rtl w:val="0"/>
              </w:rPr>
              <w:t xml:space="preserve">Comparar las ventajas y desventajas entre lenguajes compilados e interpretados, para elegir la tecnología adecuada según las necesidades de un proyecto.</w:t>
            </w:r>
          </w:p>
        </w:tc>
      </w:tr>
    </w:tbl>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7"/>
        <w:tblW w:w="9000.0" w:type="dxa"/>
        <w:jc w:val="left"/>
        <w:tblBorders>
          <w:top w:color="d9ead3" w:space="0" w:sz="8" w:val="single"/>
          <w:left w:color="d9ead3" w:space="0" w:sz="8" w:val="single"/>
          <w:bottom w:color="d9ead3" w:space="0" w:sz="8" w:val="single"/>
          <w:right w:color="d9ead3" w:space="0" w:sz="8" w:val="single"/>
          <w:insideH w:color="d9ead3" w:space="0" w:sz="8" w:val="single"/>
          <w:insideV w:color="d9ead3"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sz w:val="24"/>
                <w:szCs w:val="24"/>
              </w:rPr>
            </w:pPr>
            <w:r w:rsidDel="00000000" w:rsidR="00000000" w:rsidRPr="00000000">
              <w:rPr>
                <w:sz w:val="24"/>
                <w:szCs w:val="24"/>
                <w:rtl w:val="0"/>
              </w:rPr>
              <w:t xml:space="preserve">Competencia 1.2.2</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240" w:before="240" w:line="240" w:lineRule="auto"/>
              <w:rPr>
                <w:sz w:val="24"/>
                <w:szCs w:val="24"/>
              </w:rPr>
            </w:pPr>
            <w:r w:rsidDel="00000000" w:rsidR="00000000" w:rsidRPr="00000000">
              <w:rPr>
                <w:sz w:val="24"/>
                <w:szCs w:val="24"/>
                <w:rtl w:val="0"/>
              </w:rPr>
              <w:t xml:space="preserve">Analizar el comportamiento de ejemplos prácticos de lenguajes compilados e interpretados, comprendiendo su impacto en el rendimiento y facilidad de desarrollo.</w:t>
            </w:r>
          </w:p>
        </w:tc>
      </w:tr>
    </w:tbl>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8"/>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69291338582678" w:hRule="atLeast"/>
          <w:tblHeader w:val="0"/>
        </w:trPr>
        <w:tc>
          <w:tcPr>
            <w:gridSpan w:val="2"/>
            <w:shd w:fill="4a86e8" w:val="clear"/>
            <w:tcMar>
              <w:top w:w="-807.3070866141733" w:type="dxa"/>
              <w:left w:w="-807.3070866141733" w:type="dxa"/>
              <w:bottom w:w="-807.3070866141733" w:type="dxa"/>
              <w:right w:w="-807.3070866141733" w:type="dxa"/>
            </w:tcMar>
            <w:vAlign w:val="top"/>
          </w:tcPr>
          <w:p w:rsidR="00000000" w:rsidDel="00000000" w:rsidP="00000000" w:rsidRDefault="00000000" w:rsidRPr="00000000" w14:paraId="0000003F">
            <w:pPr>
              <w:widowControl w:val="0"/>
              <w:spacing w:line="240" w:lineRule="auto"/>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sz w:val="24"/>
                <w:szCs w:val="24"/>
              </w:rPr>
            </w:pPr>
            <w:r w:rsidDel="00000000" w:rsidR="00000000" w:rsidRPr="00000000">
              <w:rPr>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b w:val="1"/>
                <w:bCs w:val="1"/>
                <w:sz w:val="36"/>
                <w:szCs w:val="36"/>
              </w:rPr>
            </w:pPr>
            <w:r w:rsidDel="00000000" w:rsidR="00000000" w:rsidRPr="00000000">
              <w:rPr>
                <w:b w:val="1"/>
                <w:bCs w:val="1"/>
                <w:sz w:val="36"/>
                <w:szCs w:val="36"/>
                <w:rtl w:val="0"/>
              </w:rPr>
              <w:t xml:space="preserve">SOFTWARE O MATERIALES NECESARIOS</w:t>
            </w:r>
          </w:p>
        </w:tc>
      </w:tr>
    </w:tbl>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9"/>
        <w:tblW w:w="9000.0" w:type="dxa"/>
        <w:jc w:val="left"/>
        <w:tblBorders>
          <w:top w:color="cfe2f3" w:space="0" w:sz="8" w:val="single"/>
          <w:left w:color="cfe2f3" w:space="0" w:sz="8" w:val="single"/>
          <w:bottom w:color="cfe2f3" w:space="0" w:sz="8" w:val="single"/>
          <w:right w:color="cfe2f3" w:space="0" w:sz="8" w:val="single"/>
          <w:insideH w:color="cfe2f3" w:space="0" w:sz="8" w:val="single"/>
          <w:insideV w:color="cfe2f3"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sz w:val="24"/>
                <w:szCs w:val="24"/>
              </w:rPr>
            </w:pPr>
            <w:r w:rsidDel="00000000" w:rsidR="00000000" w:rsidRPr="00000000">
              <w:rPr>
                <w:sz w:val="24"/>
                <w:szCs w:val="24"/>
                <w:rtl w:val="0"/>
              </w:rPr>
              <w:t xml:space="preserve">Descripción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240" w:before="240" w:line="240" w:lineRule="auto"/>
              <w:rPr>
                <w:sz w:val="24"/>
                <w:szCs w:val="24"/>
              </w:rPr>
            </w:pPr>
            <w:r w:rsidDel="00000000" w:rsidR="00000000" w:rsidRPr="00000000">
              <w:rPr>
                <w:sz w:val="24"/>
                <w:szCs w:val="24"/>
                <w:rtl w:val="0"/>
              </w:rPr>
              <w:t xml:space="preserve">Comparar dos programas sencillos que realicen una misma tarea (por ejemplo, calcular la suma de una lista de números), uno en lenguaje compilado (C) y otro en lenguaje interpretado (Python). Observar diferencias en tiempo de ejecución, portabilidad y facilidad de escritura del código.</w:t>
            </w:r>
          </w:p>
        </w:tc>
      </w:tr>
    </w:tbl>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10"/>
        <w:tblW w:w="9000.0" w:type="dxa"/>
        <w:jc w:val="left"/>
        <w:tblBorders>
          <w:top w:color="cfe2f3" w:space="0" w:sz="8" w:val="single"/>
          <w:left w:color="cfe2f3" w:space="0" w:sz="8" w:val="single"/>
          <w:bottom w:color="cfe2f3" w:space="0" w:sz="8" w:val="single"/>
          <w:right w:color="cfe2f3" w:space="0" w:sz="8" w:val="single"/>
          <w:insideH w:color="cfe2f3" w:space="0" w:sz="8" w:val="single"/>
          <w:insideV w:color="cfe2f3"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sz w:val="24"/>
                <w:szCs w:val="24"/>
              </w:rPr>
            </w:pPr>
            <w:r w:rsidDel="00000000" w:rsidR="00000000" w:rsidRPr="00000000">
              <w:rPr>
                <w:sz w:val="24"/>
                <w:szCs w:val="24"/>
                <w:rtl w:val="0"/>
              </w:rPr>
              <w:t xml:space="preserve">Herramientas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sz w:val="24"/>
                <w:szCs w:val="24"/>
              </w:rPr>
            </w:pPr>
            <w:r w:rsidDel="00000000" w:rsidR="00000000" w:rsidRPr="00000000">
              <w:rPr>
                <w:sz w:val="24"/>
                <w:szCs w:val="24"/>
                <w:rtl w:val="0"/>
              </w:rPr>
              <w:t xml:space="preserve">Compilador GCC (para C)</w:t>
              <w:br w:type="textWrapping"/>
              <w:t xml:space="preserve"> https://gcc.gnu.org/install/</w:t>
              <w:br w:type="textWrapping"/>
            </w:r>
          </w:p>
          <w:p w:rsidR="00000000" w:rsidDel="00000000" w:rsidP="00000000" w:rsidRDefault="00000000" w:rsidRPr="00000000" w14:paraId="0000004C">
            <w:pPr>
              <w:widowControl w:val="0"/>
              <w:spacing w:line="240" w:lineRule="auto"/>
              <w:rPr>
                <w:color w:val="1155cc"/>
                <w:sz w:val="24"/>
                <w:szCs w:val="24"/>
                <w:u w:val="single"/>
              </w:rPr>
            </w:pPr>
            <w:r w:rsidDel="00000000" w:rsidR="00000000" w:rsidRPr="00000000">
              <w:rPr>
                <w:sz w:val="24"/>
                <w:szCs w:val="24"/>
                <w:rtl w:val="0"/>
              </w:rPr>
              <w:t xml:space="preserve">Python (versión 3.10 o superior)</w:t>
              <w:br w:type="textWrapping"/>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https://www.python.org/downloads/</w:t>
              </w:r>
            </w:hyperlink>
            <w:r w:rsidDel="00000000" w:rsidR="00000000" w:rsidRPr="00000000">
              <w:rPr>
                <w:rtl w:val="0"/>
              </w:rPr>
            </w:r>
          </w:p>
        </w:tc>
      </w:tr>
    </w:tbl>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br w:type="textWrapping"/>
        <w:br w:type="textWrapping"/>
        <w:t xml:space="preserve">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8"/>
          <w:szCs w:val="28"/>
        </w:rPr>
      </w:pP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731200" cy="419100"/>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419100"/>
                    </a:xfrm>
                    <a:prstGeom prst="rect"/>
                    <a:ln/>
                  </pic:spPr>
                </pic:pic>
              </a:graphicData>
            </a:graphic>
          </wp:inline>
        </w:drawing>
      </w:r>
      <w:r w:rsidDel="00000000" w:rsidR="00000000" w:rsidRPr="00000000">
        <w:rPr>
          <w:sz w:val="24"/>
          <w:szCs w:val="24"/>
          <w:rtl w:val="0"/>
        </w:rPr>
        <w:t xml:space="preserve"> </w:t>
        <w:br w:type="textWrapping"/>
      </w:r>
      <w:r w:rsidDel="00000000" w:rsidR="00000000" w:rsidRPr="00000000">
        <w:rPr>
          <w:sz w:val="28"/>
          <w:szCs w:val="28"/>
          <w:rtl w:val="0"/>
        </w:rPr>
        <w:t xml:space="preserve">Seguir estos pasos:</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8"/>
          <w:szCs w:val="28"/>
        </w:rPr>
      </w:pPr>
      <w:r w:rsidDel="00000000" w:rsidR="00000000" w:rsidRPr="00000000">
        <w:rPr>
          <w:rtl w:val="0"/>
        </w:rPr>
      </w:r>
    </w:p>
    <w:p w:rsidR="00000000" w:rsidDel="00000000" w:rsidP="00000000" w:rsidRDefault="00000000" w:rsidRPr="00000000" w14:paraId="00000052">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8"/>
          <w:szCs w:val="28"/>
          <w:u w:val="none"/>
        </w:rPr>
      </w:pPr>
      <w:r w:rsidDel="00000000" w:rsidR="00000000" w:rsidRPr="00000000">
        <w:rPr>
          <w:sz w:val="28"/>
          <w:szCs w:val="28"/>
          <w:rtl w:val="0"/>
        </w:rPr>
        <w:t xml:space="preserve">Crear un archivo suma.c y compilarlo con gcc suma.c -o suma.</w:t>
      </w:r>
    </w:p>
    <w:p w:rsidR="00000000" w:rsidDel="00000000" w:rsidP="00000000" w:rsidRDefault="00000000" w:rsidRPr="00000000" w14:paraId="00000053">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8"/>
          <w:szCs w:val="28"/>
          <w:u w:val="none"/>
        </w:rPr>
      </w:pPr>
      <w:r w:rsidDel="00000000" w:rsidR="00000000" w:rsidRPr="00000000">
        <w:rPr>
          <w:sz w:val="28"/>
          <w:szCs w:val="28"/>
          <w:rtl w:val="0"/>
        </w:rPr>
        <w:t xml:space="preserve">Crear un archivo suma.py con el mismo algoritmo.</w:t>
      </w:r>
    </w:p>
    <w:p w:rsidR="00000000" w:rsidDel="00000000" w:rsidP="00000000" w:rsidRDefault="00000000" w:rsidRPr="00000000" w14:paraId="00000054">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hanging="360"/>
        <w:rPr>
          <w:sz w:val="28"/>
          <w:szCs w:val="28"/>
          <w:u w:val="none"/>
        </w:rPr>
      </w:pPr>
      <w:r w:rsidDel="00000000" w:rsidR="00000000" w:rsidRPr="00000000">
        <w:rPr>
          <w:sz w:val="28"/>
          <w:szCs w:val="28"/>
          <w:rtl w:val="0"/>
        </w:rPr>
        <w:t xml:space="preserve">Ejecutar ambos programas y comparar resultados y rendimiento con time (en consola) o una herramienta similar.</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8"/>
          <w:szCs w:val="28"/>
        </w:rPr>
      </w:pPr>
      <w:r w:rsidDel="00000000" w:rsidR="00000000" w:rsidRPr="00000000">
        <w:rPr>
          <w:sz w:val="28"/>
          <w:szCs w:val="28"/>
          <w:rtl w:val="0"/>
        </w:rPr>
        <w:t xml:space="preserve"> </w:t>
        <w:br w:type="textWrapping"/>
      </w:r>
      <w:r w:rsidDel="00000000" w:rsidR="00000000" w:rsidRPr="00000000">
        <w:rPr>
          <w:sz w:val="24"/>
          <w:szCs w:val="24"/>
          <w:rtl w:val="0"/>
        </w:rPr>
        <w:t xml:space="preserve"> </w:t>
        <w:br w:type="textWrapping"/>
      </w:r>
      <w:r w:rsidDel="00000000" w:rsidR="00000000" w:rsidRPr="00000000">
        <w:rPr>
          <w:sz w:val="24"/>
          <w:szCs w:val="24"/>
        </w:rPr>
        <w:drawing>
          <wp:inline distB="114300" distT="114300" distL="114300" distR="114300">
            <wp:extent cx="5731200" cy="419100"/>
            <wp:effectExtent b="0" l="0" r="0" t="0"/>
            <wp:docPr id="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419100"/>
                    </a:xfrm>
                    <a:prstGeom prst="rect"/>
                    <a:ln/>
                  </pic:spPr>
                </pic:pic>
              </a:graphicData>
            </a:graphic>
          </wp:inline>
        </w:drawing>
      </w:r>
      <w:r w:rsidDel="00000000" w:rsidR="00000000" w:rsidRPr="00000000">
        <w:rPr>
          <w:sz w:val="24"/>
          <w:szCs w:val="24"/>
          <w:rtl w:val="0"/>
        </w:rPr>
        <w:t xml:space="preserve"> </w:t>
        <w:br w:type="textWrapping"/>
      </w:r>
      <w:r w:rsidDel="00000000" w:rsidR="00000000" w:rsidRPr="00000000">
        <w:rPr>
          <w:sz w:val="28"/>
          <w:szCs w:val="28"/>
          <w:rtl w:val="0"/>
        </w:rPr>
        <w:t xml:space="preserve">Capturas de pantalla mostrando la ejecución de ambos programas y el tiempo que tomó cada uno.</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tbl>
      <w:tblPr>
        <w:tblStyle w:val="Table11"/>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69291338582678" w:hRule="atLeast"/>
          <w:tblHeader w:val="0"/>
        </w:trPr>
        <w:tc>
          <w:tcPr>
            <w:gridSpan w:val="2"/>
            <w:shd w:fill="4a86e8" w:val="clear"/>
            <w:tcMar>
              <w:top w:w="-807.3070866141733" w:type="dxa"/>
              <w:left w:w="-807.3070866141733" w:type="dxa"/>
              <w:bottom w:w="-807.3070866141733" w:type="dxa"/>
              <w:right w:w="-807.3070866141733" w:type="dxa"/>
            </w:tcMar>
            <w:vAlign w:val="top"/>
          </w:tcPr>
          <w:p w:rsidR="00000000" w:rsidDel="00000000" w:rsidP="00000000" w:rsidRDefault="00000000" w:rsidRPr="00000000" w14:paraId="00000059">
            <w:pPr>
              <w:widowControl w:val="0"/>
              <w:spacing w:line="240" w:lineRule="auto"/>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sz w:val="24"/>
                <w:szCs w:val="24"/>
              </w:rPr>
            </w:pPr>
            <w:r w:rsidDel="00000000" w:rsidR="00000000" w:rsidRPr="00000000">
              <w:rPr>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b w:val="1"/>
                <w:bCs w:val="1"/>
                <w:sz w:val="36"/>
                <w:szCs w:val="36"/>
              </w:rPr>
            </w:pPr>
            <w:r w:rsidDel="00000000" w:rsidR="00000000" w:rsidRPr="00000000">
              <w:rPr>
                <w:b w:val="1"/>
                <w:bCs w:val="1"/>
                <w:sz w:val="36"/>
                <w:szCs w:val="36"/>
                <w:rtl w:val="0"/>
              </w:rPr>
              <w:t xml:space="preserve">EJERCICIOS EN CLASE</w:t>
            </w:r>
          </w:p>
        </w:tc>
      </w:tr>
    </w:tbl>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12"/>
        <w:tblW w:w="9000.0" w:type="dxa"/>
        <w:jc w:val="left"/>
        <w:tblBorders>
          <w:top w:color="f4cccc" w:space="0" w:sz="8" w:val="single"/>
          <w:left w:color="f4cccc" w:space="0" w:sz="8" w:val="single"/>
          <w:bottom w:color="f4cccc" w:space="0" w:sz="8" w:val="single"/>
          <w:right w:color="f4cccc" w:space="0" w:sz="8" w:val="single"/>
          <w:insideH w:color="f4cccc" w:space="0" w:sz="8" w:val="single"/>
          <w:insideV w:color="f4cccc"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e06666"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sz w:val="24"/>
                <w:szCs w:val="24"/>
              </w:rPr>
            </w:pPr>
            <w:r w:rsidDel="00000000" w:rsidR="00000000" w:rsidRPr="00000000">
              <w:rPr>
                <w:sz w:val="24"/>
                <w:szCs w:val="24"/>
                <w:rtl w:val="0"/>
              </w:rPr>
              <w:t xml:space="preserve">Descripción </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f4cccc"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240" w:before="240" w:line="240" w:lineRule="auto"/>
              <w:rPr>
                <w:sz w:val="24"/>
                <w:szCs w:val="24"/>
              </w:rPr>
            </w:pPr>
            <w:r w:rsidDel="00000000" w:rsidR="00000000" w:rsidRPr="00000000">
              <w:rPr>
                <w:sz w:val="24"/>
                <w:szCs w:val="24"/>
                <w:rtl w:val="0"/>
              </w:rPr>
              <w:t xml:space="preserve">El estudiante debe escribir un pequeño programa que lea una lista de números, calcule su suma y muestre el resultado, utilizando un lenguaje compilado (por ejemplo, C) y un lenguaje interpretado (por ejemplo, Python). Luego debe redactar un breve análisis comparando ambas experiencias.</w:t>
            </w:r>
          </w:p>
        </w:tc>
      </w:tr>
    </w:tbl>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br w:type="textWrapping"/>
      </w:r>
    </w:p>
    <w:tbl>
      <w:tblPr>
        <w:tblStyle w:val="Table13"/>
        <w:tblW w:w="9000.0" w:type="dxa"/>
        <w:jc w:val="left"/>
        <w:tblBorders>
          <w:top w:color="f4cccc" w:space="0" w:sz="8" w:val="single"/>
          <w:left w:color="f4cccc" w:space="0" w:sz="8" w:val="single"/>
          <w:bottom w:color="f4cccc" w:space="0" w:sz="8" w:val="single"/>
          <w:right w:color="f4cccc" w:space="0" w:sz="8" w:val="single"/>
          <w:insideH w:color="f4cccc" w:space="0" w:sz="8" w:val="single"/>
          <w:insideV w:color="f4cccc"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e06666"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sz w:val="24"/>
                <w:szCs w:val="24"/>
              </w:rPr>
            </w:pPr>
            <w:r w:rsidDel="00000000" w:rsidR="00000000" w:rsidRPr="00000000">
              <w:rPr>
                <w:sz w:val="24"/>
                <w:szCs w:val="24"/>
                <w:rtl w:val="0"/>
              </w:rPr>
              <w:t xml:space="preserve">Entrega</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f4cccc"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sz w:val="24"/>
                <w:szCs w:val="24"/>
              </w:rPr>
            </w:pPr>
            <w:r w:rsidDel="00000000" w:rsidR="00000000" w:rsidRPr="00000000">
              <w:rPr>
                <w:sz w:val="24"/>
                <w:szCs w:val="24"/>
                <w:rtl w:val="0"/>
              </w:rPr>
              <w:t xml:space="preserve">Subir ambos archivos de código (.c y .py) a una carpeta de Google Drive o similar.</w:t>
            </w:r>
          </w:p>
          <w:p w:rsidR="00000000" w:rsidDel="00000000" w:rsidP="00000000" w:rsidRDefault="00000000" w:rsidRPr="00000000" w14:paraId="0000006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7">
            <w:pPr>
              <w:widowControl w:val="0"/>
              <w:spacing w:line="240" w:lineRule="auto"/>
              <w:rPr>
                <w:sz w:val="24"/>
                <w:szCs w:val="24"/>
              </w:rPr>
            </w:pPr>
            <w:r w:rsidDel="00000000" w:rsidR="00000000" w:rsidRPr="00000000">
              <w:rPr>
                <w:sz w:val="24"/>
                <w:szCs w:val="24"/>
                <w:rtl w:val="0"/>
              </w:rPr>
              <w:t xml:space="preserve">Adjuntar un documento (.pdf o .docx) con el análisis comparativo de máximo 1 página.</w:t>
            </w:r>
          </w:p>
          <w:p w:rsidR="00000000" w:rsidDel="00000000" w:rsidP="00000000" w:rsidRDefault="00000000" w:rsidRPr="00000000" w14:paraId="0000006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9">
            <w:pPr>
              <w:widowControl w:val="0"/>
              <w:spacing w:line="240" w:lineRule="auto"/>
              <w:rPr>
                <w:sz w:val="24"/>
                <w:szCs w:val="24"/>
              </w:rPr>
            </w:pPr>
            <w:r w:rsidDel="00000000" w:rsidR="00000000" w:rsidRPr="00000000">
              <w:rPr>
                <w:sz w:val="24"/>
                <w:szCs w:val="24"/>
                <w:rtl w:val="0"/>
              </w:rPr>
              <w:t xml:space="preserve">Fecha límite: viernes de la semana 1, antes de las 23:59 hrs.</w:t>
            </w:r>
          </w:p>
        </w:tc>
      </w:tr>
    </w:tbl>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br w:type="textWrapping"/>
        <w:t xml:space="preserve"> </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14"/>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69291338582678" w:hRule="atLeast"/>
          <w:tblHeader w:val="0"/>
        </w:trPr>
        <w:tc>
          <w:tcPr>
            <w:gridSpan w:val="2"/>
            <w:shd w:fill="4a86e8" w:val="clear"/>
            <w:tcMar>
              <w:top w:w="-807.3070866141733" w:type="dxa"/>
              <w:left w:w="-807.3070866141733" w:type="dxa"/>
              <w:bottom w:w="-807.3070866141733" w:type="dxa"/>
              <w:right w:w="-807.3070866141733" w:type="dxa"/>
            </w:tcMar>
            <w:vAlign w:val="top"/>
          </w:tcPr>
          <w:p w:rsidR="00000000" w:rsidDel="00000000" w:rsidP="00000000" w:rsidRDefault="00000000" w:rsidRPr="00000000" w14:paraId="0000006F">
            <w:pPr>
              <w:widowControl w:val="0"/>
              <w:spacing w:line="240" w:lineRule="auto"/>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sz w:val="24"/>
                <w:szCs w:val="24"/>
              </w:rPr>
            </w:pPr>
            <w:r w:rsidDel="00000000" w:rsidR="00000000" w:rsidRPr="00000000">
              <w:rPr>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b w:val="1"/>
                <w:bCs w:val="1"/>
                <w:sz w:val="36"/>
                <w:szCs w:val="36"/>
              </w:rPr>
            </w:pPr>
            <w:r w:rsidDel="00000000" w:rsidR="00000000" w:rsidRPr="00000000">
              <w:rPr>
                <w:b w:val="1"/>
                <w:bCs w:val="1"/>
                <w:sz w:val="36"/>
                <w:szCs w:val="36"/>
                <w:rtl w:val="0"/>
              </w:rPr>
              <w:t xml:space="preserve">VALORES Y ACTITUDES</w:t>
            </w:r>
          </w:p>
        </w:tc>
      </w:tr>
    </w:tbl>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left"/>
        <w:rPr>
          <w:sz w:val="24"/>
          <w:szCs w:val="24"/>
        </w:rPr>
      </w:pPr>
      <w:r w:rsidDel="00000000" w:rsidR="00000000" w:rsidRPr="00000000">
        <w:rPr>
          <w:sz w:val="24"/>
          <w:szCs w:val="24"/>
          <w:rtl w:val="0"/>
        </w:rPr>
        <w:t xml:space="preserve"> </w:t>
      </w:r>
      <w:r w:rsidDel="00000000" w:rsidR="00000000" w:rsidRPr="00000000">
        <w:rPr>
          <w:sz w:val="36"/>
          <w:szCs w:val="36"/>
          <w:rtl w:val="0"/>
        </w:rPr>
        <w:t xml:space="preserve"> </w:t>
      </w:r>
      <w:r w:rsidDel="00000000" w:rsidR="00000000" w:rsidRPr="00000000">
        <w:rPr>
          <w:rtl w:val="0"/>
        </w:rPr>
      </w:r>
    </w:p>
    <w:tbl>
      <w:tblPr>
        <w:tblStyle w:val="Table15"/>
        <w:tblW w:w="9000.0" w:type="dxa"/>
        <w:jc w:val="left"/>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sz w:val="24"/>
                <w:szCs w:val="24"/>
              </w:rPr>
            </w:pPr>
            <w:r w:rsidDel="00000000" w:rsidR="00000000" w:rsidRPr="00000000">
              <w:rPr>
                <w:sz w:val="24"/>
                <w:szCs w:val="24"/>
                <w:rtl w:val="0"/>
              </w:rPr>
              <w:t xml:space="preserve">Aplicación de Valores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sz w:val="24"/>
                <w:szCs w:val="24"/>
              </w:rPr>
            </w:pPr>
            <w:r w:rsidDel="00000000" w:rsidR="00000000" w:rsidRPr="00000000">
              <w:rPr>
                <w:b w:val="1"/>
                <w:bCs w:val="1"/>
                <w:sz w:val="24"/>
                <w:szCs w:val="24"/>
                <w:rtl w:val="0"/>
              </w:rPr>
              <w:t xml:space="preserve">Responsabilidad:</w:t>
            </w:r>
            <w:r w:rsidDel="00000000" w:rsidR="00000000" w:rsidRPr="00000000">
              <w:rPr>
                <w:sz w:val="24"/>
                <w:szCs w:val="24"/>
                <w:rtl w:val="0"/>
              </w:rPr>
              <w:t xml:space="preserve"> El estudiante demuestra responsabilidad al cumplir con la entrega en el tiempo establecido y seguir las instrucciones detalladamente.</w:t>
              <w:br w:type="textWrapping"/>
            </w:r>
          </w:p>
          <w:p w:rsidR="00000000" w:rsidDel="00000000" w:rsidP="00000000" w:rsidRDefault="00000000" w:rsidRPr="00000000" w14:paraId="00000078">
            <w:pPr>
              <w:widowControl w:val="0"/>
              <w:spacing w:line="240" w:lineRule="auto"/>
              <w:rPr>
                <w:sz w:val="24"/>
                <w:szCs w:val="24"/>
              </w:rPr>
            </w:pPr>
            <w:r w:rsidDel="00000000" w:rsidR="00000000" w:rsidRPr="00000000">
              <w:rPr>
                <w:b w:val="1"/>
                <w:bCs w:val="1"/>
                <w:sz w:val="24"/>
                <w:szCs w:val="24"/>
                <w:rtl w:val="0"/>
              </w:rPr>
              <w:t xml:space="preserve">Compromiso:</w:t>
            </w:r>
            <w:r w:rsidDel="00000000" w:rsidR="00000000" w:rsidRPr="00000000">
              <w:rPr>
                <w:sz w:val="24"/>
                <w:szCs w:val="24"/>
                <w:rtl w:val="0"/>
              </w:rPr>
              <w:t xml:space="preserve"> Al realizar ambos ejercicios en diferentes lenguajes y redactar el análisis, el estudiante evidencia su compromiso con el aprendizaje.</w:t>
              <w:br w:type="textWrapping"/>
            </w:r>
          </w:p>
          <w:p w:rsidR="00000000" w:rsidDel="00000000" w:rsidP="00000000" w:rsidRDefault="00000000" w:rsidRPr="00000000" w14:paraId="00000079">
            <w:pPr>
              <w:widowControl w:val="0"/>
              <w:spacing w:line="240" w:lineRule="auto"/>
              <w:rPr>
                <w:sz w:val="24"/>
                <w:szCs w:val="24"/>
              </w:rPr>
            </w:pPr>
            <w:r w:rsidDel="00000000" w:rsidR="00000000" w:rsidRPr="00000000">
              <w:rPr>
                <w:b w:val="1"/>
                <w:bCs w:val="1"/>
                <w:sz w:val="24"/>
                <w:szCs w:val="24"/>
                <w:rtl w:val="0"/>
              </w:rPr>
              <w:t xml:space="preserve">Ética:</w:t>
            </w:r>
            <w:r w:rsidDel="00000000" w:rsidR="00000000" w:rsidRPr="00000000">
              <w:rPr>
                <w:sz w:val="24"/>
                <w:szCs w:val="24"/>
                <w:rtl w:val="0"/>
              </w:rPr>
              <w:t xml:space="preserve"> Se fomenta la honestidad académica, al entregar trabajo propio y citar correctamente cualquier fuente externa utilizada.</w:t>
              <w:br w:type="textWrapping"/>
            </w:r>
          </w:p>
          <w:p w:rsidR="00000000" w:rsidDel="00000000" w:rsidP="00000000" w:rsidRDefault="00000000" w:rsidRPr="00000000" w14:paraId="0000007A">
            <w:pPr>
              <w:widowControl w:val="0"/>
              <w:spacing w:line="240" w:lineRule="auto"/>
              <w:rPr>
                <w:sz w:val="24"/>
                <w:szCs w:val="24"/>
              </w:rPr>
            </w:pPr>
            <w:r w:rsidDel="00000000" w:rsidR="00000000" w:rsidRPr="00000000">
              <w:rPr>
                <w:b w:val="1"/>
                <w:bCs w:val="1"/>
                <w:sz w:val="24"/>
                <w:szCs w:val="24"/>
                <w:rtl w:val="0"/>
              </w:rPr>
              <w:t xml:space="preserve">Excelencia:</w:t>
            </w:r>
            <w:r w:rsidDel="00000000" w:rsidR="00000000" w:rsidRPr="00000000">
              <w:rPr>
                <w:sz w:val="24"/>
                <w:szCs w:val="24"/>
                <w:rtl w:val="0"/>
              </w:rPr>
              <w:t xml:space="preserve"> Se espera que el estudiante no solo resuelva el ejercicio, sino que reflexione críticamente sobre los resultados, buscando siempre la mejora continua.</w:t>
            </w:r>
          </w:p>
        </w:tc>
      </w:tr>
    </w:tbl>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br w:type="textWrapping"/>
        <w:t xml:space="preserve">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sectPr>
      <w:headerReference r:id="rId12" w:type="default"/>
      <w:foot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jc w:val="right"/>
      <w:rPr/>
    </w:pPr>
    <w:r w:rsidDel="00000000" w:rsidR="00000000" w:rsidRPr="00000000">
      <w:rPr/>
      <w:drawing>
        <wp:inline distB="114300" distT="114300" distL="114300" distR="114300">
          <wp:extent cx="381000" cy="495300"/>
          <wp:effectExtent b="0" l="0" r="0" t="0"/>
          <wp:docPr id="4"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3810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-1066799</wp:posOffset>
          </wp:positionH>
          <wp:positionV relativeFrom="paragraph">
            <wp:posOffset>260624</wp:posOffset>
          </wp:positionV>
          <wp:extent cx="7781925" cy="409575"/>
          <wp:effectExtent b="0" l="0" r="0" t="0"/>
          <wp:wrapNone/>
          <wp:docPr descr="pie de página" id="5" name="image8.png"/>
          <a:graphic>
            <a:graphicData uri="http://schemas.openxmlformats.org/drawingml/2006/picture">
              <pic:pic>
                <pic:nvPicPr>
                  <pic:cNvPr descr="pie de página" id="0" name="image8.png"/>
                  <pic:cNvPicPr preferRelativeResize="0"/>
                </pic:nvPicPr>
                <pic:blipFill>
                  <a:blip r:embed="rId2"/>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rPr/>
    </w:pPr>
    <w:r w:rsidDel="00000000" w:rsidR="00000000" w:rsidRPr="00000000">
      <w:rPr>
        <w:rtl w:val="0"/>
      </w:rPr>
      <w:t xml:space="preserve">Organización de Lenguajes y Compiladores 2</w:t>
    </w:r>
  </w:p>
  <w:p w:rsidR="00000000" w:rsidDel="00000000" w:rsidP="00000000" w:rsidRDefault="00000000" w:rsidRPr="00000000" w14:paraId="00000084">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-1123949</wp:posOffset>
          </wp:positionH>
          <wp:positionV relativeFrom="paragraph">
            <wp:posOffset>72437</wp:posOffset>
          </wp:positionV>
          <wp:extent cx="7781925" cy="95250"/>
          <wp:effectExtent b="0" l="0" r="0" t="0"/>
          <wp:wrapNone/>
          <wp:docPr descr="horizontal line" id="3" name="image7.png"/>
          <a:graphic>
            <a:graphicData uri="http://schemas.openxmlformats.org/drawingml/2006/picture">
              <pic:pic>
                <pic:nvPicPr>
                  <pic:cNvPr descr="horizontal line" id="0" name="image7.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ython.org/downloads/"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hyperlink" Target="https://www.python.org/download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