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Traducción de funciones de primera clase en un compilador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explorará cómo se implementan las funciones de primera clase en un compilador, incluyendo el paso de argumentos, los call frames y el manejo de los valores de retorno. Se estudiará cómo estas funciones permiten que las funciones se traten como ciudadanos de primera clase, pudiendo pasarse como argumentos, almacenarse en variables y retornarse como valores, lo cual es fundamental en lenguajes modernos.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la traducción de funciones de primera clase en RISC-V: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Aprender cómo un compilador traduce funciones de primera clase a instrucciones en ensamblador para la arquitectura RISC-V.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el paso de argumentos en funciones de primera clase: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Aplicar técnicas para pasar parámetros a funciones, utilizando registros y la pila en ensamblador RISC-V.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Trabajar con call frames: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Comprender la estructura de un call frame y cómo se maneja en la pila, incluyendo el almacenamiento de valores de retorno y las variables locales.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Gestionar valores de retorno en ensamblador: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Implementar la recuperación de valores de retorno utilizando registros, y comprender cómo estos se pasan de vuelta al llamador.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Manipular funciones como objetos de primera clase: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Traducir ejemplos de lenguajes de alto nivel que permiten tratar funciones como valores, explorando cómo se almacenan y utilizan en RISC-V.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Este tema es vital para entender cómo los lenguajes de alto nivel que permiten funciones de primera clase son traducidos a ensamblador. El conocimiento de cómo un compilador maneja el paso de argumentos, los call frames y los valores de retorno es fundamental para la optimización de funciones complejas y la correcta implementación de llamadas a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de argumentos en RISC-V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 Frames y gestión de pila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valores de retorno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como primera clase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 de paso de funciones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Optimización en la traducción de funciones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Ejercicio de manejo de funciones en ASM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Jub1XNeVn/JzEqDfWR+evyTzw==">CgMxLjA4AHIhMTFfa0JQd2xLRkFxWlhybFFDbnJCdzdRS0tWRldBRE9O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