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zdsj1vcodzf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Cuestionario sobre ASM para RISC-V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udpn537r4du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Parte 1: Opción Múltiple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es un mnemónico en el contexto de ASM?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Un tipo de registro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Una abreviatura que representa una instrucción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Un comando del sistema operativo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Un formato de archivo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de las siguientes instrucciones se utiliza para sumar dos registros en RISC-V?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SUB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ADD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MUL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DIV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 RISC-V, ¿qué registro se utiliza generalmente como registro de pila?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x0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x1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x2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x31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instrucción se usa para cargar una palabra desde la memoria a un registro?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SW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LW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ADD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MOVE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o0sir2v2e09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Parte 2: Verdadero/Falso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 mnemónico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SUB</w:t>
      </w:r>
      <w:r w:rsidDel="00000000" w:rsidR="00000000" w:rsidRPr="00000000">
        <w:rPr>
          <w:b w:val="1"/>
          <w:rtl w:val="0"/>
        </w:rPr>
        <w:t xml:space="preserve"> se utiliza para realizar operaciones de suma.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Los registros en RISC-V son espacios de almacenamiento de alta velocidad dentro de la CPU.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 instrucción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AND</w:t>
      </w:r>
      <w:r w:rsidDel="00000000" w:rsidR="00000000" w:rsidRPr="00000000">
        <w:rPr>
          <w:b w:val="1"/>
          <w:rtl w:val="0"/>
        </w:rPr>
        <w:t xml:space="preserve"> realiza una operación OR bit a bit entre dos registros.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wucf86ie65l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Parte 3: Preguntas Abiertas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Explica la función del registro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x0</w:t>
      </w:r>
      <w:r w:rsidDel="00000000" w:rsidR="00000000" w:rsidRPr="00000000">
        <w:rPr>
          <w:b w:val="1"/>
          <w:rtl w:val="0"/>
        </w:rPr>
        <w:t xml:space="preserve"> en RISC-V y por qué es especial.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Escribe un fragmento de código en ASM para RISC-V que realice la siguiente operación: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x = (a + b) - c</w:t>
      </w:r>
      <w:r w:rsidDel="00000000" w:rsidR="00000000" w:rsidRPr="00000000">
        <w:rPr>
          <w:b w:val="1"/>
          <w:rtl w:val="0"/>
        </w:rPr>
        <w:t xml:space="preserve">, donde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</w:t>
      </w:r>
      <w:r w:rsidDel="00000000" w:rsidR="00000000" w:rsidRPr="00000000">
        <w:rPr>
          <w:b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</w:t>
      </w:r>
      <w:r w:rsidDel="00000000" w:rsidR="00000000" w:rsidRPr="00000000">
        <w:rPr>
          <w:b w:val="1"/>
          <w:rtl w:val="0"/>
        </w:rPr>
        <w:t xml:space="preserve"> son registros. Usa temporales si es necesario.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Menciona y describe brevemente dos tipos de operaciones que se pueden realizar con los mnemónicos en RISC-V.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