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color w:val="0d0d0d"/>
          <w:sz w:val="30"/>
          <w:szCs w:val="30"/>
          <w:highlight w:val="white"/>
          <w:rtl w:val="0"/>
        </w:rPr>
        <w:t xml:space="preserve">Conceptos Generales y Configuraciones Básicas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0"/>
          <w:szCs w:val="30"/>
          <w:rtl w:val="0"/>
        </w:rPr>
        <w:t xml:space="preserve">Conceptos Generales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ind w:left="14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Explicar los fundamentos de las redes de computadoras, incluyendo su importancia y las principales aplicaciones.</w:t>
      </w:r>
    </w:p>
    <w:p w:rsidR="00000000" w:rsidDel="00000000" w:rsidP="00000000" w:rsidRDefault="00000000" w:rsidRPr="00000000" w14:paraId="0000000A">
      <w:pPr>
        <w:ind w:left="14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Describir los componentes fundamentales de una red (dispositivos, medios, protocolos) y su función dentro de la comunicación en red.</w:t>
      </w:r>
    </w:p>
    <w:p w:rsidR="00000000" w:rsidDel="00000000" w:rsidP="00000000" w:rsidRDefault="00000000" w:rsidRPr="00000000" w14:paraId="0000000C">
      <w:pPr>
        <w:ind w:left="14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Comprender la estructura y funcionamiento del modelo OSI y TCP/IP, relacionando cada capa con los protocolos asociados y su interacción en el proceso de transmisión de datos.</w:t>
      </w:r>
    </w:p>
    <w:p w:rsidR="00000000" w:rsidDel="00000000" w:rsidP="00000000" w:rsidRDefault="00000000" w:rsidRPr="00000000" w14:paraId="0000000E">
      <w:pPr>
        <w:ind w:left="14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Aplicar los conceptos aprendidos durante la semana en relación a los elementos que componen una red y los distintos protocolos que se aplican en cada capa según los modelos.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2">
      <w:pPr>
        <w:jc w:val="both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</w:r>
      <w:r w:rsidDel="00000000" w:rsidR="00000000" w:rsidRPr="00000000">
        <w:rPr>
          <w:sz w:val="30"/>
          <w:szCs w:val="30"/>
          <w:rtl w:val="0"/>
        </w:rPr>
        <w:t xml:space="preserve">Lograr que los estudiantes comprendan y apliquen los conceptos esenciales de las redes de computadoras, familiarizándose con los modelos OSI y TCP/IP, y adquiriendo habilidades principales para identificar los dispositivos que componen una red básica. Esta base conceptual es fundamental para avanzar hacia configuraciones más complejas y dinámicas, incluyendo el manejo de protocolos de enrutamiento y conmutación, lo cual es parte del objetivo general del curso.</w:t>
      </w:r>
    </w:p>
    <w:p w:rsidR="00000000" w:rsidDel="00000000" w:rsidP="00000000" w:rsidRDefault="00000000" w:rsidRPr="00000000" w14:paraId="0000001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000000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Redes de Comunicación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redes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Elementos de una Red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Topologías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de Referencia OSI y TCP/IP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Protocolos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Melani Alejandra López de la Roca </w:t>
      </w:r>
    </w:p>
    <w:p w:rsidR="00000000" w:rsidDel="00000000" w:rsidP="00000000" w:rsidRDefault="00000000" w:rsidRPr="00000000" w14:paraId="0000007E">
      <w:pPr>
        <w:rPr>
          <w:b w:val="1"/>
        </w:rPr>
      </w:pP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2844605750101@ingenieria.usac.edu.gt</w:t>
        </w:r>
      </w:hyperlink>
      <w:r w:rsidDel="00000000" w:rsidR="00000000" w:rsidRPr="00000000">
        <w:rPr>
          <w:b w:val="1"/>
          <w:rtl w:val="0"/>
        </w:rPr>
        <w:t xml:space="preserve"> </w:t>
      </w:r>
    </w:p>
    <w:sectPr>
      <w:headerReference r:id="rId8" w:type="default"/>
      <w:footerReference r:id="rId9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Redes de Computadoras 1</w:t>
      <w:br w:type="textWrapping"/>
      <w:t xml:space="preserve">Laboratorio</w:t>
    </w:r>
  </w:p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2844605750101@ingenieria.usac.edu.gt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xP8Tm9gOLCeTCWeeXEnSQxOeDQ==">CgMxLjA4AHIhMUNfNmU2WlJld29UdXVhazh3S3pNb2h4ZFJmZ0U3RDRX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