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Rule="auto"/>
        <w:jc w:val="both"/>
        <w:rPr>
          <w:sz w:val="44"/>
          <w:szCs w:val="44"/>
        </w:rPr>
      </w:pPr>
      <w:r w:rsidDel="00000000" w:rsidR="00000000" w:rsidRPr="00000000">
        <w:rPr>
          <w:sz w:val="44"/>
          <w:szCs w:val="44"/>
          <w:rtl w:val="0"/>
        </w:rPr>
        <w:t xml:space="preserve">Configuraciones Básicas en Redes: Hub, Switch y Modos de Acceso</w:t>
      </w:r>
      <w:r w:rsidDel="00000000" w:rsidR="00000000" w:rsidRPr="00000000">
        <w:rPr>
          <w:sz w:val="44"/>
          <w:szCs w:val="44"/>
          <w:rtl w:val="0"/>
        </w:rPr>
        <w:t xml:space="preserve"> </w:t>
      </w:r>
    </w:p>
    <w:p w:rsidR="00000000" w:rsidDel="00000000" w:rsidP="00000000" w:rsidRDefault="00000000" w:rsidRPr="00000000" w14:paraId="00000002">
      <w:pPr>
        <w:spacing w:after="240" w:before="240" w:lineRule="auto"/>
        <w:jc w:val="both"/>
        <w:rPr/>
      </w:pPr>
      <w:r w:rsidDel="00000000" w:rsidR="00000000" w:rsidRPr="00000000">
        <w:rPr>
          <w:rtl w:val="0"/>
        </w:rPr>
        <w:t xml:space="preserve">Esta lectura proporciona una comprensión fundamental de las configuraciones básicas necesarias en redes de área local (LAN), enfocándose en los dispositivos de interconexión como hubs y switches, así como en los diferentes modos de acceso y los tipos de cableado en redes LAN.</w:t>
      </w:r>
    </w:p>
    <w:p w:rsidR="00000000" w:rsidDel="00000000" w:rsidP="00000000" w:rsidRDefault="00000000" w:rsidRPr="00000000" w14:paraId="00000003">
      <w:pPr>
        <w:pStyle w:val="Heading4"/>
        <w:spacing w:after="40" w:before="240" w:lineRule="auto"/>
        <w:rPr>
          <w:b w:val="1"/>
          <w:color w:val="000000"/>
          <w:vertAlign w:val="baseline"/>
        </w:rPr>
      </w:pPr>
      <w:bookmarkStart w:colFirst="0" w:colLast="0" w:name="_heading=h.gjdgxs" w:id="0"/>
      <w:bookmarkEnd w:id="0"/>
      <w:r w:rsidDel="00000000" w:rsidR="00000000" w:rsidRPr="00000000">
        <w:rPr>
          <w:b w:val="1"/>
          <w:color w:val="000000"/>
          <w:vertAlign w:val="baseline"/>
          <w:rtl w:val="0"/>
        </w:rPr>
        <w:t xml:space="preserve">Resumen Ejecutivo</w:t>
      </w:r>
    </w:p>
    <w:p w:rsidR="00000000" w:rsidDel="00000000" w:rsidP="00000000" w:rsidRDefault="00000000" w:rsidRPr="00000000" w14:paraId="00000004">
      <w:pPr>
        <w:keepNext w:val="0"/>
        <w:keepLines w:val="0"/>
        <w:spacing w:after="40" w:before="240" w:lineRule="auto"/>
        <w:jc w:val="both"/>
        <w:rPr/>
      </w:pPr>
      <w:r w:rsidDel="00000000" w:rsidR="00000000" w:rsidRPr="00000000">
        <w:rPr>
          <w:rtl w:val="0"/>
        </w:rPr>
        <w:t xml:space="preserve">En redes LAN, la correcta configuración de dispositivos de red y los modos de acceso son esenciales para garantizar un funcionamiento eficiente. Este documento explora los aspectos clave de las configuraciones básicas en redes, haciendo énfasis en los hubs y switches, modos de acceso local y remoto, y el cableado estructurado vertical y horizontal, que facilitan la conectividad y administración en entornos de redes LAN.</w:t>
      </w:r>
    </w:p>
    <w:p w:rsidR="00000000" w:rsidDel="00000000" w:rsidP="00000000" w:rsidRDefault="00000000" w:rsidRPr="00000000" w14:paraId="00000005">
      <w:pPr>
        <w:pStyle w:val="Heading4"/>
        <w:keepNext w:val="1"/>
        <w:keepLines w:val="1"/>
        <w:spacing w:after="80" w:before="280" w:lineRule="auto"/>
        <w:rPr>
          <w:b w:val="1"/>
          <w:color w:val="000000"/>
          <w:vertAlign w:val="baseline"/>
        </w:rPr>
      </w:pPr>
      <w:bookmarkStart w:colFirst="0" w:colLast="0" w:name="_heading=h.o8sx1bbjy74y" w:id="1"/>
      <w:bookmarkEnd w:id="1"/>
      <w:r w:rsidDel="00000000" w:rsidR="00000000" w:rsidRPr="00000000">
        <w:rPr>
          <w:b w:val="1"/>
          <w:color w:val="000000"/>
          <w:vertAlign w:val="baseline"/>
          <w:rtl w:val="0"/>
        </w:rPr>
        <w:t xml:space="preserve">Objetivo</w:t>
      </w:r>
    </w:p>
    <w:p w:rsidR="00000000" w:rsidDel="00000000" w:rsidP="00000000" w:rsidRDefault="00000000" w:rsidRPr="00000000" w14:paraId="00000006">
      <w:pPr>
        <w:numPr>
          <w:ilvl w:val="0"/>
          <w:numId w:val="2"/>
        </w:numPr>
        <w:spacing w:after="0" w:before="0" w:line="360" w:lineRule="auto"/>
        <w:ind w:left="720" w:hanging="360"/>
        <w:jc w:val="both"/>
        <w:rPr/>
      </w:pPr>
      <w:r w:rsidDel="00000000" w:rsidR="00000000" w:rsidRPr="00000000">
        <w:rPr>
          <w:rtl w:val="0"/>
        </w:rPr>
        <w:t xml:space="preserve">Entender las configuraciones básicas y su importancia en redes LAN.</w:t>
      </w:r>
    </w:p>
    <w:p w:rsidR="00000000" w:rsidDel="00000000" w:rsidP="00000000" w:rsidRDefault="00000000" w:rsidRPr="00000000" w14:paraId="00000007">
      <w:pPr>
        <w:numPr>
          <w:ilvl w:val="0"/>
          <w:numId w:val="2"/>
        </w:numPr>
        <w:spacing w:after="0" w:before="0" w:line="360" w:lineRule="auto"/>
        <w:ind w:left="720" w:hanging="360"/>
        <w:jc w:val="both"/>
        <w:rPr/>
      </w:pPr>
      <w:r w:rsidDel="00000000" w:rsidR="00000000" w:rsidRPr="00000000">
        <w:rPr>
          <w:rtl w:val="0"/>
        </w:rPr>
        <w:t xml:space="preserve">Identificar las diferencias entre acceso local y remoto.</w:t>
      </w:r>
    </w:p>
    <w:p w:rsidR="00000000" w:rsidDel="00000000" w:rsidP="00000000" w:rsidRDefault="00000000" w:rsidRPr="00000000" w14:paraId="00000008">
      <w:pPr>
        <w:numPr>
          <w:ilvl w:val="0"/>
          <w:numId w:val="2"/>
        </w:numPr>
        <w:spacing w:after="0" w:before="0" w:line="360" w:lineRule="auto"/>
        <w:ind w:left="720" w:hanging="360"/>
        <w:jc w:val="both"/>
        <w:rPr/>
      </w:pPr>
      <w:r w:rsidDel="00000000" w:rsidR="00000000" w:rsidRPr="00000000">
        <w:rPr>
          <w:rtl w:val="0"/>
        </w:rPr>
        <w:t xml:space="preserve">Explicar el rol de hubs y switches en la gestión de tráfico en redes LAN.</w:t>
      </w:r>
    </w:p>
    <w:p w:rsidR="00000000" w:rsidDel="00000000" w:rsidP="00000000" w:rsidRDefault="00000000" w:rsidRPr="00000000" w14:paraId="00000009">
      <w:pPr>
        <w:numPr>
          <w:ilvl w:val="0"/>
          <w:numId w:val="2"/>
        </w:numPr>
        <w:spacing w:after="0" w:before="0" w:line="360" w:lineRule="auto"/>
        <w:ind w:left="720" w:hanging="360"/>
        <w:jc w:val="both"/>
        <w:rPr/>
      </w:pPr>
      <w:r w:rsidDel="00000000" w:rsidR="00000000" w:rsidRPr="00000000">
        <w:rPr>
          <w:rtl w:val="0"/>
        </w:rPr>
        <w:t xml:space="preserve">Explorar los tipos de cableado LAN y su función en la estructura de redes.</w:t>
      </w:r>
    </w:p>
    <w:p w:rsidR="00000000" w:rsidDel="00000000" w:rsidP="00000000" w:rsidRDefault="00000000" w:rsidRPr="00000000" w14:paraId="0000000A">
      <w:pPr>
        <w:pStyle w:val="Heading4"/>
        <w:keepNext w:val="1"/>
        <w:keepLines w:val="1"/>
        <w:spacing w:after="80" w:before="280" w:lineRule="auto"/>
        <w:rPr>
          <w:b w:val="1"/>
          <w:color w:val="000000"/>
          <w:vertAlign w:val="baseline"/>
        </w:rPr>
      </w:pPr>
      <w:bookmarkStart w:colFirst="0" w:colLast="0" w:name="_heading=h.iwh4ufou8rqs" w:id="2"/>
      <w:bookmarkEnd w:id="2"/>
      <w:r w:rsidDel="00000000" w:rsidR="00000000" w:rsidRPr="00000000">
        <w:rPr>
          <w:b w:val="1"/>
          <w:color w:val="000000"/>
          <w:vertAlign w:val="baseline"/>
          <w:rtl w:val="0"/>
        </w:rPr>
        <w:t xml:space="preserve">Introducción</w:t>
      </w:r>
    </w:p>
    <w:p w:rsidR="00000000" w:rsidDel="00000000" w:rsidP="00000000" w:rsidRDefault="00000000" w:rsidRPr="00000000" w14:paraId="0000000B">
      <w:pPr>
        <w:spacing w:after="240" w:before="240" w:lineRule="auto"/>
        <w:jc w:val="both"/>
        <w:rPr/>
      </w:pPr>
      <w:r w:rsidDel="00000000" w:rsidR="00000000" w:rsidRPr="00000000">
        <w:rPr>
          <w:rtl w:val="0"/>
        </w:rPr>
        <w:t xml:space="preserve">En el ámbito de las redes de área local o más conocida como LAN la configuración y administración de dispositivos son aspectos esenciales para asegurar la conectividad, el rendimiento y la seguridad de la red. La construcción de una red LAN implica no solo el conocimiento de los dispositivos de interconexión, como hubs y switches, sino también una comprensión sólida de los modos de acceso que permiten a los usuarios y administradores interactuar con la red.</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Los hubs y switches son dos de los elementos fundamentales en la infraestructura de redes LAN. Mientras que los hubs distribuyen las señales de datos a todos los dispositivos conectados, generando un alto tráfico en la red y posibles colisiones, los switches, por otro lado, permiten un control más eficiente al enviar los datos sólo al dispositivo de destino específico. Esta diferencia en funcionamiento hace que los switches sean una opción preferida en la mayoría de las redes modernas, donde se busca minimizar el tráfico innecesario y optimizar la transmisión de datos.</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gjdgxs">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Resumen Ejecutivo</w:t>
              <w:tab/>
              <w:t xml:space="preserve">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o8sx1bbjy74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Objetivo</w:t>
              <w:tab/>
              <w:t xml:space="preserve">1</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iwh4ufou8rq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Introducción</w:t>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et92p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Modos de Acceso Local y Remoto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tyjcw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dy6vk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cb9la0dace8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 Tipos de Acceso en Redes LAN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s8eyo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521vjn3bxf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1kyhdrzbtm8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63mq6psw9q5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26in1rg">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 Acceso al Medio en Redes LAN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lnxbz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35nkun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r6wzto4bxag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zu1ncuopqn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hxn3uor51ps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Solución</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44sinio">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4. Cableado Vertical y Horizontal</w:t>
              <w:tab/>
              <w:t xml:space="preserve">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heading=h.2jxsxq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Pongamos en Práctica la Teoría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z337y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Caso de estudio 1</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xy45tck9allg">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Planteamiento</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1080" w:firstLine="0"/>
            <w:rPr>
              <w:rFonts w:ascii="Arial" w:cs="Arial" w:eastAsia="Arial" w:hAnsi="Arial"/>
              <w:b w:val="0"/>
              <w:i w:val="0"/>
              <w:smallCaps w:val="0"/>
              <w:strike w:val="0"/>
              <w:color w:val="000000"/>
              <w:sz w:val="22"/>
              <w:szCs w:val="22"/>
              <w:u w:val="none"/>
              <w:shd w:fill="auto" w:val="clear"/>
              <w:vertAlign w:val="baseline"/>
            </w:rPr>
          </w:pPr>
          <w:hyperlink w:anchor="_heading=h.fjxqrs2is8s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Desglose del problema</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40" w:line="276"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spacing w:after="40" w:before="220" w:lineRule="auto"/>
        <w:rPr>
          <w:vertAlign w:val="baseline"/>
        </w:rPr>
      </w:pPr>
      <w:bookmarkStart w:colFirst="0" w:colLast="0" w:name="_heading=h.2et92p0" w:id="4"/>
      <w:bookmarkEnd w:id="4"/>
      <w:r w:rsidDel="00000000" w:rsidR="00000000" w:rsidRPr="00000000">
        <w:rPr>
          <w:vertAlign w:val="baseline"/>
          <w:rtl w:val="0"/>
        </w:rPr>
        <w:t xml:space="preserve">1. </w:t>
      </w:r>
      <w:r w:rsidDel="00000000" w:rsidR="00000000" w:rsidRPr="00000000">
        <w:rPr>
          <w:rtl w:val="0"/>
        </w:rPr>
        <w:t xml:space="preserve">Modos de Acceso Local y Remoto</w:t>
      </w:r>
      <w:r w:rsidDel="00000000" w:rsidR="00000000" w:rsidRPr="00000000">
        <w:rPr>
          <w:rtl w:val="0"/>
        </w:rPr>
      </w:r>
    </w:p>
    <w:p w:rsidR="00000000" w:rsidDel="00000000" w:rsidP="00000000" w:rsidRDefault="00000000" w:rsidRPr="00000000" w14:paraId="00000038">
      <w:pPr>
        <w:spacing w:after="240" w:before="240" w:lineRule="auto"/>
        <w:jc w:val="both"/>
        <w:rPr/>
      </w:pPr>
      <w:r w:rsidDel="00000000" w:rsidR="00000000" w:rsidRPr="00000000">
        <w:rPr>
          <w:rtl w:val="0"/>
        </w:rPr>
        <w:t xml:space="preserve">Los modos de acceso son esenciales en la administración de redes LAN, ya que permiten a los usuarios y administradores conectarse y gestionar los dispositivos desde distintas ubicaciones y con diferentes herramientas.</w:t>
      </w:r>
    </w:p>
    <w:p w:rsidR="00000000" w:rsidDel="00000000" w:rsidP="00000000" w:rsidRDefault="00000000" w:rsidRPr="00000000" w14:paraId="00000039">
      <w:pPr>
        <w:spacing w:after="240" w:before="240" w:lineRule="auto"/>
        <w:jc w:val="both"/>
        <w:rPr/>
      </w:pPr>
      <w:r w:rsidDel="00000000" w:rsidR="00000000" w:rsidRPr="00000000">
        <w:rPr>
          <w:b w:val="1"/>
          <w:rtl w:val="0"/>
        </w:rPr>
        <w:t xml:space="preserve">Acceso Local:</w:t>
      </w:r>
      <w:r w:rsidDel="00000000" w:rsidR="00000000" w:rsidRPr="00000000">
        <w:rPr>
          <w:rtl w:val="0"/>
        </w:rPr>
        <w:t xml:space="preserve"> Este modo implica una conexión directa a un dispositivo de red, usualmente desde el mismo lugar físico. Por ejemplo, un técnico se conecta a un switch usando un cable Ethernet para realizar configuraciones.</w:t>
      </w:r>
    </w:p>
    <w:p w:rsidR="00000000" w:rsidDel="00000000" w:rsidP="00000000" w:rsidRDefault="00000000" w:rsidRPr="00000000" w14:paraId="0000003A">
      <w:pPr>
        <w:spacing w:after="240" w:before="240" w:lineRule="auto"/>
        <w:jc w:val="both"/>
        <w:rPr/>
      </w:pPr>
      <w:r w:rsidDel="00000000" w:rsidR="00000000" w:rsidRPr="00000000">
        <w:rPr>
          <w:b w:val="1"/>
          <w:rtl w:val="0"/>
        </w:rPr>
        <w:t xml:space="preserve">Acceso Remoto:</w:t>
      </w:r>
      <w:r w:rsidDel="00000000" w:rsidR="00000000" w:rsidRPr="00000000">
        <w:rPr>
          <w:rtl w:val="0"/>
        </w:rPr>
        <w:t xml:space="preserve"> Permite la conexión a un dispositivo de red desde otra ubicación geográfica a través de internet o redes privadas, utilizando tecnologías como VPN o SSH. Por ejemplo, un administrador accede remotamente a un router para diagnosticar problemas o cambiar configuraciones.</w:t>
      </w:r>
      <w:r w:rsidDel="00000000" w:rsidR="00000000" w:rsidRPr="00000000">
        <w:rPr>
          <w:rtl w:val="0"/>
        </w:rPr>
      </w:r>
    </w:p>
    <w:p w:rsidR="00000000" w:rsidDel="00000000" w:rsidP="00000000" w:rsidRDefault="00000000" w:rsidRPr="00000000" w14:paraId="0000003B">
      <w:pPr>
        <w:pStyle w:val="Heading2"/>
        <w:keepNext w:val="1"/>
        <w:keepLines w:val="1"/>
        <w:spacing w:after="240" w:before="240" w:lineRule="auto"/>
        <w:rPr>
          <w:vertAlign w:val="baseline"/>
        </w:rPr>
      </w:pPr>
      <w:bookmarkStart w:colFirst="0" w:colLast="0" w:name="_heading=h.tyjcwt" w:id="5"/>
      <w:bookmarkEnd w:id="5"/>
      <w:r w:rsidDel="00000000" w:rsidR="00000000" w:rsidRPr="00000000">
        <w:rPr>
          <w:vertAlign w:val="baseline"/>
          <w:rtl w:val="0"/>
        </w:rPr>
        <w:t xml:space="preserve">Pongamos en Práctica la Teoría</w:t>
      </w:r>
    </w:p>
    <w:p w:rsidR="00000000" w:rsidDel="00000000" w:rsidP="00000000" w:rsidRDefault="00000000" w:rsidRPr="00000000" w14:paraId="0000003C">
      <w:pPr>
        <w:pStyle w:val="Heading3"/>
        <w:keepNext w:val="1"/>
        <w:keepLines w:val="1"/>
        <w:spacing w:after="240" w:before="240" w:lineRule="auto"/>
        <w:rPr>
          <w:vertAlign w:val="baseline"/>
        </w:rPr>
      </w:pPr>
      <w:bookmarkStart w:colFirst="0" w:colLast="0" w:name="_heading=h.3dy6vkm" w:id="6"/>
      <w:bookmarkEnd w:id="6"/>
      <w:r w:rsidDel="00000000" w:rsidR="00000000" w:rsidRPr="00000000">
        <w:rPr>
          <w:vertAlign w:val="baseline"/>
          <w:rtl w:val="0"/>
        </w:rPr>
        <w:t xml:space="preserve">Caso de estudio 1</w:t>
      </w:r>
    </w:p>
    <w:p w:rsidR="00000000" w:rsidDel="00000000" w:rsidP="00000000" w:rsidRDefault="00000000" w:rsidRPr="00000000" w14:paraId="0000003D">
      <w:pPr>
        <w:pStyle w:val="Heading4"/>
        <w:keepNext w:val="1"/>
        <w:keepLines w:val="1"/>
        <w:spacing w:after="240" w:before="280" w:lineRule="auto"/>
        <w:rPr>
          <w:b w:val="1"/>
          <w:color w:val="000000"/>
          <w:vertAlign w:val="baseline"/>
        </w:rPr>
      </w:pPr>
      <w:bookmarkStart w:colFirst="0" w:colLast="0" w:name="_heading=h.cb9la0dace8m" w:id="7"/>
      <w:bookmarkEnd w:id="7"/>
      <w:r w:rsidDel="00000000" w:rsidR="00000000" w:rsidRPr="00000000">
        <w:rPr>
          <w:b w:val="1"/>
          <w:color w:val="000000"/>
          <w:vertAlign w:val="baseline"/>
          <w:rtl w:val="0"/>
        </w:rPr>
        <w:t xml:space="preserve">Planteamiento</w:t>
      </w:r>
    </w:p>
    <w:p w:rsidR="00000000" w:rsidDel="00000000" w:rsidP="00000000" w:rsidRDefault="00000000" w:rsidRPr="00000000" w14:paraId="0000003E">
      <w:pPr>
        <w:spacing w:after="240" w:before="240" w:lineRule="auto"/>
        <w:jc w:val="both"/>
        <w:rPr/>
      </w:pPr>
      <w:r w:rsidDel="00000000" w:rsidR="00000000" w:rsidRPr="00000000">
        <w:rPr>
          <w:rtl w:val="0"/>
        </w:rPr>
        <w:t xml:space="preserve">Una empresa necesita que sus administradores de red puedan acceder a switches y routers desde cualquier lugar, ya que estos dispositivos están distribuidos en diferentes ubicaciones.</w:t>
      </w:r>
      <w:r w:rsidDel="00000000" w:rsidR="00000000" w:rsidRPr="00000000">
        <w:rPr>
          <w:rtl w:val="0"/>
        </w:rPr>
      </w:r>
    </w:p>
    <w:p w:rsidR="00000000" w:rsidDel="00000000" w:rsidP="00000000" w:rsidRDefault="00000000" w:rsidRPr="00000000" w14:paraId="0000003F">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h3mxiyu0ov7o" w:id="8"/>
      <w:bookmarkEnd w:id="8"/>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Desglose del problema</w:t>
      </w:r>
    </w:p>
    <w:p w:rsidR="00000000" w:rsidDel="00000000" w:rsidP="00000000" w:rsidRDefault="00000000" w:rsidRPr="00000000" w14:paraId="00000040">
      <w:pPr>
        <w:spacing w:after="240" w:before="0" w:lineRule="auto"/>
        <w:ind w:left="0" w:firstLine="0"/>
        <w:jc w:val="both"/>
        <w:rPr>
          <w:u w:val="none"/>
        </w:rPr>
      </w:pPr>
      <w:r w:rsidDel="00000000" w:rsidR="00000000" w:rsidRPr="00000000">
        <w:rPr>
          <w:rtl w:val="0"/>
        </w:rPr>
        <w:t xml:space="preserve">Algunos dispositivos de red no cuentan con acceso físico inmediato, y los administradores deben acceder de forma remota para realizar configuraciones y mantenimientos. Además, existe la preocupación de asegurar el acceso remoto para evitar que personas no autorizadas accedan a la red.</w:t>
      </w:r>
      <w:r w:rsidDel="00000000" w:rsidR="00000000" w:rsidRPr="00000000">
        <w:rPr>
          <w:rtl w:val="0"/>
        </w:rPr>
      </w:r>
    </w:p>
    <w:p w:rsidR="00000000" w:rsidDel="00000000" w:rsidP="00000000" w:rsidRDefault="00000000" w:rsidRPr="00000000" w14:paraId="00000041">
      <w:pPr>
        <w:keepNext w:val="1"/>
        <w:keepLines w:val="1"/>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bookmarkStart w:colFirst="0" w:colLast="0" w:name="_heading=h.15ltv155pn62" w:id="9"/>
      <w:bookmarkEnd w:id="9"/>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Solución</w:t>
      </w:r>
    </w:p>
    <w:p w:rsidR="00000000" w:rsidDel="00000000" w:rsidP="00000000" w:rsidRDefault="00000000" w:rsidRPr="00000000" w14:paraId="00000042">
      <w:pPr>
        <w:spacing w:after="240" w:before="240" w:lineRule="auto"/>
        <w:jc w:val="both"/>
        <w:rPr>
          <w:u w:val="none"/>
        </w:rPr>
      </w:pPr>
      <w:r w:rsidDel="00000000" w:rsidR="00000000" w:rsidRPr="00000000">
        <w:rPr>
          <w:rtl w:val="0"/>
        </w:rPr>
        <w:t xml:space="preserve">Se propone una solución integral que implica implementar una conexión segura mediante SSH y VPN. Se habilitan cuentas de usuario con permisos específicos y autenticación multifactor para aumentar la seguridad en el acceso remoto. Esto permite que los administradores trabajen de forma segura y eficiente desde cualquier ubicación sin comprometer la seguridad de la red.</w:t>
      </w:r>
      <w:r w:rsidDel="00000000" w:rsidR="00000000" w:rsidRPr="00000000">
        <w:rPr>
          <w:rtl w:val="0"/>
        </w:rPr>
      </w:r>
    </w:p>
    <w:p w:rsidR="00000000" w:rsidDel="00000000" w:rsidP="00000000" w:rsidRDefault="00000000" w:rsidRPr="00000000" w14:paraId="00000043">
      <w:pPr>
        <w:pStyle w:val="Heading1"/>
        <w:keepNext w:val="1"/>
        <w:keepLines w:val="1"/>
        <w:spacing w:after="40" w:before="220" w:lineRule="auto"/>
        <w:rPr>
          <w:vertAlign w:val="baseline"/>
        </w:rPr>
      </w:pPr>
      <w:bookmarkStart w:colFirst="0" w:colLast="0" w:name="_heading=h.4d34og8" w:id="10"/>
      <w:bookmarkEnd w:id="10"/>
      <w:r w:rsidDel="00000000" w:rsidR="00000000" w:rsidRPr="00000000">
        <w:rPr>
          <w:vertAlign w:val="baseline"/>
          <w:rtl w:val="0"/>
        </w:rPr>
        <w:t xml:space="preserve">2. </w:t>
      </w:r>
      <w:r w:rsidDel="00000000" w:rsidR="00000000" w:rsidRPr="00000000">
        <w:rPr>
          <w:rtl w:val="0"/>
        </w:rPr>
        <w:t xml:space="preserve">Tipos de Acceso en Redes LAN</w:t>
      </w:r>
      <w:r w:rsidDel="00000000" w:rsidR="00000000" w:rsidRPr="00000000">
        <w:rPr>
          <w:rtl w:val="0"/>
        </w:rPr>
      </w:r>
    </w:p>
    <w:p w:rsidR="00000000" w:rsidDel="00000000" w:rsidP="00000000" w:rsidRDefault="00000000" w:rsidRPr="00000000" w14:paraId="00000044">
      <w:pPr>
        <w:spacing w:after="240" w:before="240" w:lineRule="auto"/>
        <w:jc w:val="both"/>
        <w:rPr/>
      </w:pPr>
      <w:r w:rsidDel="00000000" w:rsidR="00000000" w:rsidRPr="00000000">
        <w:rPr>
          <w:rtl w:val="0"/>
        </w:rPr>
        <w:t xml:space="preserve">El acceso a los dispositivos de red es un aspecto clave en la administración de redes LAN, ya que determina las herramientas y métodos que los administradores pueden emplear para monitorizar y ajustar configuraciones. Existen dos tipos principales de acceso en redes LAN: </w:t>
      </w:r>
    </w:p>
    <w:p w:rsidR="00000000" w:rsidDel="00000000" w:rsidP="00000000" w:rsidRDefault="00000000" w:rsidRPr="00000000" w14:paraId="00000045">
      <w:pPr>
        <w:spacing w:after="240" w:before="240" w:lineRule="auto"/>
        <w:jc w:val="both"/>
        <w:rPr/>
      </w:pPr>
      <w:r w:rsidDel="00000000" w:rsidR="00000000" w:rsidRPr="00000000">
        <w:rPr>
          <w:b w:val="1"/>
          <w:rtl w:val="0"/>
        </w:rPr>
        <w:t xml:space="preserve">Acceso mediante CLI (Interfaz de Línea de Comandos):</w:t>
      </w:r>
      <w:r w:rsidDel="00000000" w:rsidR="00000000" w:rsidRPr="00000000">
        <w:rPr>
          <w:rtl w:val="0"/>
        </w:rPr>
        <w:t xml:space="preserve"> La CLI es un método en el que los administradores ingresan comandos específicos para gestionar y configurar dispositivos de red. Este tipo de acceso permite un control detallado y, en muchos casos, ofrece opciones de configuración avanzadas que no están disponibles a través de interfaces gráficas. La CLI es ampliamente utilizada en redes empresariales y de proveedores de servicios, donde el control preciso y la eficiencia en la gestión de grandes volúmenes de dispositivos son críticos.</w:t>
      </w:r>
    </w:p>
    <w:p w:rsidR="00000000" w:rsidDel="00000000" w:rsidP="00000000" w:rsidRDefault="00000000" w:rsidRPr="00000000" w14:paraId="00000046">
      <w:pPr>
        <w:spacing w:after="240" w:before="240" w:lineRule="auto"/>
        <w:jc w:val="both"/>
        <w:rPr/>
      </w:pPr>
      <w:r w:rsidDel="00000000" w:rsidR="00000000" w:rsidRPr="00000000">
        <w:rPr>
          <w:rtl w:val="0"/>
        </w:rPr>
        <w:t xml:space="preserve">Un ejemplo bastante claro de esto puede ser un administrador de red usa CLI para configurar un switch Cisco. Ingresa comandos específicos para asignar VLANs a ciertos puertos, definir políticas de seguridad y aplicar configuraciones de calidad de servicio (QoS) para priorizar el tráfico en la red.</w:t>
      </w:r>
    </w:p>
    <w:p w:rsidR="00000000" w:rsidDel="00000000" w:rsidP="00000000" w:rsidRDefault="00000000" w:rsidRPr="00000000" w14:paraId="00000047">
      <w:pPr>
        <w:spacing w:after="240" w:before="240" w:lineRule="auto"/>
        <w:jc w:val="both"/>
        <w:rPr/>
      </w:pPr>
      <w:r w:rsidDel="00000000" w:rsidR="00000000" w:rsidRPr="00000000">
        <w:rPr>
          <w:b w:val="1"/>
          <w:rtl w:val="0"/>
        </w:rPr>
        <w:t xml:space="preserve">Acceso mediante GUI (Interfaz Gráfica de Usuario):</w:t>
      </w:r>
      <w:r w:rsidDel="00000000" w:rsidR="00000000" w:rsidRPr="00000000">
        <w:rPr>
          <w:rtl w:val="0"/>
        </w:rPr>
        <w:t xml:space="preserve"> En esta se ofrece una representación visual de las opciones de configuración, permitiendo a los administradores ajustar la configuración mediante botones, menús y formularios. Este tipo de acceso es más fácil de usar y suele ser preferido en redes donde los usuarios no tienen formación avanzada en redes o CLI. La GUI puede ser ideal para pequeñas y medianas empresas donde la complejidad de la red es menor, y las configuraciones avanzadas no son tan frecuente y como ejemplo se considera un técnico de red en una pequeña oficina utiliza la GUI para ajustar la configuración de un router TP-Link. Accede a la configuración de red mediante un navegador web y ajusta los parámetros de la red Wi-Fi, incluyendo el SSID, la seguridad WPA2, y la asignación de direcciones IP.</w:t>
      </w:r>
      <w:r w:rsidDel="00000000" w:rsidR="00000000" w:rsidRPr="00000000">
        <w:rPr>
          <w:rtl w:val="0"/>
        </w:rPr>
      </w:r>
    </w:p>
    <w:p w:rsidR="00000000" w:rsidDel="00000000" w:rsidP="00000000" w:rsidRDefault="00000000" w:rsidRPr="00000000" w14:paraId="00000048">
      <w:pPr>
        <w:pStyle w:val="Heading2"/>
        <w:keepNext w:val="1"/>
        <w:keepLines w:val="1"/>
        <w:spacing w:after="240" w:before="240" w:lineRule="auto"/>
        <w:rPr>
          <w:vertAlign w:val="baseline"/>
        </w:rPr>
      </w:pPr>
      <w:bookmarkStart w:colFirst="0" w:colLast="0" w:name="_heading=h.2s8eyo1" w:id="11"/>
      <w:bookmarkEnd w:id="11"/>
      <w:r w:rsidDel="00000000" w:rsidR="00000000" w:rsidRPr="00000000">
        <w:rPr>
          <w:vertAlign w:val="baseline"/>
          <w:rtl w:val="0"/>
        </w:rPr>
        <w:t xml:space="preserve">Pongamos en Práctica la Teoría</w:t>
      </w:r>
    </w:p>
    <w:p w:rsidR="00000000" w:rsidDel="00000000" w:rsidP="00000000" w:rsidRDefault="00000000" w:rsidRPr="00000000" w14:paraId="00000049">
      <w:pPr>
        <w:pStyle w:val="Heading3"/>
        <w:keepNext w:val="1"/>
        <w:keepLines w:val="1"/>
        <w:spacing w:after="240" w:before="240" w:lineRule="auto"/>
        <w:rPr>
          <w:vertAlign w:val="baseline"/>
        </w:rPr>
      </w:pPr>
      <w:bookmarkStart w:colFirst="0" w:colLast="0" w:name="_heading=h.17dp8vu" w:id="12"/>
      <w:bookmarkEnd w:id="12"/>
      <w:r w:rsidDel="00000000" w:rsidR="00000000" w:rsidRPr="00000000">
        <w:rPr>
          <w:vertAlign w:val="baseline"/>
          <w:rtl w:val="0"/>
        </w:rPr>
        <w:t xml:space="preserve">Caso de estudio 1</w:t>
      </w:r>
    </w:p>
    <w:p w:rsidR="00000000" w:rsidDel="00000000" w:rsidP="00000000" w:rsidRDefault="00000000" w:rsidRPr="00000000" w14:paraId="0000004A">
      <w:pPr>
        <w:pStyle w:val="Heading4"/>
        <w:keepNext w:val="1"/>
        <w:keepLines w:val="1"/>
        <w:spacing w:after="240" w:before="240" w:lineRule="auto"/>
        <w:rPr>
          <w:b w:val="1"/>
          <w:color w:val="000000"/>
          <w:vertAlign w:val="baseline"/>
        </w:rPr>
      </w:pPr>
      <w:bookmarkStart w:colFirst="0" w:colLast="0" w:name="_heading=h.1521vjn3bxfd" w:id="13"/>
      <w:bookmarkEnd w:id="13"/>
      <w:r w:rsidDel="00000000" w:rsidR="00000000" w:rsidRPr="00000000">
        <w:rPr>
          <w:b w:val="1"/>
          <w:color w:val="000000"/>
          <w:vertAlign w:val="baseline"/>
          <w:rtl w:val="0"/>
        </w:rPr>
        <w:t xml:space="preserve">Planteamiento</w:t>
      </w:r>
    </w:p>
    <w:p w:rsidR="00000000" w:rsidDel="00000000" w:rsidP="00000000" w:rsidRDefault="00000000" w:rsidRPr="00000000" w14:paraId="0000004B">
      <w:pPr>
        <w:spacing w:after="240" w:before="240" w:lineRule="auto"/>
        <w:jc w:val="both"/>
        <w:rPr/>
      </w:pPr>
      <w:r w:rsidDel="00000000" w:rsidR="00000000" w:rsidRPr="00000000">
        <w:rPr>
          <w:rtl w:val="0"/>
        </w:rPr>
        <w:t xml:space="preserve">Una empresa multinacional tiene múltiples sucursales distribuidas en distintas ubicaciones geográficas. Sus técnicos de red tienen distintos niveles de experiencia; algunos son expertos en CLI, mientras que otros dependen de interfaces gráficas para realizar configuraciones. La red utiliza tanto switches y routers de Cisco como routers de bajo coste para sucursales pequeñas.</w:t>
      </w:r>
    </w:p>
    <w:p w:rsidR="00000000" w:rsidDel="00000000" w:rsidP="00000000" w:rsidRDefault="00000000" w:rsidRPr="00000000" w14:paraId="0000004C">
      <w:pPr>
        <w:pStyle w:val="Heading4"/>
        <w:keepNext w:val="1"/>
        <w:keepLines w:val="1"/>
        <w:spacing w:after="240" w:before="240" w:lineRule="auto"/>
        <w:jc w:val="both"/>
        <w:rPr>
          <w:b w:val="1"/>
          <w:color w:val="000000"/>
          <w:vertAlign w:val="baseline"/>
        </w:rPr>
      </w:pPr>
      <w:bookmarkStart w:colFirst="0" w:colLast="0" w:name="_heading=h.1kyhdrzbtm8b" w:id="14"/>
      <w:bookmarkEnd w:id="14"/>
      <w:r w:rsidDel="00000000" w:rsidR="00000000" w:rsidRPr="00000000">
        <w:rPr>
          <w:b w:val="1"/>
          <w:color w:val="000000"/>
          <w:vertAlign w:val="baseline"/>
          <w:rtl w:val="0"/>
        </w:rPr>
        <w:t xml:space="preserve">Desglose del problema</w:t>
      </w:r>
    </w:p>
    <w:p w:rsidR="00000000" w:rsidDel="00000000" w:rsidP="00000000" w:rsidRDefault="00000000" w:rsidRPr="00000000" w14:paraId="0000004D">
      <w:pPr>
        <w:spacing w:after="200" w:before="240" w:lineRule="auto"/>
        <w:ind w:left="0" w:firstLine="0"/>
        <w:jc w:val="both"/>
        <w:rPr>
          <w:u w:val="none"/>
        </w:rPr>
      </w:pPr>
      <w:r w:rsidDel="00000000" w:rsidR="00000000" w:rsidRPr="00000000">
        <w:rPr>
          <w:rtl w:val="0"/>
        </w:rPr>
        <w:t xml:space="preserve">Los técnicos con experiencia en CLI pueden realizar configuraciones avanzadas en dispositivos de Cisco sin problema, pero los técnicos menos experimentados no tienen la formación suficiente para usar CLI de manera efectiva lo que dificulta el buen manejo de los dispositivos. Además, los equipos de bajo coste usados en pequeñas sucursales no ofrecen CLI y solo permiten configuración mediante GUI.</w:t>
      </w:r>
      <w:r w:rsidDel="00000000" w:rsidR="00000000" w:rsidRPr="00000000">
        <w:rPr>
          <w:rtl w:val="0"/>
        </w:rPr>
      </w:r>
    </w:p>
    <w:p w:rsidR="00000000" w:rsidDel="00000000" w:rsidP="00000000" w:rsidRDefault="00000000" w:rsidRPr="00000000" w14:paraId="0000004E">
      <w:pPr>
        <w:pStyle w:val="Heading4"/>
        <w:keepNext w:val="1"/>
        <w:keepLines w:val="1"/>
        <w:spacing w:after="240" w:before="240" w:lineRule="auto"/>
        <w:jc w:val="both"/>
        <w:rPr>
          <w:b w:val="1"/>
          <w:color w:val="000000"/>
          <w:vertAlign w:val="baseline"/>
        </w:rPr>
      </w:pPr>
      <w:bookmarkStart w:colFirst="0" w:colLast="0" w:name="_heading=h.63mq6psw9q5y" w:id="15"/>
      <w:bookmarkEnd w:id="15"/>
      <w:r w:rsidDel="00000000" w:rsidR="00000000" w:rsidRPr="00000000">
        <w:rPr>
          <w:b w:val="1"/>
          <w:color w:val="000000"/>
          <w:vertAlign w:val="baseline"/>
          <w:rtl w:val="0"/>
        </w:rPr>
        <w:t xml:space="preserve">Solución</w:t>
      </w:r>
    </w:p>
    <w:p w:rsidR="00000000" w:rsidDel="00000000" w:rsidP="00000000" w:rsidRDefault="00000000" w:rsidRPr="00000000" w14:paraId="0000004F">
      <w:pPr>
        <w:spacing w:after="200" w:before="240" w:lineRule="auto"/>
        <w:ind w:left="0" w:firstLine="0"/>
        <w:jc w:val="both"/>
        <w:rPr>
          <w:u w:val="none"/>
        </w:rPr>
      </w:pPr>
      <w:r w:rsidDel="00000000" w:rsidR="00000000" w:rsidRPr="00000000">
        <w:rPr>
          <w:rtl w:val="0"/>
        </w:rPr>
        <w:t xml:space="preserve">La empresa decide implementar un plan de capacitación en CLI para los técnicos en formación, enfocándose en los comandos más importantes y en la configuración básica de redes. Paralelamente, se configura una VPN para permitir que los técnicos avanzados puedan acceder remotamente a los dispositivos de cualquier sucursal para realizar configuraciones avanzadas cuando sea necesario. Adicionalmente, se recomienda la unificación de los dispositivos de red en una sola plataforma que admita CLI y GUI, lo que facilitará una administración uniforme y permitirá mayor flexibilidad en la gestión de la red.</w:t>
      </w:r>
      <w:r w:rsidDel="00000000" w:rsidR="00000000" w:rsidRPr="00000000">
        <w:rPr>
          <w:rtl w:val="0"/>
        </w:rPr>
      </w:r>
    </w:p>
    <w:p w:rsidR="00000000" w:rsidDel="00000000" w:rsidP="00000000" w:rsidRDefault="00000000" w:rsidRPr="00000000" w14:paraId="00000050">
      <w:pPr>
        <w:pStyle w:val="Heading1"/>
        <w:keepNext w:val="1"/>
        <w:keepLines w:val="1"/>
        <w:spacing w:after="40" w:before="220" w:lineRule="auto"/>
        <w:jc w:val="both"/>
        <w:rPr>
          <w:vertAlign w:val="baseline"/>
        </w:rPr>
      </w:pPr>
      <w:bookmarkStart w:colFirst="0" w:colLast="0" w:name="_heading=h.26in1rg" w:id="16"/>
      <w:bookmarkEnd w:id="16"/>
      <w:r w:rsidDel="00000000" w:rsidR="00000000" w:rsidRPr="00000000">
        <w:rPr>
          <w:vertAlign w:val="baseline"/>
          <w:rtl w:val="0"/>
        </w:rPr>
        <w:t xml:space="preserve">3. </w:t>
      </w:r>
      <w:r w:rsidDel="00000000" w:rsidR="00000000" w:rsidRPr="00000000">
        <w:rPr>
          <w:rtl w:val="0"/>
        </w:rPr>
        <w:t xml:space="preserve">Acceso al Medio en Redes LAN</w:t>
      </w:r>
      <w:r w:rsidDel="00000000" w:rsidR="00000000" w:rsidRPr="00000000">
        <w:rPr>
          <w:rtl w:val="0"/>
        </w:rPr>
      </w:r>
    </w:p>
    <w:p w:rsidR="00000000" w:rsidDel="00000000" w:rsidP="00000000" w:rsidRDefault="00000000" w:rsidRPr="00000000" w14:paraId="00000051">
      <w:pPr>
        <w:spacing w:after="240" w:before="240" w:lineRule="auto"/>
        <w:jc w:val="both"/>
        <w:rPr/>
      </w:pPr>
      <w:r w:rsidDel="00000000" w:rsidR="00000000" w:rsidRPr="00000000">
        <w:rPr>
          <w:rtl w:val="0"/>
        </w:rPr>
        <w:t xml:space="preserve">El control de acceso al medio es fundamental para garantizar una transmisión de datos eficiente en redes LAN. En este contexto, "acceso al medio" se refiere a la forma en que los dispositivos de una red comparten el canal de transmisión. Existen distintos métodos y protocolos de acceso que ayudan a reducir las colisiones y mejorar el flujo de datos en la red.</w:t>
      </w:r>
    </w:p>
    <w:p w:rsidR="00000000" w:rsidDel="00000000" w:rsidP="00000000" w:rsidRDefault="00000000" w:rsidRPr="00000000" w14:paraId="00000052">
      <w:pPr>
        <w:spacing w:after="240" w:before="240" w:lineRule="auto"/>
        <w:jc w:val="both"/>
        <w:rPr/>
      </w:pPr>
      <w:r w:rsidDel="00000000" w:rsidR="00000000" w:rsidRPr="00000000">
        <w:rPr>
          <w:b w:val="1"/>
          <w:rtl w:val="0"/>
        </w:rPr>
        <w:t xml:space="preserve">Control de Acceso al Medio</w:t>
      </w:r>
      <w:r w:rsidDel="00000000" w:rsidR="00000000" w:rsidRPr="00000000">
        <w:rPr>
          <w:rtl w:val="0"/>
        </w:rPr>
        <w:t xml:space="preserve">: En redes LAN, el protocolo de control de acceso al medio garantiza que los dispositivos no transmitan datos simultáneamente, evitando así colisiones. El método de acceso al medio más común en Ethernet es CSMA/CD (Carrier Sense Multiple Access with Collision Detection), que permite a los dispositivos verificar si el canal está libre antes de transmitir datos y detecta colisiones para evitar la pérdida de datos.</w:t>
      </w:r>
    </w:p>
    <w:p w:rsidR="00000000" w:rsidDel="00000000" w:rsidP="00000000" w:rsidRDefault="00000000" w:rsidRPr="00000000" w14:paraId="00000053">
      <w:pPr>
        <w:numPr>
          <w:ilvl w:val="0"/>
          <w:numId w:val="1"/>
        </w:numPr>
        <w:spacing w:after="240" w:before="240" w:lineRule="auto"/>
        <w:ind w:left="720" w:hanging="360"/>
        <w:jc w:val="both"/>
      </w:pPr>
      <w:r w:rsidDel="00000000" w:rsidR="00000000" w:rsidRPr="00000000">
        <w:rPr>
          <w:b w:val="1"/>
          <w:rtl w:val="0"/>
        </w:rPr>
        <w:t xml:space="preserve">Ejemplo</w:t>
      </w:r>
      <w:r w:rsidDel="00000000" w:rsidR="00000000" w:rsidRPr="00000000">
        <w:rPr>
          <w:rtl w:val="0"/>
        </w:rPr>
        <w:t xml:space="preserve">: En una red LAN con múltiples computadoras conectadas a un hub, cada dispositivo verifica si el canal está libre antes de transmitir. Si dos dispositivos intentan transmitir al mismo tiempo, se produce una colisión; el protocolo CSMA/CD detecta esta colisión y los dispositivos esperan un tiempo aleatorio antes de volver a intentar la transmisión.</w:t>
      </w:r>
    </w:p>
    <w:p w:rsidR="00000000" w:rsidDel="00000000" w:rsidP="00000000" w:rsidRDefault="00000000" w:rsidRPr="00000000" w14:paraId="00000054">
      <w:pPr>
        <w:spacing w:after="240" w:before="240" w:lineRule="auto"/>
        <w:jc w:val="both"/>
        <w:rPr/>
      </w:pPr>
      <w:r w:rsidDel="00000000" w:rsidR="00000000" w:rsidRPr="00000000">
        <w:rPr>
          <w:b w:val="1"/>
          <w:rtl w:val="0"/>
        </w:rPr>
        <w:t xml:space="preserve">Implementación en Switches</w:t>
      </w:r>
      <w:r w:rsidDel="00000000" w:rsidR="00000000" w:rsidRPr="00000000">
        <w:rPr>
          <w:rtl w:val="0"/>
        </w:rPr>
        <w:t xml:space="preserve">: Con el uso de switches, las colisiones pueden reducirse significativamente, ya que cada puerto de un switch representa un dominio de colisión separado. Esto permite que los dispositivos conectados a diferentes puertos del switch transmitan datos simultáneamente sin interferencias, mejorando el rendimiento de la red.</w:t>
      </w:r>
    </w:p>
    <w:p w:rsidR="00000000" w:rsidDel="00000000" w:rsidP="00000000" w:rsidRDefault="00000000" w:rsidRPr="00000000" w14:paraId="00000055">
      <w:pPr>
        <w:numPr>
          <w:ilvl w:val="0"/>
          <w:numId w:val="3"/>
        </w:numPr>
        <w:spacing w:after="240" w:before="240" w:lineRule="auto"/>
        <w:ind w:left="720" w:hanging="360"/>
        <w:jc w:val="both"/>
      </w:pPr>
      <w:r w:rsidDel="00000000" w:rsidR="00000000" w:rsidRPr="00000000">
        <w:rPr>
          <w:b w:val="1"/>
          <w:rtl w:val="0"/>
        </w:rPr>
        <w:t xml:space="preserve">Ejemplo</w:t>
      </w:r>
      <w:r w:rsidDel="00000000" w:rsidR="00000000" w:rsidRPr="00000000">
        <w:rPr>
          <w:rtl w:val="0"/>
        </w:rPr>
        <w:t xml:space="preserve">: Una empresa conecta todos sus dispositivos a switches en lugar de hubs. Esto permite que las computadoras puedan comunicarse sin colisiones, ya que cada dispositivo tiene un canal dedicado.</w:t>
      </w:r>
      <w:r w:rsidDel="00000000" w:rsidR="00000000" w:rsidRPr="00000000">
        <w:rPr>
          <w:rtl w:val="0"/>
        </w:rPr>
      </w:r>
    </w:p>
    <w:p w:rsidR="00000000" w:rsidDel="00000000" w:rsidP="00000000" w:rsidRDefault="00000000" w:rsidRPr="00000000" w14:paraId="00000056">
      <w:pPr>
        <w:pStyle w:val="Heading2"/>
        <w:keepNext w:val="1"/>
        <w:keepLines w:val="1"/>
        <w:spacing w:after="240" w:before="240" w:lineRule="auto"/>
        <w:jc w:val="both"/>
        <w:rPr>
          <w:vertAlign w:val="baseline"/>
        </w:rPr>
      </w:pPr>
      <w:bookmarkStart w:colFirst="0" w:colLast="0" w:name="_heading=h.lnxbz9" w:id="17"/>
      <w:bookmarkEnd w:id="17"/>
      <w:r w:rsidDel="00000000" w:rsidR="00000000" w:rsidRPr="00000000">
        <w:rPr>
          <w:vertAlign w:val="baseline"/>
          <w:rtl w:val="0"/>
        </w:rPr>
        <w:t xml:space="preserve">Pongamos en Práctica la Teoría</w:t>
      </w:r>
    </w:p>
    <w:p w:rsidR="00000000" w:rsidDel="00000000" w:rsidP="00000000" w:rsidRDefault="00000000" w:rsidRPr="00000000" w14:paraId="00000057">
      <w:pPr>
        <w:pStyle w:val="Heading3"/>
        <w:keepNext w:val="1"/>
        <w:keepLines w:val="1"/>
        <w:spacing w:after="240" w:before="240" w:lineRule="auto"/>
        <w:jc w:val="both"/>
        <w:rPr>
          <w:vertAlign w:val="baseline"/>
        </w:rPr>
      </w:pPr>
      <w:bookmarkStart w:colFirst="0" w:colLast="0" w:name="_heading=h.35nkun2" w:id="18"/>
      <w:bookmarkEnd w:id="18"/>
      <w:r w:rsidDel="00000000" w:rsidR="00000000" w:rsidRPr="00000000">
        <w:rPr>
          <w:vertAlign w:val="baseline"/>
          <w:rtl w:val="0"/>
        </w:rPr>
        <w:t xml:space="preserve">Caso de estudio 1</w:t>
      </w:r>
    </w:p>
    <w:p w:rsidR="00000000" w:rsidDel="00000000" w:rsidP="00000000" w:rsidRDefault="00000000" w:rsidRPr="00000000" w14:paraId="00000058">
      <w:pPr>
        <w:pStyle w:val="Heading4"/>
        <w:keepNext w:val="1"/>
        <w:keepLines w:val="1"/>
        <w:spacing w:after="240" w:before="240" w:lineRule="auto"/>
        <w:jc w:val="both"/>
        <w:rPr>
          <w:b w:val="1"/>
          <w:color w:val="000000"/>
          <w:vertAlign w:val="baseline"/>
        </w:rPr>
      </w:pPr>
      <w:bookmarkStart w:colFirst="0" w:colLast="0" w:name="_heading=h.r6wzto4bxagj" w:id="19"/>
      <w:bookmarkEnd w:id="19"/>
      <w:r w:rsidDel="00000000" w:rsidR="00000000" w:rsidRPr="00000000">
        <w:rPr>
          <w:b w:val="1"/>
          <w:color w:val="000000"/>
          <w:vertAlign w:val="baseline"/>
          <w:rtl w:val="0"/>
        </w:rPr>
        <w:t xml:space="preserve">Planteamiento</w:t>
      </w:r>
    </w:p>
    <w:p w:rsidR="00000000" w:rsidDel="00000000" w:rsidP="00000000" w:rsidRDefault="00000000" w:rsidRPr="00000000" w14:paraId="00000059">
      <w:pPr>
        <w:spacing w:after="240" w:before="240" w:lineRule="auto"/>
        <w:jc w:val="both"/>
        <w:rPr/>
      </w:pPr>
      <w:r w:rsidDel="00000000" w:rsidR="00000000" w:rsidRPr="00000000">
        <w:rPr>
          <w:rtl w:val="0"/>
        </w:rPr>
        <w:t xml:space="preserve">Una empresa utiliza hubs en su red LAN para conectar las estaciones de trabajo en un entorno de oficina. Sin embargo, han comenzado a experimentar problemas de rendimiento, especialmente durante horas de alta actividad, ya que las colisiones de datos son frecuentes y ralentizan la red.</w:t>
      </w:r>
    </w:p>
    <w:p w:rsidR="00000000" w:rsidDel="00000000" w:rsidP="00000000" w:rsidRDefault="00000000" w:rsidRPr="00000000" w14:paraId="0000005A">
      <w:pPr>
        <w:pStyle w:val="Heading4"/>
        <w:keepNext w:val="1"/>
        <w:keepLines w:val="1"/>
        <w:spacing w:after="240" w:before="240" w:lineRule="auto"/>
        <w:jc w:val="both"/>
        <w:rPr>
          <w:b w:val="1"/>
          <w:color w:val="000000"/>
          <w:vertAlign w:val="baseline"/>
        </w:rPr>
      </w:pPr>
      <w:bookmarkStart w:colFirst="0" w:colLast="0" w:name="_heading=h.xzu1ncuopqno" w:id="20"/>
      <w:bookmarkEnd w:id="20"/>
      <w:r w:rsidDel="00000000" w:rsidR="00000000" w:rsidRPr="00000000">
        <w:rPr>
          <w:b w:val="1"/>
          <w:color w:val="000000"/>
          <w:vertAlign w:val="baseline"/>
          <w:rtl w:val="0"/>
        </w:rPr>
        <w:t xml:space="preserve">Desglose del problema</w:t>
      </w:r>
    </w:p>
    <w:p w:rsidR="00000000" w:rsidDel="00000000" w:rsidP="00000000" w:rsidRDefault="00000000" w:rsidRPr="00000000" w14:paraId="0000005B">
      <w:pPr>
        <w:spacing w:after="200" w:before="240" w:lineRule="auto"/>
        <w:ind w:left="0" w:firstLine="0"/>
        <w:jc w:val="both"/>
        <w:rPr>
          <w:u w:val="none"/>
        </w:rPr>
      </w:pPr>
      <w:r w:rsidDel="00000000" w:rsidR="00000000" w:rsidRPr="00000000">
        <w:rPr>
          <w:rtl w:val="0"/>
        </w:rPr>
        <w:t xml:space="preserve">El uso de hubs limita la capacidad de la red para manejar grandes volúmenes de tráfico sin colisiones, lo que resulta en interrupciones frecuentes y una baja eficiencia en la transmisión de datos. El problema se intensifica cuando varios dispositivos intentan transmitir datos simultáneamente, generando colisiones constantes que ralentizan la red.</w:t>
      </w:r>
      <w:r w:rsidDel="00000000" w:rsidR="00000000" w:rsidRPr="00000000">
        <w:rPr>
          <w:rtl w:val="0"/>
        </w:rPr>
      </w:r>
    </w:p>
    <w:p w:rsidR="00000000" w:rsidDel="00000000" w:rsidP="00000000" w:rsidRDefault="00000000" w:rsidRPr="00000000" w14:paraId="0000005C">
      <w:pPr>
        <w:pStyle w:val="Heading4"/>
        <w:keepNext w:val="1"/>
        <w:keepLines w:val="1"/>
        <w:spacing w:after="240" w:before="240" w:lineRule="auto"/>
        <w:jc w:val="both"/>
        <w:rPr>
          <w:b w:val="1"/>
          <w:color w:val="000000"/>
          <w:vertAlign w:val="baseline"/>
        </w:rPr>
      </w:pPr>
      <w:bookmarkStart w:colFirst="0" w:colLast="0" w:name="_heading=h.hxn3uor51ps6" w:id="21"/>
      <w:bookmarkEnd w:id="21"/>
      <w:r w:rsidDel="00000000" w:rsidR="00000000" w:rsidRPr="00000000">
        <w:rPr>
          <w:b w:val="1"/>
          <w:color w:val="000000"/>
          <w:vertAlign w:val="baseline"/>
          <w:rtl w:val="0"/>
        </w:rPr>
        <w:t xml:space="preserve">Solución</w:t>
      </w:r>
    </w:p>
    <w:p w:rsidR="00000000" w:rsidDel="00000000" w:rsidP="00000000" w:rsidRDefault="00000000" w:rsidRPr="00000000" w14:paraId="0000005D">
      <w:pPr>
        <w:spacing w:after="240" w:before="240" w:lineRule="auto"/>
        <w:jc w:val="both"/>
        <w:rPr>
          <w:u w:val="none"/>
        </w:rPr>
      </w:pPr>
      <w:r w:rsidDel="00000000" w:rsidR="00000000" w:rsidRPr="00000000">
        <w:rPr>
          <w:rtl w:val="0"/>
        </w:rPr>
        <w:t xml:space="preserve">Para abordar estos desafíos, se propone reemplazar los hubs por switches. Al utilizar switches, cada dispositivo tiene su propio dominio de colisión, lo que reduce drásticamente la probabilidad de colisiones y permite un flujo de datos más fluido. Esta migración mejora notablemente el rendimiento de la red, permitiendo a los empleados trabajar de manera más eficiente y reduciendo el tiempo de inactividad causado por colisiones de datos.</w:t>
      </w:r>
      <w:r w:rsidDel="00000000" w:rsidR="00000000" w:rsidRPr="00000000">
        <w:rPr>
          <w:rtl w:val="0"/>
        </w:rPr>
      </w:r>
    </w:p>
    <w:p w:rsidR="00000000" w:rsidDel="00000000" w:rsidP="00000000" w:rsidRDefault="00000000" w:rsidRPr="00000000" w14:paraId="0000005E">
      <w:pPr>
        <w:pStyle w:val="Heading1"/>
        <w:keepNext w:val="1"/>
        <w:keepLines w:val="1"/>
        <w:spacing w:after="40" w:before="220" w:lineRule="auto"/>
        <w:rPr>
          <w:rFonts w:ascii="Arial" w:cs="Arial" w:eastAsia="Arial" w:hAnsi="Arial"/>
          <w:b w:val="0"/>
          <w:i w:val="0"/>
          <w:smallCaps w:val="0"/>
          <w:strike w:val="0"/>
          <w:color w:val="000000"/>
          <w:sz w:val="40"/>
          <w:szCs w:val="40"/>
          <w:u w:val="none"/>
          <w:shd w:fill="auto" w:val="clear"/>
          <w:vertAlign w:val="baseline"/>
        </w:rPr>
      </w:pPr>
      <w:bookmarkStart w:colFirst="0" w:colLast="0" w:name="_heading=h.44sinio" w:id="22"/>
      <w:bookmarkEnd w:id="22"/>
      <w:r w:rsidDel="00000000" w:rsidR="00000000" w:rsidRPr="00000000">
        <w:rPr>
          <w:vertAlign w:val="baseline"/>
          <w:rtl w:val="0"/>
        </w:rPr>
        <w:t xml:space="preserve">4.</w:t>
      </w:r>
      <w:r w:rsidDel="00000000" w:rsidR="00000000" w:rsidRPr="00000000">
        <w:rPr>
          <w:rFonts w:ascii="Arial" w:cs="Arial" w:eastAsia="Arial" w:hAnsi="Arial"/>
          <w:b w:val="0"/>
          <w:i w:val="0"/>
          <w:smallCaps w:val="0"/>
          <w:strike w:val="0"/>
          <w:color w:val="000000"/>
          <w:sz w:val="40"/>
          <w:szCs w:val="40"/>
          <w:u w:val="none"/>
          <w:shd w:fill="auto" w:val="clear"/>
          <w:vertAlign w:val="baseline"/>
          <w:rtl w:val="0"/>
        </w:rPr>
        <w:t xml:space="preserve">Conclusión</w:t>
      </w:r>
    </w:p>
    <w:p w:rsidR="00000000" w:rsidDel="00000000" w:rsidP="00000000" w:rsidRDefault="00000000" w:rsidRPr="00000000" w14:paraId="0000005F">
      <w:pPr>
        <w:spacing w:after="240" w:before="240" w:lineRule="auto"/>
        <w:jc w:val="both"/>
        <w:rPr/>
      </w:pPr>
      <w:r w:rsidDel="00000000" w:rsidR="00000000" w:rsidRPr="00000000">
        <w:rPr>
          <w:rtl w:val="0"/>
        </w:rPr>
        <w:t xml:space="preserve">La correcta implementación y gestión de los componentes de una red LAN, tales como los modos de acceso, los métodos de control de acceso al medio y el cableado estructurado, son elementos fundamentales para construir una red sólida, eficiente y escalable. Los conceptos básicos que hemos explorado en este estudio constituyen los pilares de cualquier infraestructura de red moderna y bien organizada, y son críticos tanto para la funcionalidad diaria como para el crecimiento y la adaptabilidad futura de la red.</w:t>
      </w:r>
    </w:p>
    <w:p w:rsidR="00000000" w:rsidDel="00000000" w:rsidP="00000000" w:rsidRDefault="00000000" w:rsidRPr="00000000" w14:paraId="00000060">
      <w:pPr>
        <w:spacing w:after="240" w:before="240" w:lineRule="auto"/>
        <w:jc w:val="both"/>
        <w:rPr/>
      </w:pPr>
      <w:r w:rsidDel="00000000" w:rsidR="00000000" w:rsidRPr="00000000">
        <w:rPr>
          <w:rtl w:val="0"/>
        </w:rPr>
        <w:t xml:space="preserve">La comprensión y manejo del acceso al medio en redes LAN, como el protocolo CSMA/CD y el uso de switches, han demostrado ser cruciales en entornos donde la velocidad y la estabilidad de la red son esenciales para el flujo de trabajo diario. Este aspecto de la red asegura que los dispositivos compartan el canal de transmisión de manera organizada y sin colisiones, lo cual no solo optimiza el rendimiento de la red sino que también minimiza los tiempos de inactividad y las pérdidas de datos. El cambio de tecnologías tradicionales, como los hubs, hacia el uso de switches, permite la creación de dominios de colisión separados para cada dispositivo, logrando así una transmisión de datos más rápida y sin interrupciones, lo que repercute positivamente en la productividad de los usuarios finales.</w:t>
      </w:r>
    </w:p>
    <w:p w:rsidR="00000000" w:rsidDel="00000000" w:rsidP="00000000" w:rsidRDefault="00000000" w:rsidRPr="00000000" w14:paraId="00000061">
      <w:pPr>
        <w:spacing w:after="240" w:before="240" w:lineRule="auto"/>
        <w:jc w:val="both"/>
        <w:rPr/>
      </w:pPr>
      <w:r w:rsidDel="00000000" w:rsidR="00000000" w:rsidRPr="00000000">
        <w:rPr>
          <w:rtl w:val="0"/>
        </w:rPr>
        <w:t xml:space="preserve">En el contexto de una empresa, estas configuraciones no solo mejoran el rendimiento de la red y la experiencia del usuario, sino que también facilitan la administración de recursos, disminuyen los tiempos de mantenimiento y reducen los costos asociados a la resolución de problemas. Además, al prever el crecimiento de la red mediante el uso de cableado estructurado y tecnologías modernas, las organizaciones pueden expandir sus infraestructuras sin necesidad de rediseños costosos y sin comprometer la calidad de servicio.</w:t>
      </w:r>
    </w:p>
    <w:p w:rsidR="00000000" w:rsidDel="00000000" w:rsidP="00000000" w:rsidRDefault="00000000" w:rsidRPr="00000000" w14:paraId="00000062">
      <w:pPr>
        <w:spacing w:after="240" w:before="240" w:lineRule="auto"/>
        <w:jc w:val="both"/>
        <w:rPr/>
      </w:pPr>
      <w:r w:rsidDel="00000000" w:rsidR="00000000" w:rsidRPr="00000000">
        <w:rPr>
          <w:rtl w:val="0"/>
        </w:rPr>
        <w:t xml:space="preserve">En conclusión, la implementación de conceptos de configuraciones básicas y cableado estructurado en redes LAN proporciona una base sólida sobre la cual construir redes confiables, escalables y eficientes, permitiendo a los administradores de red elegir las mejores prácticas y tecnologías para adaptarse a las necesidades particulares de sus organizaciones, asegurando que su red sea una herramienta que impulse la productividad y que esté preparada para evolucionar a la par de los cambios tecnológicos y de las demandas de los usuarios.</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3">
    <w:pPr>
      <w:rPr/>
    </w:pPr>
    <w:r w:rsidDel="00000000" w:rsidR="00000000" w:rsidRPr="00000000">
      <w:rPr>
        <w:rtl w:val="0"/>
      </w:rPr>
      <w:t xml:space="preserve">Redes de Computadoras 1 </w:t>
    </w:r>
  </w:p>
  <w:p w:rsidR="00000000" w:rsidDel="00000000" w:rsidP="00000000" w:rsidRDefault="00000000" w:rsidRPr="00000000" w14:paraId="00000064">
    <w:pPr>
      <w:rPr/>
    </w:pPr>
    <w:r w:rsidDel="00000000" w:rsidR="00000000" w:rsidRPr="00000000">
      <w:rPr>
        <w:rtl w:val="0"/>
      </w:rPr>
      <w:t xml:space="preserve">Laboratorio</w:t>
    </w:r>
  </w:p>
  <w:p w:rsidR="00000000" w:rsidDel="00000000" w:rsidP="00000000" w:rsidRDefault="00000000" w:rsidRPr="00000000" w14:paraId="00000065">
    <w:pPr>
      <w:rPr/>
    </w:pPr>
    <w:r w:rsidDel="00000000" w:rsidR="00000000" w:rsidRPr="00000000">
      <w:rPr>
        <w:rtl w:val="0"/>
      </w:rPr>
      <w:t xml:space="preserve">S.3</w:t>
    </w:r>
  </w:p>
  <w:p w:rsidR="00000000" w:rsidDel="00000000" w:rsidP="00000000" w:rsidRDefault="00000000" w:rsidRPr="00000000" w14:paraId="0000006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Ttulo1">
    <w:name w:val="heading 1"/>
    <w:basedOn w:val="Normal"/>
    <w:next w:val="Normal"/>
    <w:uiPriority w:val="9"/>
    <w:qFormat w:val="1"/>
    <w:pPr>
      <w:keepNext w:val="1"/>
      <w:keepLines w:val="1"/>
      <w:spacing w:after="120" w:before="400"/>
      <w:outlineLvl w:val="0"/>
    </w:pPr>
    <w:rPr>
      <w:sz w:val="40"/>
      <w:szCs w:val="40"/>
    </w:rPr>
  </w:style>
  <w:style w:type="paragraph" w:styleId="Ttulo2">
    <w:name w:val="heading 2"/>
    <w:basedOn w:val="Normal"/>
    <w:next w:val="Normal"/>
    <w:uiPriority w:val="9"/>
    <w:unhideWhenUsed w:val="1"/>
    <w:qFormat w:val="1"/>
    <w:pPr>
      <w:keepNext w:val="1"/>
      <w:keepLines w:val="1"/>
      <w:spacing w:after="120" w:before="360"/>
      <w:outlineLvl w:val="1"/>
    </w:pPr>
    <w:rPr>
      <w:sz w:val="32"/>
      <w:szCs w:val="32"/>
    </w:rPr>
  </w:style>
  <w:style w:type="paragraph" w:styleId="Ttulo3">
    <w:name w:val="heading 3"/>
    <w:basedOn w:val="Normal"/>
    <w:next w:val="Normal"/>
    <w:uiPriority w:val="9"/>
    <w:unhideWhenUsed w:val="1"/>
    <w:qFormat w:val="1"/>
    <w:pPr>
      <w:keepNext w:val="1"/>
      <w:keepLines w:val="1"/>
      <w:spacing w:after="80" w:before="320"/>
      <w:outlineLvl w:val="2"/>
    </w:pPr>
    <w:rPr>
      <w:color w:val="434343"/>
      <w:sz w:val="28"/>
      <w:szCs w:val="28"/>
    </w:rPr>
  </w:style>
  <w:style w:type="paragraph" w:styleId="Ttulo4">
    <w:name w:val="heading 4"/>
    <w:basedOn w:val="Normal"/>
    <w:next w:val="Normal"/>
    <w:uiPriority w:val="9"/>
    <w:unhideWhenUsed w:val="1"/>
    <w:qFormat w:val="1"/>
    <w:pPr>
      <w:keepNext w:val="1"/>
      <w:keepLines w:val="1"/>
      <w:spacing w:after="80" w:before="280"/>
      <w:outlineLvl w:val="3"/>
    </w:pPr>
    <w:rPr>
      <w:color w:val="666666"/>
      <w:sz w:val="24"/>
      <w:szCs w:val="24"/>
    </w:rPr>
  </w:style>
  <w:style w:type="paragraph" w:styleId="Ttulo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Ttulo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Ttulo">
    <w:name w:val="Title"/>
    <w:basedOn w:val="Normal"/>
    <w:next w:val="Normal"/>
    <w:uiPriority w:val="10"/>
    <w:qFormat w:val="1"/>
    <w:pPr>
      <w:keepNext w:val="1"/>
      <w:keepLines w:val="1"/>
      <w:spacing w:after="60"/>
    </w:pPr>
    <w:rPr>
      <w:sz w:val="52"/>
      <w:szCs w:val="52"/>
    </w:rPr>
  </w:style>
  <w:style w:type="paragraph" w:styleId="Subttulo">
    <w:name w:val="Subtitle"/>
    <w:basedOn w:val="Normal"/>
    <w:next w:val="Normal"/>
    <w:uiPriority w:val="11"/>
    <w:qFormat w:val="1"/>
    <w:pPr>
      <w:keepNext w:val="1"/>
      <w:keepLines w:val="1"/>
      <w:spacing w:after="320"/>
    </w:pPr>
    <w:rPr>
      <w:color w:val="666666"/>
      <w:sz w:val="30"/>
      <w:szCs w:val="30"/>
    </w:rPr>
  </w:style>
  <w:style w:type="paragraph" w:styleId="Encabezado">
    <w:name w:val="header"/>
    <w:basedOn w:val="Normal"/>
    <w:link w:val="EncabezadoCar"/>
    <w:uiPriority w:val="99"/>
    <w:unhideWhenUsed w:val="1"/>
    <w:rsid w:val="009232B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9232BF"/>
  </w:style>
  <w:style w:type="paragraph" w:styleId="Piedepgina">
    <w:name w:val="footer"/>
    <w:basedOn w:val="Normal"/>
    <w:link w:val="PiedepginaCar"/>
    <w:uiPriority w:val="99"/>
    <w:unhideWhenUsed w:val="1"/>
    <w:rsid w:val="009232B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9232BF"/>
  </w:style>
  <w:style w:type="character" w:styleId="Textoennegrita">
    <w:name w:val="Strong"/>
    <w:basedOn w:val="Fuentedeprrafopredeter"/>
    <w:uiPriority w:val="22"/>
    <w:qFormat w:val="1"/>
    <w:rsid w:val="006B1101"/>
    <w:rPr>
      <w:b w:val="1"/>
      <w:bCs w:val="1"/>
    </w:rPr>
  </w:style>
  <w:style w:type="paragraph" w:styleId="Subtitle">
    <w:name w:val="Subtitle"/>
    <w:basedOn w:val="Normal"/>
    <w:next w:val="Normal"/>
    <w:pPr>
      <w:keepNext w:val="1"/>
      <w:keepLines w:val="1"/>
      <w:spacing w:after="320" w:lineRule="auto"/>
    </w:pPr>
    <w:rPr>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1kMbl26ms2JmiNE//hke/axq8g==">CgMxLjAyCGguZ2pkZ3hzMg5oLm84c3gxYmJqeTc0eTIOaC5pd2g0dWZvdThycXMyCWguM3pueXNoNzIJaC4yZXQ5MnAwMghoLnR5amN3dDIJaC4zZHk2dmttMg5oLmNiOWxhMGRhY2U4bTIOaC5oM214aXl1MG92N28yDmguMTVsdHYxNTVwbjYyMgloLjRkMzRvZzgyCWguMnM4ZXlvMTIJaC4xN2RwOHZ1Mg5oLjE1MjF2am4zYnhmZDIOaC4xa3loZHJ6YnRtOGIyDmguNjNtcTZwc3c5cTV5MgloLjI2aW4xcmcyCGgubG54Yno5MgloLjM1bmt1bjIyDmgucjZ3enRvNGJ4YWdqMg5oLnh6dTFuY3VvcHFubzIOaC5oeG4zdW9yNTFwczYyCWguNDRzaW5pbzgAciExUnJqcUlyeE4zcjFHcjhEYmNvcDRPZkZISzdnNHFvc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2024-11-04T03:38:00Z</dcterms:created>
</cp:coreProperties>
</file>