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Arquitectura Harvard</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24637356"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José Manuel Lemus Lopez</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72463735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5 minutos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numPr>
          <w:ilvl w:val="0"/>
          <w:numId w:val="1"/>
        </w:numPr>
        <w:ind w:left="720" w:hanging="360"/>
        <w:rPr/>
      </w:pPr>
      <w:bookmarkStart w:colFirst="0" w:colLast="0" w:name="_heading=h.jsxp2pzcmsv2" w:id="0"/>
      <w:bookmarkEnd w:id="0"/>
      <w:r w:rsidDel="00000000" w:rsidR="00000000" w:rsidRPr="00000000">
        <w:rPr>
          <w:rtl w:val="0"/>
        </w:rPr>
        <w:t xml:space="preserve">MARCO FORMATIVO </w:t>
      </w:r>
    </w:p>
    <w:p w:rsidR="00000000" w:rsidDel="00000000" w:rsidP="00000000" w:rsidRDefault="00000000" w:rsidRPr="00000000" w14:paraId="00000013">
      <w:pPr>
        <w:pStyle w:val="Heading2"/>
        <w:numPr>
          <w:ilvl w:val="1"/>
          <w:numId w:val="1"/>
        </w:numPr>
        <w:spacing w:before="0" w:lineRule="auto"/>
        <w:ind w:left="1440" w:hanging="360"/>
        <w:rPr/>
      </w:pPr>
      <w:bookmarkStart w:colFirst="0" w:colLast="0" w:name="_heading=h.dkhqbjlx80rs"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Aplicando de forma disciplinada los conceptos teóricos sobre arquitecturas de computadoras y cumpliendo con las prácticas asignadas en tiempo y forma.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color w:val="039be5"/>
                <w:sz w:val="36"/>
                <w:szCs w:val="3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color w:val="039be5"/>
                <w:sz w:val="36"/>
                <w:szCs w:val="36"/>
              </w:rPr>
            </w:pPr>
            <w:r w:rsidDel="00000000" w:rsidR="00000000" w:rsidRPr="00000000">
              <w:rPr>
                <w:rtl w:val="0"/>
              </w:rPr>
            </w:r>
          </w:p>
        </w:tc>
      </w:tr>
    </w:tbl>
    <w:p w:rsidR="00000000" w:rsidDel="00000000" w:rsidP="00000000" w:rsidRDefault="00000000" w:rsidRPr="00000000" w14:paraId="00000018">
      <w:pPr>
        <w:pStyle w:val="Heading2"/>
        <w:rPr/>
      </w:pPr>
      <w:bookmarkStart w:colFirst="0" w:colLast="0" w:name="_heading=h.wlt6nyuo8f8" w:id="2"/>
      <w:bookmarkEnd w:id="2"/>
      <w:r w:rsidDel="00000000" w:rsidR="00000000" w:rsidRPr="00000000">
        <w:rPr>
          <w:rtl w:val="0"/>
        </w:rPr>
      </w:r>
    </w:p>
    <w:p w:rsidR="00000000" w:rsidDel="00000000" w:rsidP="00000000" w:rsidRDefault="00000000" w:rsidRPr="00000000" w14:paraId="00000019">
      <w:pPr>
        <w:pStyle w:val="Heading2"/>
        <w:numPr>
          <w:ilvl w:val="1"/>
          <w:numId w:val="1"/>
        </w:numPr>
        <w:ind w:left="1440" w:hanging="360"/>
        <w:rPr/>
      </w:pPr>
      <w:bookmarkStart w:colFirst="0" w:colLast="0" w:name="_heading=h.1n1opqd8oqnm" w:id="3"/>
      <w:bookmarkEnd w:id="3"/>
      <w:r w:rsidDel="00000000" w:rsidR="00000000" w:rsidRPr="00000000">
        <w:rPr>
          <w:rtl w:val="0"/>
        </w:rPr>
        <w:t xml:space="preserve">Competencia(s)</w:t>
      </w:r>
    </w:p>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los principios fundamentales de la organización y arquitectura de computadoras, identificando las diferencias entre las arquitecturas clásicas y sus aplicaciones.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el funcionamiento y las ventajas de la Arquitectura Harvard frente a la de Von Neumann, aplicando el conocimiento en sistemas embebidos y microcontroladores.</w:t>
            </w:r>
          </w:p>
          <w:p w:rsidR="00000000" w:rsidDel="00000000" w:rsidP="00000000" w:rsidRDefault="00000000" w:rsidRPr="00000000" w14:paraId="00000021">
            <w:pPr>
              <w:widowControl w:val="0"/>
              <w:spacing w:before="0" w:line="240" w:lineRule="auto"/>
              <w:rPr>
                <w:rFonts w:ascii="Times New Roman" w:cs="Times New Roman" w:eastAsia="Times New Roman" w:hAnsi="Times New Roman"/>
                <w:color w:val="cccccc"/>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numPr>
          <w:ilvl w:val="0"/>
          <w:numId w:val="1"/>
        </w:numPr>
        <w:ind w:left="720" w:hanging="360"/>
        <w:rPr/>
      </w:pPr>
      <w:bookmarkStart w:colFirst="0" w:colLast="0" w:name="_heading=h.qz1c27erxt95" w:id="4"/>
      <w:bookmarkEnd w:id="4"/>
      <w:r w:rsidDel="00000000" w:rsidR="00000000" w:rsidRPr="00000000">
        <w:rPr>
          <w:rtl w:val="0"/>
        </w:rPr>
        <w:t xml:space="preserve">RESUMEN </w:t>
      </w:r>
    </w:p>
    <w:p w:rsidR="00000000" w:rsidDel="00000000" w:rsidP="00000000" w:rsidRDefault="00000000" w:rsidRPr="00000000" w14:paraId="0000002E">
      <w:pPr>
        <w:jc w:val="both"/>
        <w:rPr/>
      </w:pPr>
      <w:r w:rsidDel="00000000" w:rsidR="00000000" w:rsidRPr="00000000">
        <w:rPr>
          <w:rtl w:val="0"/>
        </w:rPr>
        <w:t xml:space="preserve">La lectura aborda la Arquitectura Harvard, un modelo de organización de computadoras que separa las memorias de datos y de instrucciones, permitiendo accesos simultáneos y mayor velocidad. Se destacan sus principales características, ventajas, desventajas y una comparación con la arquitectura de Von Neumann. Además, se presentan ejemplos prácticos en microcontroladores PIC, procesadores AVR y DSP, resaltando su uso en sistemas embebidos donde la eficiencia y simplicidad son esenciales. La comprensión de esta arquitectura permite valorar cómo las decisiones de diseño influyen en el rendimiento del hardware y software de un sistema computacional.</w:t>
      </w:r>
    </w:p>
    <w:p w:rsidR="00000000" w:rsidDel="00000000" w:rsidP="00000000" w:rsidRDefault="00000000" w:rsidRPr="00000000" w14:paraId="0000002F">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30">
      <w:pPr>
        <w:rPr/>
      </w:pPr>
      <w:r w:rsidDel="00000000" w:rsidR="00000000" w:rsidRPr="00000000">
        <w:rPr>
          <w:rtl w:val="0"/>
        </w:rPr>
        <w:t xml:space="preserve">Patterson, D. A., &amp; Hennessy, J. L. (2018). Computer Organization and Design: The Hardware/Software Interface. Morgan Kaufmann.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Stallings, W. (2020). Computer Organization and Architecture: Designing for Performance. Pearson.</w:t>
      </w:r>
    </w:p>
    <w:p w:rsidR="00000000" w:rsidDel="00000000" w:rsidP="00000000" w:rsidRDefault="00000000" w:rsidRPr="00000000" w14:paraId="00000033">
      <w:pPr>
        <w:pStyle w:val="Heading1"/>
        <w:numPr>
          <w:ilvl w:val="0"/>
          <w:numId w:val="1"/>
        </w:numPr>
        <w:ind w:left="720" w:hanging="360"/>
        <w:rPr/>
      </w:pPr>
      <w:bookmarkStart w:colFirst="0" w:colLast="0" w:name="_heading=h.4rygpvo2v0e1" w:id="5"/>
      <w:bookmarkEnd w:id="5"/>
      <w:r w:rsidDel="00000000" w:rsidR="00000000" w:rsidRPr="00000000">
        <w:rPr>
          <w:rtl w:val="0"/>
        </w:rPr>
        <w:t xml:space="preserve">CONTENIDO</w:t>
      </w:r>
    </w:p>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pPr>
      <w:r w:rsidDel="00000000" w:rsidR="00000000" w:rsidRPr="00000000">
        <w:rPr/>
        <w:drawing>
          <wp:inline distB="0" distT="0" distL="0" distR="0">
            <wp:extent cx="4095750" cy="1114425"/>
            <wp:effectExtent b="0" l="0" r="0" t="0"/>
            <wp:docPr descr="Arquitecturas Von-Newman VS Harvard ..." id="724637358" name="image1.png"/>
            <a:graphic>
              <a:graphicData uri="http://schemas.openxmlformats.org/drawingml/2006/picture">
                <pic:pic>
                  <pic:nvPicPr>
                    <pic:cNvPr descr="Arquitecturas Von-Newman VS Harvard ..." id="0" name="image1.png"/>
                    <pic:cNvPicPr preferRelativeResize="0"/>
                  </pic:nvPicPr>
                  <pic:blipFill>
                    <a:blip r:embed="rId9"/>
                    <a:srcRect b="0" l="0" r="0" t="0"/>
                    <a:stretch>
                      <a:fillRect/>
                    </a:stretch>
                  </pic:blipFill>
                  <pic:spPr>
                    <a:xfrm>
                      <a:off x="0" y="0"/>
                      <a:ext cx="40957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jc w:val="both"/>
        <w:rPr>
          <w:b w:val="1"/>
          <w:color w:val="000000"/>
          <w:sz w:val="22"/>
          <w:szCs w:val="22"/>
        </w:rPr>
      </w:pPr>
      <w:r w:rsidDel="00000000" w:rsidR="00000000" w:rsidRPr="00000000">
        <w:rPr>
          <w:b w:val="1"/>
          <w:color w:val="000000"/>
          <w:sz w:val="22"/>
          <w:szCs w:val="22"/>
          <w:rtl w:val="0"/>
        </w:rPr>
        <w:t xml:space="preserve">Definición de la Arquitectura Harvard</w:t>
      </w:r>
    </w:p>
    <w:p w:rsidR="00000000" w:rsidDel="00000000" w:rsidP="00000000" w:rsidRDefault="00000000" w:rsidRPr="00000000" w14:paraId="00000036">
      <w:pPr>
        <w:pStyle w:val="Heading2"/>
        <w:jc w:val="both"/>
        <w:rPr>
          <w:color w:val="000000"/>
          <w:sz w:val="22"/>
          <w:szCs w:val="22"/>
        </w:rPr>
      </w:pPr>
      <w:r w:rsidDel="00000000" w:rsidR="00000000" w:rsidRPr="00000000">
        <w:rPr>
          <w:color w:val="000000"/>
          <w:sz w:val="22"/>
          <w:szCs w:val="22"/>
          <w:rtl w:val="0"/>
        </w:rPr>
        <w:t xml:space="preserve">La Arquitectura Harvard es un modelo de diseño de computadoras que surge con el propósito de mejorar la velocidad y eficiencia del procesamiento de información. En este tipo de arquitectura, la memoria que almacena las instrucciones del programa está separada físicamente de la memoria que contiene los datos.</w:t>
      </w:r>
    </w:p>
    <w:p w:rsidR="00000000" w:rsidDel="00000000" w:rsidP="00000000" w:rsidRDefault="00000000" w:rsidRPr="00000000" w14:paraId="00000037">
      <w:pPr>
        <w:pStyle w:val="Heading2"/>
        <w:jc w:val="both"/>
        <w:rPr>
          <w:color w:val="000000"/>
          <w:sz w:val="22"/>
          <w:szCs w:val="22"/>
        </w:rPr>
      </w:pPr>
      <w:r w:rsidDel="00000000" w:rsidR="00000000" w:rsidRPr="00000000">
        <w:rPr>
          <w:color w:val="000000"/>
          <w:sz w:val="22"/>
          <w:szCs w:val="22"/>
          <w:rtl w:val="0"/>
        </w:rPr>
        <w:t xml:space="preserve">Gracias a esta independencia, el procesador puede leer una instrucción y acceder a un dato al mismo tiempo, evitando los retrasos que se producen cuando ambas operaciones comparten un mismo canal de comunicación.</w:t>
      </w:r>
    </w:p>
    <w:p w:rsidR="00000000" w:rsidDel="00000000" w:rsidP="00000000" w:rsidRDefault="00000000" w:rsidRPr="00000000" w14:paraId="00000038">
      <w:pPr>
        <w:pStyle w:val="Heading2"/>
        <w:jc w:val="both"/>
        <w:rPr>
          <w:color w:val="000000"/>
          <w:sz w:val="22"/>
          <w:szCs w:val="22"/>
        </w:rPr>
      </w:pPr>
      <w:r w:rsidDel="00000000" w:rsidR="00000000" w:rsidRPr="00000000">
        <w:rPr>
          <w:color w:val="000000"/>
          <w:sz w:val="22"/>
          <w:szCs w:val="22"/>
          <w:rtl w:val="0"/>
        </w:rPr>
        <w:t xml:space="preserve">Esta característica convierte a la arquitectura Harvard en una opción ideal para los sistemas embebidos y microcontroladores, donde la eficiencia energética y la rapidez son factores clave. En estos dispositivos, la simplicidad y la velocidad de respuesta son fundamentales, y la Harvard ofrece un equilibrio perfecto entre ambas.</w:t>
      </w:r>
    </w:p>
    <w:p w:rsidR="00000000" w:rsidDel="00000000" w:rsidP="00000000" w:rsidRDefault="00000000" w:rsidRPr="00000000" w14:paraId="00000039">
      <w:pPr>
        <w:pStyle w:val="Heading2"/>
        <w:jc w:val="both"/>
        <w:rPr>
          <w:color w:val="000000"/>
          <w:sz w:val="22"/>
          <w:szCs w:val="22"/>
        </w:rPr>
      </w:pPr>
      <w:r w:rsidDel="00000000" w:rsidR="00000000" w:rsidRPr="00000000">
        <w:rPr>
          <w:rtl w:val="0"/>
        </w:rPr>
      </w:r>
    </w:p>
    <w:p w:rsidR="00000000" w:rsidDel="00000000" w:rsidP="00000000" w:rsidRDefault="00000000" w:rsidRPr="00000000" w14:paraId="0000003A">
      <w:pPr>
        <w:pStyle w:val="Heading2"/>
        <w:jc w:val="both"/>
        <w:rPr>
          <w:color w:val="000000"/>
          <w:sz w:val="22"/>
          <w:szCs w:val="22"/>
        </w:rPr>
      </w:pPr>
      <w:r w:rsidDel="00000000" w:rsidR="00000000" w:rsidRPr="00000000">
        <w:rPr>
          <w:color w:val="000000"/>
          <w:sz w:val="22"/>
          <w:szCs w:val="22"/>
          <w:rtl w:val="0"/>
        </w:rPr>
        <w:t xml:space="preserve">En síntesis, la Arquitectura Harvard representa una forma de organización del hardware que prioriza la eficiencia del sistema mediante el uso de memorias independientes, logrando una comunicación más rápida entre los componentes del procesador.</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rPr>
      </w:pPr>
      <w:r w:rsidDel="00000000" w:rsidR="00000000" w:rsidRPr="00000000">
        <w:rPr>
          <w:b w:val="1"/>
          <w:rtl w:val="0"/>
        </w:rPr>
        <w:t xml:space="preserve">Diferencias con la Arquitectura Von Neumann</w:t>
      </w:r>
    </w:p>
    <w:p w:rsidR="00000000" w:rsidDel="00000000" w:rsidP="00000000" w:rsidRDefault="00000000" w:rsidRPr="00000000" w14:paraId="0000003D">
      <w:pPr>
        <w:jc w:val="both"/>
        <w:rPr/>
      </w:pPr>
      <w:r w:rsidDel="00000000" w:rsidR="00000000" w:rsidRPr="00000000">
        <w:rPr>
          <w:rtl w:val="0"/>
        </w:rPr>
        <w:t xml:space="preserve">La Arquitectura Von Neumann fue el modelo precursor de la Harvard, y se caracteriza por tener una única memoria donde se almacenan tanto los datos como las instrucciones del programa. Esto provoca que el procesador no pueda realizar ambas operaciones a la vez, generando un fenómeno conocido como cuello de botella de Von Neumann, que limita el rendimiento general del sistema.</w:t>
      </w:r>
    </w:p>
    <w:p w:rsidR="00000000" w:rsidDel="00000000" w:rsidP="00000000" w:rsidRDefault="00000000" w:rsidRPr="00000000" w14:paraId="0000003E">
      <w:pPr>
        <w:jc w:val="both"/>
        <w:rPr/>
      </w:pPr>
      <w:r w:rsidDel="00000000" w:rsidR="00000000" w:rsidRPr="00000000">
        <w:rPr>
          <w:rtl w:val="0"/>
        </w:rPr>
        <w:t xml:space="preserve">En cambio, la Arquitectura Harvard soluciona ese problema mediante la duplicación de buses (uno para datos y otro para instrucciones), permitiendo que ambas operaciones se desarrollen simultáneamente. Esta mejora incrementa la velocidad del procesamiento y reduce los tiempos de espera.</w:t>
      </w:r>
    </w:p>
    <w:p w:rsidR="00000000" w:rsidDel="00000000" w:rsidP="00000000" w:rsidRDefault="00000000" w:rsidRPr="00000000" w14:paraId="0000003F">
      <w:pPr>
        <w:jc w:val="both"/>
        <w:rPr/>
      </w:pPr>
      <w:r w:rsidDel="00000000" w:rsidR="00000000" w:rsidRPr="00000000">
        <w:rPr>
          <w:rtl w:val="0"/>
        </w:rPr>
        <w:t xml:space="preserve">Sin embargo, no todo son ventajas: la Harvard exige un hardware más complejo y costoso, debido a la necesidad de manejar dos memorias y dos conjuntos de buses.</w:t>
      </w:r>
    </w:p>
    <w:p w:rsidR="00000000" w:rsidDel="00000000" w:rsidP="00000000" w:rsidRDefault="00000000" w:rsidRPr="00000000" w14:paraId="00000040">
      <w:pPr>
        <w:jc w:val="both"/>
        <w:rPr/>
      </w:pPr>
      <w:r w:rsidDel="00000000" w:rsidR="00000000" w:rsidRPr="00000000">
        <w:rPr>
          <w:rtl w:val="0"/>
        </w:rPr>
        <w:t xml:space="preserve">Por otro lado, la arquitectura Von Neumann, aunque más lenta, sigue siendo muy utilizada en computadoras personales y servidores por su simplicidad, flexibilidad y bajo costo de implementación.</w:t>
      </w:r>
    </w:p>
    <w:p w:rsidR="00000000" w:rsidDel="00000000" w:rsidP="00000000" w:rsidRDefault="00000000" w:rsidRPr="00000000" w14:paraId="00000041">
      <w:pPr>
        <w:jc w:val="both"/>
        <w:rPr>
          <w:b w:val="1"/>
        </w:rPr>
      </w:pPr>
      <w:r w:rsidDel="00000000" w:rsidR="00000000" w:rsidRPr="00000000">
        <w:rPr>
          <w:b w:val="1"/>
          <w:rtl w:val="0"/>
        </w:rPr>
        <w:t xml:space="preserve">Características, ventajas y desventajas</w:t>
      </w:r>
    </w:p>
    <w:p w:rsidR="00000000" w:rsidDel="00000000" w:rsidP="00000000" w:rsidRDefault="00000000" w:rsidRPr="00000000" w14:paraId="00000042">
      <w:pPr>
        <w:jc w:val="both"/>
        <w:rPr/>
      </w:pPr>
      <w:r w:rsidDel="00000000" w:rsidR="00000000" w:rsidRPr="00000000">
        <w:rPr>
          <w:rtl w:val="0"/>
        </w:rPr>
        <w:t xml:space="preserve">La Arquitectura Harvard presenta una serie de características técnicas que la diferencian de otros modelos:</w:t>
      </w:r>
    </w:p>
    <w:p w:rsidR="00000000" w:rsidDel="00000000" w:rsidP="00000000" w:rsidRDefault="00000000" w:rsidRPr="00000000" w14:paraId="00000043">
      <w:pPr>
        <w:jc w:val="both"/>
        <w:rPr/>
      </w:pPr>
      <w:r w:rsidDel="00000000" w:rsidR="00000000" w:rsidRPr="00000000">
        <w:rPr>
          <w:rtl w:val="0"/>
        </w:rPr>
        <w:t xml:space="preserve">posee dos memorias separadas, cada una con su propio bus de acceso, lo que permite realizar operaciones en paralelo; ofrece una mayor velocidad de ejecución y evita los conflictos entre instrucciones y datos; y en muchos casos, su memoria de programa es de solo lectura (ROM), garantizando que el código no se corrompa durante la ejecución.</w:t>
      </w:r>
    </w:p>
    <w:p w:rsidR="00000000" w:rsidDel="00000000" w:rsidP="00000000" w:rsidRDefault="00000000" w:rsidRPr="00000000" w14:paraId="00000044">
      <w:pPr>
        <w:jc w:val="both"/>
        <w:rPr/>
      </w:pPr>
      <w:r w:rsidDel="00000000" w:rsidR="00000000" w:rsidRPr="00000000">
        <w:rPr>
          <w:rtl w:val="0"/>
        </w:rPr>
        <w:t xml:space="preserve">Entre sus principales ventajas, destaca la posibilidad de acceder simultáneamente a instrucciones y datos, lo cual mejora notablemente el rendimiento. Además, reduce los cuellos de botella del sistema y mejora la seguridad del código almacenado. Por ello, es ampliamente utilizada en microcontroladores, procesadores digitales de señal (DSP) y dispositivos electrónicos que requieren alta eficiencia con bajo consumo.</w:t>
      </w:r>
    </w:p>
    <w:p w:rsidR="00000000" w:rsidDel="00000000" w:rsidP="00000000" w:rsidRDefault="00000000" w:rsidRPr="00000000" w14:paraId="00000045">
      <w:pPr>
        <w:jc w:val="both"/>
        <w:rPr/>
      </w:pPr>
      <w:r w:rsidDel="00000000" w:rsidR="00000000" w:rsidRPr="00000000">
        <w:rPr>
          <w:rtl w:val="0"/>
        </w:rPr>
        <w:t xml:space="preserve">No obstante, la arquitectura también tiene desventajas. Su diseño requiere mayor cantidad de componentes físicos, lo que incrementa el costo y la complejidad del hardware. Además, presenta menor flexibilidad, ya que el programa no puede modificarse a sí mismo sin mecanismos especiales.</w:t>
      </w:r>
    </w:p>
    <w:p w:rsidR="00000000" w:rsidDel="00000000" w:rsidP="00000000" w:rsidRDefault="00000000" w:rsidRPr="00000000" w14:paraId="00000046">
      <w:pPr>
        <w:jc w:val="both"/>
        <w:rPr/>
      </w:pPr>
      <w:r w:rsidDel="00000000" w:rsidR="00000000" w:rsidRPr="00000000">
        <w:rPr>
          <w:rtl w:val="0"/>
        </w:rPr>
        <w:t xml:space="preserve">Aun así, sus beneficios en rendimiento la convierten en una elección esencial en sistemas donde la velocidad, confiabilidad y eficiencia energética son prioritarias.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2"/>
        <w:rPr>
          <w:color w:val="b7b7b7"/>
        </w:rPr>
      </w:pPr>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rtl w:val="0"/>
        </w:rPr>
      </w:r>
    </w:p>
    <w:tbl>
      <w:tblPr>
        <w:tblStyle w:val="Table3"/>
        <w:tblW w:w="9360.0" w:type="dxa"/>
        <w:jc w:val="left"/>
        <w:tblLayout w:type="fixed"/>
        <w:tblLook w:val="0400"/>
      </w:tblPr>
      <w:tblGrid>
        <w:gridCol w:w="2027"/>
        <w:gridCol w:w="7333"/>
        <w:tblGridChange w:id="0">
          <w:tblGrid>
            <w:gridCol w:w="2027"/>
            <w:gridCol w:w="7333"/>
          </w:tblGrid>
        </w:tblGridChange>
      </w:tblGrid>
      <w:tr>
        <w:trPr>
          <w:cantSplit w:val="0"/>
          <w:tblHeader w:val="1"/>
        </w:trPr>
        <w:tc>
          <w:tcPr>
            <w:vAlign w:val="center"/>
          </w:tcPr>
          <w:p w:rsidR="00000000" w:rsidDel="00000000" w:rsidP="00000000" w:rsidRDefault="00000000" w:rsidRPr="00000000" w14:paraId="00000049">
            <w:pPr>
              <w:pStyle w:val="Heading2"/>
              <w:rPr>
                <w:b w:val="1"/>
                <w:color w:val="000000"/>
                <w:sz w:val="22"/>
                <w:szCs w:val="22"/>
              </w:rPr>
            </w:pPr>
            <w:r w:rsidDel="00000000" w:rsidR="00000000" w:rsidRPr="00000000">
              <w:rPr>
                <w:b w:val="1"/>
                <w:color w:val="000000"/>
                <w:sz w:val="22"/>
                <w:szCs w:val="22"/>
                <w:rtl w:val="0"/>
              </w:rPr>
              <w:t xml:space="preserve">Término</w:t>
            </w:r>
          </w:p>
        </w:tc>
        <w:tc>
          <w:tcPr>
            <w:vAlign w:val="center"/>
          </w:tcPr>
          <w:p w:rsidR="00000000" w:rsidDel="00000000" w:rsidP="00000000" w:rsidRDefault="00000000" w:rsidRPr="00000000" w14:paraId="0000004A">
            <w:pPr>
              <w:pStyle w:val="Heading2"/>
              <w:rPr>
                <w:b w:val="1"/>
                <w:color w:val="000000"/>
                <w:sz w:val="22"/>
                <w:szCs w:val="22"/>
              </w:rPr>
            </w:pPr>
            <w:r w:rsidDel="00000000" w:rsidR="00000000" w:rsidRPr="00000000">
              <w:rPr>
                <w:b w:val="1"/>
                <w:color w:val="000000"/>
                <w:sz w:val="22"/>
                <w:szCs w:val="22"/>
                <w:rtl w:val="0"/>
              </w:rPr>
              <w:t xml:space="preserve">Definición</w:t>
            </w:r>
          </w:p>
        </w:tc>
      </w:tr>
      <w:tr>
        <w:trPr>
          <w:cantSplit w:val="0"/>
          <w:tblHeader w:val="0"/>
        </w:trPr>
        <w:tc>
          <w:tcPr>
            <w:vAlign w:val="center"/>
          </w:tcPr>
          <w:p w:rsidR="00000000" w:rsidDel="00000000" w:rsidP="00000000" w:rsidRDefault="00000000" w:rsidRPr="00000000" w14:paraId="0000004B">
            <w:pPr>
              <w:pStyle w:val="Heading2"/>
              <w:rPr>
                <w:color w:val="000000"/>
                <w:sz w:val="22"/>
                <w:szCs w:val="22"/>
              </w:rPr>
            </w:pPr>
            <w:r w:rsidDel="00000000" w:rsidR="00000000" w:rsidRPr="00000000">
              <w:rPr>
                <w:color w:val="000000"/>
                <w:sz w:val="22"/>
                <w:szCs w:val="22"/>
                <w:rtl w:val="0"/>
              </w:rPr>
              <w:t xml:space="preserve">Arquitectura Harvard</w:t>
            </w:r>
          </w:p>
        </w:tc>
        <w:tc>
          <w:tcPr>
            <w:vAlign w:val="center"/>
          </w:tcPr>
          <w:p w:rsidR="00000000" w:rsidDel="00000000" w:rsidP="00000000" w:rsidRDefault="00000000" w:rsidRPr="00000000" w14:paraId="0000004C">
            <w:pPr>
              <w:pStyle w:val="Heading2"/>
              <w:rPr>
                <w:color w:val="000000"/>
                <w:sz w:val="22"/>
                <w:szCs w:val="22"/>
              </w:rPr>
            </w:pPr>
            <w:r w:rsidDel="00000000" w:rsidR="00000000" w:rsidRPr="00000000">
              <w:rPr>
                <w:color w:val="000000"/>
                <w:sz w:val="22"/>
                <w:szCs w:val="22"/>
                <w:rtl w:val="0"/>
              </w:rPr>
              <w:t xml:space="preserve">Modelo de computadoras con memorias separadas para instrucciones y datos.</w:t>
            </w:r>
          </w:p>
        </w:tc>
      </w:tr>
      <w:tr>
        <w:trPr>
          <w:cantSplit w:val="0"/>
          <w:tblHeader w:val="0"/>
        </w:trPr>
        <w:tc>
          <w:tcPr>
            <w:vAlign w:val="center"/>
          </w:tcPr>
          <w:p w:rsidR="00000000" w:rsidDel="00000000" w:rsidP="00000000" w:rsidRDefault="00000000" w:rsidRPr="00000000" w14:paraId="0000004D">
            <w:pPr>
              <w:pStyle w:val="Heading2"/>
              <w:rPr>
                <w:color w:val="000000"/>
                <w:sz w:val="22"/>
                <w:szCs w:val="22"/>
              </w:rPr>
            </w:pPr>
            <w:r w:rsidDel="00000000" w:rsidR="00000000" w:rsidRPr="00000000">
              <w:rPr>
                <w:color w:val="000000"/>
                <w:sz w:val="22"/>
                <w:szCs w:val="22"/>
                <w:rtl w:val="0"/>
              </w:rPr>
              <w:t xml:space="preserve">Bus</w:t>
            </w:r>
          </w:p>
        </w:tc>
        <w:tc>
          <w:tcPr>
            <w:vAlign w:val="center"/>
          </w:tcPr>
          <w:p w:rsidR="00000000" w:rsidDel="00000000" w:rsidP="00000000" w:rsidRDefault="00000000" w:rsidRPr="00000000" w14:paraId="0000004E">
            <w:pPr>
              <w:pStyle w:val="Heading2"/>
              <w:rPr>
                <w:color w:val="000000"/>
                <w:sz w:val="22"/>
                <w:szCs w:val="22"/>
              </w:rPr>
            </w:pPr>
            <w:r w:rsidDel="00000000" w:rsidR="00000000" w:rsidRPr="00000000">
              <w:rPr>
                <w:color w:val="000000"/>
                <w:sz w:val="22"/>
                <w:szCs w:val="22"/>
                <w:rtl w:val="0"/>
              </w:rPr>
              <w:t xml:space="preserve">Canal de comunicación que transporta información entre los componentes del sistema.</w:t>
            </w:r>
          </w:p>
        </w:tc>
      </w:tr>
      <w:tr>
        <w:trPr>
          <w:cantSplit w:val="0"/>
          <w:tblHeader w:val="0"/>
        </w:trPr>
        <w:tc>
          <w:tcPr>
            <w:vAlign w:val="center"/>
          </w:tcPr>
          <w:p w:rsidR="00000000" w:rsidDel="00000000" w:rsidP="00000000" w:rsidRDefault="00000000" w:rsidRPr="00000000" w14:paraId="0000004F">
            <w:pPr>
              <w:pStyle w:val="Heading2"/>
              <w:rPr>
                <w:color w:val="000000"/>
                <w:sz w:val="22"/>
                <w:szCs w:val="22"/>
              </w:rPr>
            </w:pPr>
            <w:r w:rsidDel="00000000" w:rsidR="00000000" w:rsidRPr="00000000">
              <w:rPr>
                <w:color w:val="000000"/>
                <w:sz w:val="22"/>
                <w:szCs w:val="22"/>
                <w:rtl w:val="0"/>
              </w:rPr>
              <w:t xml:space="preserve">Sistema embebido</w:t>
            </w:r>
          </w:p>
        </w:tc>
        <w:tc>
          <w:tcPr>
            <w:vAlign w:val="center"/>
          </w:tcPr>
          <w:p w:rsidR="00000000" w:rsidDel="00000000" w:rsidP="00000000" w:rsidRDefault="00000000" w:rsidRPr="00000000" w14:paraId="00000050">
            <w:pPr>
              <w:pStyle w:val="Heading2"/>
              <w:rPr>
                <w:color w:val="000000"/>
                <w:sz w:val="22"/>
                <w:szCs w:val="22"/>
              </w:rPr>
            </w:pPr>
            <w:r w:rsidDel="00000000" w:rsidR="00000000" w:rsidRPr="00000000">
              <w:rPr>
                <w:color w:val="000000"/>
                <w:sz w:val="22"/>
                <w:szCs w:val="22"/>
                <w:rtl w:val="0"/>
              </w:rPr>
              <w:t xml:space="preserve">Sistema diseñado para realizar tareas específicas con recursos limitados.</w:t>
            </w:r>
          </w:p>
        </w:tc>
      </w:tr>
      <w:tr>
        <w:trPr>
          <w:cantSplit w:val="0"/>
          <w:tblHeader w:val="0"/>
        </w:trPr>
        <w:tc>
          <w:tcPr>
            <w:vAlign w:val="center"/>
          </w:tcPr>
          <w:p w:rsidR="00000000" w:rsidDel="00000000" w:rsidP="00000000" w:rsidRDefault="00000000" w:rsidRPr="00000000" w14:paraId="00000051">
            <w:pPr>
              <w:pStyle w:val="Heading2"/>
              <w:rPr>
                <w:color w:val="000000"/>
                <w:sz w:val="22"/>
                <w:szCs w:val="22"/>
              </w:rPr>
            </w:pPr>
            <w:r w:rsidDel="00000000" w:rsidR="00000000" w:rsidRPr="00000000">
              <w:rPr>
                <w:color w:val="000000"/>
                <w:sz w:val="22"/>
                <w:szCs w:val="22"/>
                <w:rtl w:val="0"/>
              </w:rPr>
              <w:t xml:space="preserve">Von Neumann</w:t>
            </w:r>
          </w:p>
        </w:tc>
        <w:tc>
          <w:tcPr>
            <w:vAlign w:val="center"/>
          </w:tcPr>
          <w:p w:rsidR="00000000" w:rsidDel="00000000" w:rsidP="00000000" w:rsidRDefault="00000000" w:rsidRPr="00000000" w14:paraId="00000052">
            <w:pPr>
              <w:pStyle w:val="Heading2"/>
              <w:rPr>
                <w:color w:val="000000"/>
                <w:sz w:val="22"/>
                <w:szCs w:val="22"/>
              </w:rPr>
            </w:pPr>
            <w:r w:rsidDel="00000000" w:rsidR="00000000" w:rsidRPr="00000000">
              <w:rPr>
                <w:color w:val="000000"/>
                <w:sz w:val="22"/>
                <w:szCs w:val="22"/>
                <w:rtl w:val="0"/>
              </w:rPr>
              <w:t xml:space="preserve">Arquitectura donde datos e instrucciones comparten la misma memoria.</w:t>
            </w:r>
          </w:p>
        </w:tc>
      </w:tr>
      <w:tr>
        <w:trPr>
          <w:cantSplit w:val="0"/>
          <w:tblHeader w:val="0"/>
        </w:trPr>
        <w:tc>
          <w:tcPr>
            <w:vAlign w:val="center"/>
          </w:tcPr>
          <w:p w:rsidR="00000000" w:rsidDel="00000000" w:rsidP="00000000" w:rsidRDefault="00000000" w:rsidRPr="00000000" w14:paraId="00000053">
            <w:pPr>
              <w:pStyle w:val="Heading2"/>
              <w:rPr>
                <w:color w:val="000000"/>
                <w:sz w:val="22"/>
                <w:szCs w:val="22"/>
              </w:rPr>
            </w:pPr>
            <w:r w:rsidDel="00000000" w:rsidR="00000000" w:rsidRPr="00000000">
              <w:rPr>
                <w:color w:val="000000"/>
                <w:sz w:val="22"/>
                <w:szCs w:val="22"/>
                <w:rtl w:val="0"/>
              </w:rPr>
              <w:t xml:space="preserve">Microcontrolador</w:t>
            </w:r>
          </w:p>
        </w:tc>
        <w:tc>
          <w:tcPr>
            <w:vAlign w:val="center"/>
          </w:tcPr>
          <w:p w:rsidR="00000000" w:rsidDel="00000000" w:rsidP="00000000" w:rsidRDefault="00000000" w:rsidRPr="00000000" w14:paraId="00000054">
            <w:pPr>
              <w:pStyle w:val="Heading2"/>
              <w:rPr>
                <w:color w:val="000000"/>
                <w:sz w:val="22"/>
                <w:szCs w:val="22"/>
              </w:rPr>
            </w:pPr>
            <w:r w:rsidDel="00000000" w:rsidR="00000000" w:rsidRPr="00000000">
              <w:rPr>
                <w:color w:val="000000"/>
                <w:sz w:val="22"/>
                <w:szCs w:val="22"/>
                <w:rtl w:val="0"/>
              </w:rPr>
              <w:t xml:space="preserve">Dispositivo que integra CPU, memoria y periféricos en un solo chip.</w:t>
            </w:r>
          </w:p>
        </w:tc>
      </w:tr>
    </w:tbl>
    <w:p w:rsidR="00000000" w:rsidDel="00000000" w:rsidP="00000000" w:rsidRDefault="00000000" w:rsidRPr="00000000" w14:paraId="00000055">
      <w:pPr>
        <w:pStyle w:val="Heading2"/>
        <w:rPr>
          <w:color w:val="039be5"/>
          <w:sz w:val="36"/>
          <w:szCs w:val="36"/>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56">
      <w:pPr>
        <w:pStyle w:val="Heading2"/>
        <w:numPr>
          <w:ilvl w:val="0"/>
          <w:numId w:val="2"/>
        </w:numPr>
        <w:ind w:left="720" w:hanging="360"/>
        <w:rPr>
          <w:color w:val="000000"/>
          <w:sz w:val="22"/>
          <w:szCs w:val="22"/>
        </w:rPr>
      </w:pPr>
      <w:r w:rsidDel="00000000" w:rsidR="00000000" w:rsidRPr="00000000">
        <w:rPr>
          <w:color w:val="000000"/>
          <w:sz w:val="22"/>
          <w:szCs w:val="22"/>
          <w:rtl w:val="0"/>
        </w:rPr>
        <w:t xml:space="preserve">¿Por qué la separación de memorias mejora el rendimiento en la Arquitectura Harvard?</w:t>
      </w:r>
    </w:p>
    <w:p w:rsidR="00000000" w:rsidDel="00000000" w:rsidP="00000000" w:rsidRDefault="00000000" w:rsidRPr="00000000" w14:paraId="00000057">
      <w:pPr>
        <w:pStyle w:val="Heading2"/>
        <w:numPr>
          <w:ilvl w:val="0"/>
          <w:numId w:val="2"/>
        </w:numPr>
        <w:ind w:left="720" w:hanging="360"/>
        <w:rPr>
          <w:color w:val="000000"/>
          <w:sz w:val="22"/>
          <w:szCs w:val="22"/>
        </w:rPr>
      </w:pPr>
      <w:r w:rsidDel="00000000" w:rsidR="00000000" w:rsidRPr="00000000">
        <w:rPr>
          <w:color w:val="000000"/>
          <w:sz w:val="22"/>
          <w:szCs w:val="22"/>
          <w:rtl w:val="0"/>
        </w:rPr>
        <w:t xml:space="preserve">¿Qué tipo de sistemas se benefician más de esta arquitectura y por qué?</w:t>
      </w:r>
    </w:p>
    <w:p w:rsidR="00000000" w:rsidDel="00000000" w:rsidP="00000000" w:rsidRDefault="00000000" w:rsidRPr="00000000" w14:paraId="00000058">
      <w:pPr>
        <w:pStyle w:val="Heading2"/>
        <w:numPr>
          <w:ilvl w:val="0"/>
          <w:numId w:val="2"/>
        </w:numPr>
        <w:ind w:left="720" w:hanging="360"/>
        <w:rPr>
          <w:color w:val="000000"/>
          <w:sz w:val="22"/>
          <w:szCs w:val="22"/>
        </w:rPr>
      </w:pPr>
      <w:bookmarkStart w:colFirst="0" w:colLast="0" w:name="_heading=h.ul0v2961yebk" w:id="6"/>
      <w:bookmarkEnd w:id="6"/>
      <w:r w:rsidDel="00000000" w:rsidR="00000000" w:rsidRPr="00000000">
        <w:rPr>
          <w:color w:val="000000"/>
          <w:sz w:val="22"/>
          <w:szCs w:val="22"/>
          <w:rtl w:val="0"/>
        </w:rPr>
        <w:t xml:space="preserve">¿Cuáles son las principales limitaciones al implementar Harvard en computadoras de propósito general?</w:t>
      </w:r>
    </w:p>
    <w:p w:rsidR="00000000" w:rsidDel="00000000" w:rsidP="00000000" w:rsidRDefault="00000000" w:rsidRPr="00000000" w14:paraId="00000059">
      <w:pPr>
        <w:pStyle w:val="Heading2"/>
        <w:rPr>
          <w:color w:val="039be5"/>
          <w:sz w:val="36"/>
          <w:szCs w:val="36"/>
        </w:rPr>
      </w:pPr>
      <w:bookmarkStart w:colFirst="0" w:colLast="0" w:name="_heading=h.ubkv6wri30g9" w:id="7"/>
      <w:bookmarkEnd w:id="7"/>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5A">
      <w:pPr>
        <w:pStyle w:val="Heading3"/>
        <w:ind w:firstLine="720"/>
        <w:rPr>
          <w:color w:val="bf9000"/>
        </w:rPr>
      </w:pPr>
      <w:bookmarkStart w:colFirst="0" w:colLast="0" w:name="_heading=h.im81qv5assxa" w:id="8"/>
      <w:bookmarkEnd w:id="8"/>
      <w:r w:rsidDel="00000000" w:rsidR="00000000" w:rsidRPr="00000000">
        <w:rPr>
          <w:color w:val="bf9000"/>
          <w:rtl w:val="0"/>
        </w:rPr>
        <w:t xml:space="preserve">7.1. Caso de Estudio 1</w:t>
      </w:r>
    </w:p>
    <w:p w:rsidR="00000000" w:rsidDel="00000000" w:rsidP="00000000" w:rsidRDefault="00000000" w:rsidRPr="00000000" w14:paraId="0000005B">
      <w:pPr>
        <w:ind w:left="1440" w:firstLine="0"/>
        <w:rPr>
          <w:color w:val="b7b7b7"/>
        </w:rPr>
      </w:pPr>
      <w:r w:rsidDel="00000000" w:rsidR="00000000" w:rsidRPr="00000000">
        <w:rPr>
          <w:b w:val="1"/>
          <w:rtl w:val="0"/>
        </w:rPr>
        <w:t xml:space="preserve">Problema:</w:t>
      </w:r>
      <w:r w:rsidDel="00000000" w:rsidR="00000000" w:rsidRPr="00000000">
        <w:rPr>
          <w:rtl w:val="0"/>
        </w:rPr>
        <w:t xml:space="preserve"> Un sistema de control industrial presentaba lentitud en la lectura de sensores y procesamiento de datos.</w:t>
        <w:br w:type="textWrapping"/>
      </w:r>
      <w:r w:rsidDel="00000000" w:rsidR="00000000" w:rsidRPr="00000000">
        <w:rPr>
          <w:b w:val="1"/>
          <w:rtl w:val="0"/>
        </w:rPr>
        <w:t xml:space="preserve">Impacto:</w:t>
      </w:r>
      <w:r w:rsidDel="00000000" w:rsidR="00000000" w:rsidRPr="00000000">
        <w:rPr>
          <w:rtl w:val="0"/>
        </w:rPr>
        <w:t xml:space="preserve"> Los retrasos ocasionaban fallas en la sincronización y errores en el control de procesos.</w:t>
        <w:br w:type="textWrapping"/>
      </w:r>
      <w:r w:rsidDel="00000000" w:rsidR="00000000" w:rsidRPr="00000000">
        <w:rPr>
          <w:b w:val="1"/>
          <w:rtl w:val="0"/>
        </w:rPr>
        <w:t xml:space="preserve">Solución:</w:t>
      </w:r>
      <w:r w:rsidDel="00000000" w:rsidR="00000000" w:rsidRPr="00000000">
        <w:rPr>
          <w:rtl w:val="0"/>
        </w:rPr>
        <w:t xml:space="preserve"> Se implementó un microcontrolador con arquitectura Harvard, lo que permitió ejecutar instrucciones y acceder a datos simultáneamente, mejorando la eficiencia del sistema.</w:t>
        <w:br w:type="textWrapping"/>
      </w:r>
      <w:r w:rsidDel="00000000" w:rsidR="00000000" w:rsidRPr="00000000">
        <w:rPr>
          <w:b w:val="1"/>
          <w:rtl w:val="0"/>
        </w:rPr>
        <w:t xml:space="preserve">Resultado:</w:t>
      </w:r>
      <w:r w:rsidDel="00000000" w:rsidR="00000000" w:rsidRPr="00000000">
        <w:rPr>
          <w:rtl w:val="0"/>
        </w:rPr>
        <w:t xml:space="preserve"> Se redujo el tiempo de respuesta en un 40% y se incrementó la confiabilidad del sistema.7.1.3 Cómo se solventó el problema  y cuáles fueron los resultados obtenidos, al implementar la solución propuesta</w:t>
      </w:r>
      <w:r w:rsidDel="00000000" w:rsidR="00000000" w:rsidRPr="00000000">
        <w:rPr>
          <w:color w:val="b7b7b7"/>
          <w:rtl w:val="0"/>
        </w:rPr>
        <w:t xml:space="preserve">.  </w:t>
      </w:r>
    </w:p>
    <w:p w:rsidR="00000000" w:rsidDel="00000000" w:rsidP="00000000" w:rsidRDefault="00000000" w:rsidRPr="00000000" w14:paraId="0000005C">
      <w:pPr>
        <w:pStyle w:val="Heading3"/>
        <w:ind w:firstLine="720"/>
        <w:rPr>
          <w:color w:val="bf9000"/>
        </w:rPr>
      </w:pPr>
      <w:bookmarkStart w:colFirst="0" w:colLast="0" w:name="_heading=h.gwlt2hxyfsk" w:id="9"/>
      <w:bookmarkEnd w:id="9"/>
      <w:r w:rsidDel="00000000" w:rsidR="00000000" w:rsidRPr="00000000">
        <w:rPr>
          <w:color w:val="bf9000"/>
          <w:rtl w:val="0"/>
        </w:rPr>
        <w:t xml:space="preserve">7.2. Caso de Estudio 2</w:t>
      </w:r>
    </w:p>
    <w:p w:rsidR="00000000" w:rsidDel="00000000" w:rsidP="00000000" w:rsidRDefault="00000000" w:rsidRPr="00000000" w14:paraId="0000005D">
      <w:pPr>
        <w:ind w:left="1440" w:firstLine="0"/>
        <w:rPr/>
      </w:pPr>
      <w:r w:rsidDel="00000000" w:rsidR="00000000" w:rsidRPr="00000000">
        <w:rPr>
          <w:b w:val="1"/>
          <w:rtl w:val="0"/>
        </w:rPr>
        <w:t xml:space="preserve">Problema:</w:t>
      </w:r>
      <w:r w:rsidDel="00000000" w:rsidR="00000000" w:rsidRPr="00000000">
        <w:rPr>
          <w:rtl w:val="0"/>
        </w:rPr>
        <w:t xml:space="preserve"> Un sistema de audio digital tenía problemas de rendimiento al procesar señales en tiempo real.</w:t>
        <w:br w:type="textWrapping"/>
      </w:r>
      <w:r w:rsidDel="00000000" w:rsidR="00000000" w:rsidRPr="00000000">
        <w:rPr>
          <w:b w:val="1"/>
          <w:rtl w:val="0"/>
        </w:rPr>
        <w:t xml:space="preserve">Impacto:</w:t>
      </w:r>
      <w:r w:rsidDel="00000000" w:rsidR="00000000" w:rsidRPr="00000000">
        <w:rPr>
          <w:rtl w:val="0"/>
        </w:rPr>
        <w:t xml:space="preserve"> La calidad del sonido se degradaba y se producían retardos notables.</w:t>
        <w:br w:type="textWrapping"/>
      </w:r>
      <w:r w:rsidDel="00000000" w:rsidR="00000000" w:rsidRPr="00000000">
        <w:rPr>
          <w:b w:val="1"/>
          <w:rtl w:val="0"/>
        </w:rPr>
        <w:t xml:space="preserve">Solución:</w:t>
      </w:r>
      <w:r w:rsidDel="00000000" w:rsidR="00000000" w:rsidRPr="00000000">
        <w:rPr>
          <w:rtl w:val="0"/>
        </w:rPr>
        <w:t xml:space="preserve"> Se sustituyó el procesador por un DSP basado en arquitectura Harvard.</w:t>
        <w:br w:type="textWrapping"/>
      </w:r>
      <w:r w:rsidDel="00000000" w:rsidR="00000000" w:rsidRPr="00000000">
        <w:rPr>
          <w:b w:val="1"/>
          <w:rtl w:val="0"/>
        </w:rPr>
        <w:t xml:space="preserve">Resultado:</w:t>
      </w:r>
      <w:r w:rsidDel="00000000" w:rsidR="00000000" w:rsidRPr="00000000">
        <w:rPr>
          <w:rtl w:val="0"/>
        </w:rPr>
        <w:t xml:space="preserve"> El sistema logró procesar señales de audio en tiempo real con mayor precisión y sin interrupciones.</w:t>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rPr/>
      </w:pPr>
      <w:bookmarkStart w:colFirst="0" w:colLast="0" w:name="_heading=h.5aurq1fd0ks4" w:id="10"/>
      <w:bookmarkEnd w:id="10"/>
      <w:r w:rsidDel="00000000" w:rsidR="00000000" w:rsidRPr="00000000">
        <w:rPr>
          <w:rtl w:val="0"/>
        </w:rPr>
        <w:t xml:space="preserve">8. Conclusión</w:t>
      </w:r>
    </w:p>
    <w:p w:rsidR="00000000" w:rsidDel="00000000" w:rsidP="00000000" w:rsidRDefault="00000000" w:rsidRPr="00000000" w14:paraId="0000005F">
      <w:pPr>
        <w:spacing w:before="480" w:lineRule="auto"/>
        <w:rPr/>
      </w:pPr>
      <w:r w:rsidDel="00000000" w:rsidR="00000000" w:rsidRPr="00000000">
        <w:rPr>
          <w:rtl w:val="0"/>
        </w:rPr>
        <w:t xml:space="preserve">La Arquitectura Harvard representa una solución eficiente para sistemas que requieren alta velocidad y procesamiento simultáneo. Su separación de memorias elimina cuellos de botella y aumenta el rendimiento, siendo esencial en microcontroladores y DSP. Comprender su funcionamiento permite diseñar hardware más eficiente y especializado</w:t>
      </w:r>
    </w:p>
    <w:p w:rsidR="00000000" w:rsidDel="00000000" w:rsidP="00000000" w:rsidRDefault="00000000" w:rsidRPr="00000000" w14:paraId="00000060">
      <w:pPr>
        <w:spacing w:before="480" w:lineRule="auto"/>
        <w:rPr>
          <w:color w:val="666666"/>
        </w:rPr>
      </w:pPr>
      <w:r w:rsidDel="00000000" w:rsidR="00000000" w:rsidRPr="00000000">
        <w:rPr>
          <w:color w:val="b7b7b7"/>
          <w:rtl w:val="0"/>
        </w:rPr>
        <w:t xml:space="preserve">.</w:t>
      </w:r>
      <w:r w:rsidDel="00000000" w:rsidR="00000000" w:rsidRPr="00000000">
        <w:rPr>
          <w:color w:val="666666"/>
        </w:rPr>
        <w:drawing>
          <wp:inline distB="114300" distT="114300" distL="114300" distR="114300">
            <wp:extent cx="438150" cy="57150"/>
            <wp:effectExtent b="0" l="0" r="0" t="0"/>
            <wp:docPr descr="guion corto" id="724637360" name="image3.png"/>
            <a:graphic>
              <a:graphicData uri="http://schemas.openxmlformats.org/drawingml/2006/picture">
                <pic:pic>
                  <pic:nvPicPr>
                    <pic:cNvPr descr="guion corto" id="0" name="image3.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24637357"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24637355"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ARQUITECTURA DE COMPUTADORES Y ENSAMBLADORES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724637362"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724637363"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724637361"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724637354"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76138B"/>
    <w:pPr>
      <w:ind w:left="720"/>
      <w:contextualSpacing w:val="1"/>
    </w:pPr>
  </w:style>
  <w:style w:type="paragraph" w:styleId="Encabezado">
    <w:name w:val="header"/>
    <w:basedOn w:val="Normal"/>
    <w:link w:val="EncabezadoCar"/>
    <w:uiPriority w:val="99"/>
    <w:unhideWhenUsed w:val="1"/>
    <w:rsid w:val="00714C74"/>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714C74"/>
  </w:style>
  <w:style w:type="paragraph" w:styleId="Piedepgina">
    <w:name w:val="footer"/>
    <w:basedOn w:val="Normal"/>
    <w:link w:val="PiedepginaCar"/>
    <w:uiPriority w:val="99"/>
    <w:unhideWhenUsed w:val="1"/>
    <w:rsid w:val="00714C74"/>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714C74"/>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moHgsSI1uHYfGZOBntQCa1Hdg==">CgMxLjAyDmguanN4cDJwemNtc3YyMg5oLmRraHFiamx4ODByczINaC53bHQ2bnl1bzhmODIOaC4xbjFvcHFkOG9xbm0yDmgucXoxYzI3ZXJ4dDk1Mg5oLjRyeWdwdm8ydjBlMTIOaC51bDB2Mjk2MXllYmsyDmgudWJrdjZ3cmkzMGc5Mg5oLmltODFxdjVhc3N4YTINaC5nd2x0Mmh4eWZzazIOaC41YXVycTFmZDBrczQ4AHIhMTJnVmdOdDdwVERyblJFeEF0cFdEeVIwRmFOa0h5d0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2025-11-01T00:09:00Z</dcterms:created>
  <dc:creator>Josue Chavez</dc:creator>
</cp:coreProperties>
</file>