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b w:val="1"/>
          <w:color w:val="404040"/>
          <w:sz w:val="96"/>
          <w:szCs w:val="96"/>
        </w:rPr>
      </w:pPr>
      <w:bookmarkStart w:colFirst="0" w:colLast="0" w:name="_heading=h.cc4e32oiu6du" w:id="0"/>
      <w:bookmarkEnd w:id="0"/>
      <w:r w:rsidDel="00000000" w:rsidR="00000000" w:rsidRPr="00000000">
        <w:rPr>
          <w:b w:val="0"/>
          <w:color w:val="039be5"/>
          <w:sz w:val="72"/>
          <w:szCs w:val="72"/>
          <w:rtl w:val="0"/>
        </w:rPr>
        <w:t xml:space="preserve">Introducción a ARM de 64 bits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Jorge Castañeda</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431832</wp:posOffset>
            </wp:positionV>
            <wp:extent cx="338138" cy="304800"/>
            <wp:effectExtent b="0" l="0" r="0" t="0"/>
            <wp:wrapNone/>
            <wp:docPr id="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8138" cy="304800"/>
                    </a:xfrm>
                    <a:prstGeom prst="rect"/>
                    <a:ln/>
                  </pic:spPr>
                </pic:pic>
              </a:graphicData>
            </a:graphic>
          </wp:anchor>
        </w:drawing>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10 min</w:t>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4"/>
        </w:numPr>
        <w:spacing w:after="0" w:lineRule="auto"/>
        <w:ind w:left="720" w:hanging="360"/>
        <w:rPr>
          <w:u w:val="none"/>
        </w:rPr>
      </w:pPr>
      <w:bookmarkStart w:colFirst="0" w:colLast="0" w:name="_heading=h.aoggtdlumj24"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2">
      <w:pPr>
        <w:pStyle w:val="Heading2"/>
        <w:numPr>
          <w:ilvl w:val="1"/>
          <w:numId w:val="4"/>
        </w:numPr>
        <w:spacing w:before="0" w:lineRule="auto"/>
        <w:ind w:left="1440" w:hanging="360"/>
        <w:rPr/>
      </w:pPr>
      <w:bookmarkStart w:colFirst="0" w:colLast="0" w:name="_heading=h.rmq60mfr8b0c"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del valor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aplica en tu laboratorio?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Disciplina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aprender un nuevo tema y un nuevo lenguaje de programación, la disciplina es muy importante para poder investigar a fondo las bases del conocimiento y no perder de vista el objetivo que es adquirir conocimiento sobre los procesadores y su lenguaje ensamblador. </w:t>
            </w:r>
          </w:p>
        </w:tc>
      </w:tr>
    </w:tbl>
    <w:p w:rsidR="00000000" w:rsidDel="00000000" w:rsidP="00000000" w:rsidRDefault="00000000" w:rsidRPr="00000000" w14:paraId="00000017">
      <w:pPr>
        <w:pStyle w:val="Heading2"/>
        <w:ind w:left="0" w:firstLine="0"/>
        <w:rPr/>
      </w:pPr>
      <w:bookmarkStart w:colFirst="0" w:colLast="0" w:name="_heading=h.c43jj67h95vh" w:id="3"/>
      <w:bookmarkEnd w:id="3"/>
      <w:r w:rsidDel="00000000" w:rsidR="00000000" w:rsidRPr="00000000">
        <w:rPr>
          <w:rtl w:val="0"/>
        </w:rPr>
      </w:r>
    </w:p>
    <w:p w:rsidR="00000000" w:rsidDel="00000000" w:rsidP="00000000" w:rsidRDefault="00000000" w:rsidRPr="00000000" w14:paraId="00000018">
      <w:pPr>
        <w:pStyle w:val="Heading2"/>
        <w:numPr>
          <w:ilvl w:val="1"/>
          <w:numId w:val="4"/>
        </w:numPr>
        <w:ind w:left="1440" w:hanging="360"/>
        <w:rPr/>
      </w:pPr>
      <w:bookmarkStart w:colFirst="0" w:colLast="0" w:name="_heading=h.erdi8zjdv7vp" w:id="4"/>
      <w:bookmarkEnd w:id="4"/>
      <w:r w:rsidDel="00000000" w:rsidR="00000000" w:rsidRPr="00000000">
        <w:rPr>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 </w:t>
              <w:tab/>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 </w:t>
              <w:tab/>
              <w:tab/>
              <w:tab/>
              <w:tab/>
              <w:tab/>
              <w:tab/>
            </w:r>
          </w:p>
        </w:tc>
      </w:tr>
    </w:tbl>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4"/>
        </w:numPr>
        <w:ind w:left="720" w:hanging="360"/>
        <w:rPr>
          <w:u w:val="none"/>
        </w:rPr>
      </w:pPr>
      <w:bookmarkStart w:colFirst="0" w:colLast="0" w:name="_heading=h.ylph6f53b2s"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9">
      <w:pPr>
        <w:widowControl w:val="0"/>
        <w:spacing w:before="0" w:line="300" w:lineRule="auto"/>
        <w:ind w:left="0" w:firstLine="0"/>
        <w:rPr/>
      </w:pPr>
      <w:r w:rsidDel="00000000" w:rsidR="00000000" w:rsidRPr="00000000">
        <w:rPr>
          <w:rtl w:val="0"/>
        </w:rPr>
        <w:t xml:space="preserve">El lenguaje ensamblador es un lenguaje de bajo nivel que permite programar directamente las instrucciones que ejecuta el procesador. Cada instrucción en ensamblador se traduce casi uno a uno en código máquina, ofreciendo un control preciso sobre el hardware. Su uso es esencial para optimizar el rendimiento, manipular registros, y gestionar la memoria de forma eficiente. Aunque su sintaxis depende de la arquitectura del procesador, proporciona una base sólida para comprender el funcionamiento interno de los sistemas. Es fundamental en áreas como sistemas embebidos, controladores y desarrollo de sistemas operativos.</w:t>
      </w:r>
    </w:p>
    <w:p w:rsidR="00000000" w:rsidDel="00000000" w:rsidP="00000000" w:rsidRDefault="00000000" w:rsidRPr="00000000" w14:paraId="0000002A">
      <w:pPr>
        <w:pStyle w:val="Heading1"/>
        <w:numPr>
          <w:ilvl w:val="0"/>
          <w:numId w:val="4"/>
        </w:numPr>
        <w:spacing w:after="0" w:afterAutospacing="0"/>
        <w:ind w:left="720" w:hanging="360"/>
        <w:rPr>
          <w:u w:val="none"/>
        </w:rPr>
      </w:pPr>
      <w:bookmarkStart w:colFirst="0" w:colLast="0" w:name="_heading=h.mg3czc74hkr" w:id="6"/>
      <w:bookmarkEnd w:id="6"/>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2B">
      <w:pPr>
        <w:numPr>
          <w:ilvl w:val="0"/>
          <w:numId w:val="3"/>
        </w:numPr>
        <w:spacing w:after="0" w:afterAutospacing="0" w:before="0" w:beforeAutospacing="0" w:lineRule="auto"/>
        <w:ind w:left="1440" w:hanging="360"/>
        <w:rPr/>
      </w:pPr>
      <w:r w:rsidDel="00000000" w:rsidR="00000000" w:rsidRPr="00000000">
        <w:rPr>
          <w:rtl w:val="0"/>
        </w:rPr>
        <w:t xml:space="preserve">ARM Architecture Reference Manual for A-profile, ARM Ltd.</w:t>
      </w:r>
    </w:p>
    <w:p w:rsidR="00000000" w:rsidDel="00000000" w:rsidP="00000000" w:rsidRDefault="00000000" w:rsidRPr="00000000" w14:paraId="0000002C">
      <w:pPr>
        <w:numPr>
          <w:ilvl w:val="0"/>
          <w:numId w:val="3"/>
        </w:numPr>
        <w:spacing w:before="0" w:beforeAutospacing="0" w:lineRule="auto"/>
        <w:ind w:left="1440" w:hanging="360"/>
        <w:rPr/>
      </w:pPr>
      <w:r w:rsidDel="00000000" w:rsidR="00000000" w:rsidRPr="00000000">
        <w:rPr>
          <w:rtl w:val="0"/>
        </w:rPr>
        <w:t xml:space="preserve">Patterson, D. &amp; Hennessy, J. </w:t>
      </w:r>
      <w:r w:rsidDel="00000000" w:rsidR="00000000" w:rsidRPr="00000000">
        <w:rPr>
          <w:i w:val="1"/>
          <w:rtl w:val="0"/>
        </w:rPr>
        <w:t xml:space="preserve">Computer Organization and Design: ARM Edition.</w:t>
      </w:r>
      <w:r w:rsidDel="00000000" w:rsidR="00000000" w:rsidRPr="00000000">
        <w:rPr>
          <w:rtl w:val="0"/>
        </w:rPr>
      </w:r>
    </w:p>
    <w:p w:rsidR="00000000" w:rsidDel="00000000" w:rsidP="00000000" w:rsidRDefault="00000000" w:rsidRPr="00000000" w14:paraId="0000002D">
      <w:pPr>
        <w:pStyle w:val="Heading1"/>
        <w:numPr>
          <w:ilvl w:val="0"/>
          <w:numId w:val="4"/>
        </w:numPr>
        <w:ind w:left="720" w:hanging="360"/>
        <w:rPr>
          <w:u w:val="none"/>
        </w:rPr>
      </w:pPr>
      <w:bookmarkStart w:colFirst="0" w:colLast="0" w:name="_heading=h.owkhdusmefh9" w:id="7"/>
      <w:bookmarkEnd w:id="7"/>
      <w:r w:rsidDel="00000000" w:rsidR="00000000" w:rsidRPr="00000000">
        <w:rPr>
          <w:rtl w:val="0"/>
        </w:rPr>
        <w:t xml:space="preserve">CONTENIDO (TEMAS  / SUBTEMAS)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arquitectura ARM64 (AArch64) es una evolución moderna de los procesadores basados en la filosofía RISC (Reduced Instruction Set Computer).</w:t>
      </w:r>
    </w:p>
    <w:p w:rsidR="00000000" w:rsidDel="00000000" w:rsidP="00000000" w:rsidRDefault="00000000" w:rsidRPr="00000000" w14:paraId="0000002F">
      <w:pPr>
        <w:rPr/>
      </w:pPr>
      <w:r w:rsidDel="00000000" w:rsidR="00000000" w:rsidRPr="00000000">
        <w:rPr>
          <w:rtl w:val="0"/>
        </w:rPr>
        <w:t xml:space="preserve">Su objetivo es optimizar el rendimiento con un conjunto reducido de instrucciones, permitiendo una ejecución más rápida y eficiente, ideal para dispositivos móviles, embebidos y sistemas de alto rendimiento. </w:t>
      </w:r>
    </w:p>
    <w:p w:rsidR="00000000" w:rsidDel="00000000" w:rsidP="00000000" w:rsidRDefault="00000000" w:rsidRPr="00000000" w14:paraId="00000030">
      <w:pPr>
        <w:rPr/>
      </w:pPr>
      <w:r w:rsidDel="00000000" w:rsidR="00000000" w:rsidRPr="00000000">
        <w:rPr>
          <w:rtl w:val="0"/>
        </w:rPr>
        <w:t xml:space="preserve">ARM64 amplía la arquitectura tradicional de 32 bits (ARMv7) hacia un espacio de direcciones de 64 bits, incorporando:</w:t>
      </w:r>
    </w:p>
    <w:p w:rsidR="00000000" w:rsidDel="00000000" w:rsidP="00000000" w:rsidRDefault="00000000" w:rsidRPr="00000000" w14:paraId="00000031">
      <w:pPr>
        <w:numPr>
          <w:ilvl w:val="0"/>
          <w:numId w:val="2"/>
        </w:numPr>
        <w:spacing w:after="0" w:afterAutospacing="0"/>
        <w:ind w:left="720" w:hanging="360"/>
        <w:rPr/>
      </w:pPr>
      <w:r w:rsidDel="00000000" w:rsidR="00000000" w:rsidRPr="00000000">
        <w:rPr>
          <w:rtl w:val="0"/>
        </w:rPr>
        <w:t xml:space="preserve">31 registros de propósito general (X0–</w:t>
      </w:r>
      <w:r w:rsidDel="00000000" w:rsidR="00000000" w:rsidRPr="00000000">
        <w:rPr>
          <w:rtl w:val="0"/>
        </w:rPr>
        <w:t xml:space="preserve">X30</w:t>
      </w:r>
      <w:r w:rsidDel="00000000" w:rsidR="00000000" w:rsidRPr="00000000">
        <w:rPr>
          <w:rtl w:val="0"/>
        </w:rPr>
        <w:t xml:space="preserve">).</w:t>
      </w:r>
    </w:p>
    <w:p w:rsidR="00000000" w:rsidDel="00000000" w:rsidP="00000000" w:rsidRDefault="00000000" w:rsidRPr="00000000" w14:paraId="00000032">
      <w:pPr>
        <w:numPr>
          <w:ilvl w:val="0"/>
          <w:numId w:val="2"/>
        </w:numPr>
        <w:spacing w:after="0" w:afterAutospacing="0" w:before="0" w:beforeAutospacing="0"/>
        <w:ind w:left="720" w:hanging="360"/>
        <w:rPr/>
      </w:pPr>
      <w:r w:rsidDel="00000000" w:rsidR="00000000" w:rsidRPr="00000000">
        <w:rPr>
          <w:rtl w:val="0"/>
        </w:rPr>
        <w:t xml:space="preserve">Un contador de programa (PC) y registro de estado (PSTATE).</w:t>
      </w:r>
    </w:p>
    <w:p w:rsidR="00000000" w:rsidDel="00000000" w:rsidP="00000000" w:rsidRDefault="00000000" w:rsidRPr="00000000" w14:paraId="00000033">
      <w:pPr>
        <w:numPr>
          <w:ilvl w:val="0"/>
          <w:numId w:val="2"/>
        </w:numPr>
        <w:spacing w:after="0" w:afterAutospacing="0" w:before="0" w:beforeAutospacing="0"/>
        <w:ind w:left="720" w:hanging="360"/>
        <w:rPr/>
      </w:pPr>
      <w:r w:rsidDel="00000000" w:rsidR="00000000" w:rsidRPr="00000000">
        <w:rPr>
          <w:rtl w:val="0"/>
        </w:rPr>
        <w:t xml:space="preserve">Modo usuario y modo privilegiado para seguridad.</w:t>
      </w:r>
    </w:p>
    <w:p w:rsidR="00000000" w:rsidDel="00000000" w:rsidP="00000000" w:rsidRDefault="00000000" w:rsidRPr="00000000" w14:paraId="00000034">
      <w:pPr>
        <w:numPr>
          <w:ilvl w:val="0"/>
          <w:numId w:val="2"/>
        </w:numPr>
        <w:spacing w:before="0" w:beforeAutospacing="0"/>
        <w:ind w:left="720" w:hanging="360"/>
        <w:rPr/>
      </w:pPr>
      <w:r w:rsidDel="00000000" w:rsidR="00000000" w:rsidRPr="00000000">
        <w:rPr>
          <w:rtl w:val="0"/>
        </w:rPr>
        <w:t xml:space="preserve">Soporte para operaciones SIMD y NEON.</w:t>
      </w:r>
    </w:p>
    <w:p w:rsidR="00000000" w:rsidDel="00000000" w:rsidP="00000000" w:rsidRDefault="00000000" w:rsidRPr="00000000" w14:paraId="00000035">
      <w:pPr>
        <w:rPr/>
      </w:pPr>
      <w:r w:rsidDel="00000000" w:rsidR="00000000" w:rsidRPr="00000000">
        <w:rPr>
          <w:rtl w:val="0"/>
        </w:rPr>
        <w:t xml:space="preserve">Esta arquitectura permite trabajar con datos y direcciones más grandes, soportando sistemas operativos modernos como Linux, Android y macOS ARM.</w:t>
      </w:r>
    </w:p>
    <w:p w:rsidR="00000000" w:rsidDel="00000000" w:rsidP="00000000" w:rsidRDefault="00000000" w:rsidRPr="00000000" w14:paraId="00000036">
      <w:pPr>
        <w:rPr>
          <w:color w:val="666666"/>
        </w:rPr>
      </w:pPr>
      <w:r w:rsidDel="00000000" w:rsidR="00000000" w:rsidRPr="00000000">
        <w:rPr>
          <w:rtl w:val="0"/>
        </w:rPr>
      </w:r>
    </w:p>
    <w:p w:rsidR="00000000" w:rsidDel="00000000" w:rsidP="00000000" w:rsidRDefault="00000000" w:rsidRPr="00000000" w14:paraId="00000037">
      <w:pPr>
        <w:rPr>
          <w:color w:val="666666"/>
        </w:rPr>
      </w:pPr>
      <w:r w:rsidDel="00000000" w:rsidR="00000000" w:rsidRPr="00000000">
        <w:rPr>
          <w:rtl w:val="0"/>
        </w:rPr>
      </w:r>
    </w:p>
    <w:p w:rsidR="00000000" w:rsidDel="00000000" w:rsidP="00000000" w:rsidRDefault="00000000" w:rsidRPr="00000000" w14:paraId="00000038">
      <w:pPr>
        <w:pStyle w:val="Heading2"/>
        <w:rPr>
          <w:color w:val="039be5"/>
        </w:rPr>
      </w:pPr>
      <w:bookmarkStart w:colFirst="0" w:colLast="0" w:name="_heading=h.j9avlcyizhhm" w:id="8"/>
      <w:bookmarkEnd w:id="8"/>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rtl w:val="0"/>
        </w:rPr>
      </w:r>
    </w:p>
    <w:p w:rsidR="00000000" w:rsidDel="00000000" w:rsidP="00000000" w:rsidRDefault="00000000" w:rsidRPr="00000000" w14:paraId="00000039">
      <w:pPr>
        <w:pStyle w:val="Heading2"/>
        <w:numPr>
          <w:ilvl w:val="0"/>
          <w:numId w:val="1"/>
        </w:numPr>
        <w:spacing w:before="0" w:line="300" w:lineRule="auto"/>
        <w:ind w:left="720" w:hanging="360"/>
        <w:rPr>
          <w:color w:val="000000"/>
          <w:sz w:val="22"/>
          <w:szCs w:val="22"/>
          <w:u w:val="none"/>
        </w:rPr>
      </w:pPr>
      <w:bookmarkStart w:colFirst="0" w:colLast="0" w:name="_heading=h.dy1y2493huo3" w:id="9"/>
      <w:bookmarkEnd w:id="9"/>
      <w:r w:rsidDel="00000000" w:rsidR="00000000" w:rsidRPr="00000000">
        <w:rPr>
          <w:color w:val="000000"/>
          <w:sz w:val="22"/>
          <w:szCs w:val="22"/>
          <w:rtl w:val="0"/>
        </w:rPr>
        <w:t xml:space="preserve">Arquitectura</w:t>
      </w:r>
    </w:p>
    <w:p w:rsidR="00000000" w:rsidDel="00000000" w:rsidP="00000000" w:rsidRDefault="00000000" w:rsidRPr="00000000" w14:paraId="0000003A">
      <w:pPr>
        <w:numPr>
          <w:ilvl w:val="0"/>
          <w:numId w:val="1"/>
        </w:numPr>
        <w:spacing w:before="0" w:line="300" w:lineRule="auto"/>
        <w:ind w:left="720" w:hanging="360"/>
      </w:pPr>
      <w:r w:rsidDel="00000000" w:rsidR="00000000" w:rsidRPr="00000000">
        <w:rPr>
          <w:rtl w:val="0"/>
        </w:rPr>
        <w:t xml:space="preserve">SIMD</w:t>
      </w:r>
    </w:p>
    <w:p w:rsidR="00000000" w:rsidDel="00000000" w:rsidP="00000000" w:rsidRDefault="00000000" w:rsidRPr="00000000" w14:paraId="0000003B">
      <w:pPr>
        <w:numPr>
          <w:ilvl w:val="0"/>
          <w:numId w:val="1"/>
        </w:numPr>
        <w:spacing w:before="0" w:line="300" w:lineRule="auto"/>
        <w:ind w:left="720" w:hanging="360"/>
        <w:rPr>
          <w:u w:val="none"/>
        </w:rPr>
      </w:pPr>
      <w:r w:rsidDel="00000000" w:rsidR="00000000" w:rsidRPr="00000000">
        <w:rPr>
          <w:rtl w:val="0"/>
        </w:rPr>
        <w:t xml:space="preserve">NEON</w:t>
      </w:r>
    </w:p>
    <w:p w:rsidR="00000000" w:rsidDel="00000000" w:rsidP="00000000" w:rsidRDefault="00000000" w:rsidRPr="00000000" w14:paraId="0000003C">
      <w:pPr>
        <w:numPr>
          <w:ilvl w:val="0"/>
          <w:numId w:val="1"/>
        </w:numPr>
        <w:spacing w:before="0" w:line="300" w:lineRule="auto"/>
        <w:ind w:left="720" w:hanging="360"/>
        <w:rPr>
          <w:u w:val="none"/>
        </w:rPr>
      </w:pPr>
      <w:r w:rsidDel="00000000" w:rsidR="00000000" w:rsidRPr="00000000">
        <w:rPr>
          <w:rtl w:val="0"/>
        </w:rPr>
        <w:t xml:space="preserve">ARM</w:t>
      </w:r>
    </w:p>
    <w:p w:rsidR="00000000" w:rsidDel="00000000" w:rsidP="00000000" w:rsidRDefault="00000000" w:rsidRPr="00000000" w14:paraId="0000003D">
      <w:pPr>
        <w:numPr>
          <w:ilvl w:val="0"/>
          <w:numId w:val="1"/>
        </w:numPr>
        <w:spacing w:before="0" w:line="300" w:lineRule="auto"/>
        <w:ind w:left="720" w:hanging="360"/>
        <w:rPr>
          <w:u w:val="none"/>
        </w:rPr>
      </w:pPr>
      <w:r w:rsidDel="00000000" w:rsidR="00000000" w:rsidRPr="00000000">
        <w:rPr>
          <w:rtl w:val="0"/>
        </w:rPr>
        <w:t xml:space="preserve">RISC</w:t>
      </w:r>
    </w:p>
    <w:p w:rsidR="00000000" w:rsidDel="00000000" w:rsidP="00000000" w:rsidRDefault="00000000" w:rsidRPr="00000000" w14:paraId="0000003E">
      <w:pPr>
        <w:spacing w:before="0" w:line="300" w:lineRule="auto"/>
        <w:ind w:left="0" w:firstLine="0"/>
        <w:rPr>
          <w:color w:val="039be5"/>
          <w:sz w:val="36"/>
          <w:szCs w:val="36"/>
        </w:rPr>
      </w:pP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3F">
      <w:pPr>
        <w:pStyle w:val="Heading2"/>
        <w:rPr>
          <w:color w:val="000000"/>
          <w:sz w:val="22"/>
          <w:szCs w:val="22"/>
        </w:rPr>
      </w:pPr>
      <w:bookmarkStart w:colFirst="0" w:colLast="0" w:name="_heading=h.49j0o2mbtdye" w:id="10"/>
      <w:bookmarkEnd w:id="10"/>
      <w:r w:rsidDel="00000000" w:rsidR="00000000" w:rsidRPr="00000000">
        <w:rPr>
          <w:color w:val="000000"/>
          <w:sz w:val="22"/>
          <w:szCs w:val="22"/>
          <w:rtl w:val="0"/>
        </w:rPr>
        <w:t xml:space="preserve">¿Por qué crees que ARM actualmente se encuentra ganando terreno en el mercado desplazando a los procesadores x86?</w:t>
      </w:r>
    </w:p>
    <w:p w:rsidR="00000000" w:rsidDel="00000000" w:rsidP="00000000" w:rsidRDefault="00000000" w:rsidRPr="00000000" w14:paraId="00000040">
      <w:pPr>
        <w:rPr/>
      </w:pPr>
      <w:r w:rsidDel="00000000" w:rsidR="00000000" w:rsidRPr="00000000">
        <w:rPr>
          <w:rtl w:val="0"/>
        </w:rPr>
        <w:t xml:space="preserve">¿Crees que los procesadores x86 aún cuentan con características suficientes para poder competir en el mercado con ARM de forma duradera?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color w:val="039be5"/>
          <w:sz w:val="36"/>
          <w:szCs w:val="36"/>
        </w:rPr>
      </w:pPr>
      <w:bookmarkStart w:colFirst="0" w:colLast="0" w:name="_heading=h.5wn8lceqt91g" w:id="11"/>
      <w:bookmarkEnd w:id="11"/>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43">
      <w:pPr>
        <w:pStyle w:val="Heading3"/>
        <w:ind w:firstLine="720"/>
        <w:rPr>
          <w:color w:val="bf9000"/>
        </w:rPr>
      </w:pPr>
      <w:bookmarkStart w:colFirst="0" w:colLast="0" w:name="_heading=h.jstqop127321" w:id="12"/>
      <w:bookmarkEnd w:id="12"/>
      <w:r w:rsidDel="00000000" w:rsidR="00000000" w:rsidRPr="00000000">
        <w:rPr>
          <w:color w:val="bf9000"/>
          <w:rtl w:val="0"/>
        </w:rPr>
        <w:t xml:space="preserve">7.1. Caso de Estudio 1</w:t>
      </w:r>
    </w:p>
    <w:p w:rsidR="00000000" w:rsidDel="00000000" w:rsidP="00000000" w:rsidRDefault="00000000" w:rsidRPr="00000000" w14:paraId="00000044">
      <w:pPr>
        <w:ind w:left="0" w:firstLine="720"/>
        <w:rPr/>
      </w:pPr>
      <w:r w:rsidDel="00000000" w:rsidR="00000000" w:rsidRPr="00000000">
        <w:rPr>
          <w:rtl w:val="0"/>
        </w:rPr>
        <w:t xml:space="preserve">Comparar arquitecturas:</w:t>
      </w:r>
    </w:p>
    <w:p w:rsidR="00000000" w:rsidDel="00000000" w:rsidP="00000000" w:rsidRDefault="00000000" w:rsidRPr="00000000" w14:paraId="00000045">
      <w:pPr>
        <w:ind w:left="720" w:firstLine="0"/>
        <w:rPr/>
      </w:pPr>
      <w:r w:rsidDel="00000000" w:rsidR="00000000" w:rsidRPr="00000000">
        <w:rPr>
          <w:rtl w:val="0"/>
        </w:rPr>
        <w:t xml:space="preserve">Realizaremos un cuadro comparativo entre la arquitectura x86 y ARM 64, identificando cambios en los registros, longitud de instrucciones y rendimiento, con el propósito de comprender el crecimiento en el mercado actual de los procesadores RISC y que puntos fuertes tiene aun x86 para mantenerse y no perder terreno. </w:t>
      </w:r>
    </w:p>
    <w:p w:rsidR="00000000" w:rsidDel="00000000" w:rsidP="00000000" w:rsidRDefault="00000000" w:rsidRPr="00000000" w14:paraId="00000046">
      <w:pPr>
        <w:ind w:left="720" w:firstLine="0"/>
        <w:rPr>
          <w:color w:val="b7b7b7"/>
        </w:rPr>
      </w:pPr>
      <w:r w:rsidDel="00000000" w:rsidR="00000000" w:rsidRPr="00000000">
        <w:rPr>
          <w:rtl w:val="0"/>
        </w:rPr>
      </w:r>
    </w:p>
    <w:p w:rsidR="00000000" w:rsidDel="00000000" w:rsidP="00000000" w:rsidRDefault="00000000" w:rsidRPr="00000000" w14:paraId="00000047">
      <w:pPr>
        <w:pStyle w:val="Heading3"/>
        <w:ind w:firstLine="720"/>
        <w:rPr>
          <w:color w:val="bf9000"/>
        </w:rPr>
      </w:pPr>
      <w:bookmarkStart w:colFirst="0" w:colLast="0" w:name="_heading=h.q9coapouvwa5" w:id="13"/>
      <w:bookmarkEnd w:id="13"/>
      <w:r w:rsidDel="00000000" w:rsidR="00000000" w:rsidRPr="00000000">
        <w:rPr>
          <w:color w:val="bf9000"/>
          <w:rtl w:val="0"/>
        </w:rPr>
        <w:t xml:space="preserve">7.2. Caso de Estudio 2</w:t>
      </w:r>
    </w:p>
    <w:p w:rsidR="00000000" w:rsidDel="00000000" w:rsidP="00000000" w:rsidRDefault="00000000" w:rsidRPr="00000000" w14:paraId="00000048">
      <w:pPr>
        <w:ind w:left="720" w:firstLine="0"/>
        <w:rPr/>
      </w:pPr>
      <w:r w:rsidDel="00000000" w:rsidR="00000000" w:rsidRPr="00000000">
        <w:rPr>
          <w:rtl w:val="0"/>
        </w:rPr>
        <w:t xml:space="preserve">Conocer Herramientas:</w:t>
      </w:r>
    </w:p>
    <w:p w:rsidR="00000000" w:rsidDel="00000000" w:rsidP="00000000" w:rsidRDefault="00000000" w:rsidRPr="00000000" w14:paraId="00000049">
      <w:pPr>
        <w:ind w:left="720" w:firstLine="0"/>
        <w:rPr/>
      </w:pPr>
      <w:r w:rsidDel="00000000" w:rsidR="00000000" w:rsidRPr="00000000">
        <w:rPr>
          <w:rtl w:val="0"/>
        </w:rPr>
        <w:t xml:space="preserve">Describir el funcionamiento de las variantes SIMD y </w:t>
      </w:r>
      <w:r w:rsidDel="00000000" w:rsidR="00000000" w:rsidRPr="00000000">
        <w:rPr>
          <w:rtl w:val="0"/>
        </w:rPr>
        <w:t xml:space="preserve">NEON</w:t>
      </w:r>
      <w:r w:rsidDel="00000000" w:rsidR="00000000" w:rsidRPr="00000000">
        <w:rPr>
          <w:rtl w:val="0"/>
        </w:rPr>
        <w:t xml:space="preserve"> de </w:t>
      </w:r>
      <w:r w:rsidDel="00000000" w:rsidR="00000000" w:rsidRPr="00000000">
        <w:rPr>
          <w:rtl w:val="0"/>
        </w:rPr>
        <w:t xml:space="preserve">ARM 64</w:t>
      </w:r>
      <w:r w:rsidDel="00000000" w:rsidR="00000000" w:rsidRPr="00000000">
        <w:rPr>
          <w:rtl w:val="0"/>
        </w:rPr>
        <w:t xml:space="preserve">, cuales serian los entorno en donde se debería desarrollar bajo estas variantes del lenguaje ensamblador y cuales son sus características más importantes evidenciando la variedad de aplicaciones que tiene el lenguaje ensamblador bajo la línea tecnología RISC. </w:t>
      </w:r>
    </w:p>
    <w:p w:rsidR="00000000" w:rsidDel="00000000" w:rsidP="00000000" w:rsidRDefault="00000000" w:rsidRPr="00000000" w14:paraId="0000004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dzd9tcaa9as6" w:id="14"/>
      <w:bookmarkEnd w:id="14"/>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La arquitectura ARM64 representa un equilibrio entre simplicidad y potencia.</w:t>
      </w:r>
    </w:p>
    <w:p w:rsidR="00000000" w:rsidDel="00000000" w:rsidP="00000000" w:rsidRDefault="00000000" w:rsidRPr="00000000" w14:paraId="0000004C">
      <w:pPr>
        <w:ind w:left="720" w:firstLine="0"/>
        <w:rPr/>
      </w:pPr>
      <w:r w:rsidDel="00000000" w:rsidR="00000000" w:rsidRPr="00000000">
        <w:rPr>
          <w:rtl w:val="0"/>
        </w:rPr>
        <w:t xml:space="preserve">Su enfoque RISC, junto con el uso eficiente de registros, la convierte en una base sólida para comprender el funcionamiento interno de procesadores modernos.</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 Arquitectura De Computadores y Ensambladores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9"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8"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3"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Vg+NoTB7gFABeYAGQS+a9ZAmbQ==">CgMxLjAyDmguY2M0ZTMyb2l1NmR1Mg5oLmFvZ2d0ZGx1bWoyNDIOaC5ybXE2MG1mcjhiMGMyDmguYzQzamo2N2g5NXZoMg5oLmVyZGk4empkdjd2cDINaC55bHBoNmY1M2IyczINaC5tZzNjemM3NGhrcjIOaC5vd2toZHVzbWVmaDkyDmguajlhdmxjeWl6aGhtMg5oLmR5MXkyNDkzaHVvMzIOaC40OWowbzJtYnRkeWUyDmguNXduOGxjZXF0OTFnMg5oLmpzdHFvcDEyNzMyMTIOaC5xOWNvYXBvdXZ3YTUyDmguZHpkOXRjYWE5YXM2OAByITFUdzVsZ25mdTZ0ei1UOWJWRzdLQWR5M2U0dU4weTZM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