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left"/>
        <w:rPr/>
      </w:pPr>
      <w:r/>
      <w:r/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left"/>
        <w:rPr/>
      </w:pPr>
      <w:r>
        <w:rPr>
          <w:rtl w:val="0"/>
        </w:rPr>
      </w:r>
      <w:r/>
    </w:p>
    <w:p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40" w:lineRule="auto"/>
        <w:ind w:right="0" w:firstLine="0" w:left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tl w:val="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0" behindDoc="0" locked="0" layoutInCell="1" allowOverlap="1">
                <wp:simplePos x="0" y="0"/>
                <wp:positionH relativeFrom="column">
                  <wp:posOffset>386715</wp:posOffset>
                </wp:positionH>
                <wp:positionV relativeFrom="paragraph">
                  <wp:posOffset>0</wp:posOffset>
                </wp:positionV>
                <wp:extent cx="4838700" cy="506095"/>
                <wp:effectExtent l="0" t="0" r="0" b="0"/>
                <wp:wrapTopAndBottom/>
                <wp:docPr id="6" name="image6.png" descr="C:\Users\Johatan\AppData\Local\Temp\Rar$DIa0.944\top-imag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.png" descr="C:\Users\Johatan\AppData\Local\Temp\Rar$DIa0.944\top-image.png"/>
                        <pic:cNvPicPr/>
                        <pic:nvPr/>
                      </pic:nvPicPr>
                      <pic:blipFill rotWithShape="1">
                        <a:blip r:embed="rId14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4838700" cy="5060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0;o:allowoverlap:true;o:allowincell:true;mso-position-horizontal-relative:text;margin-left:30.45pt;mso-position-horizontal:absolute;mso-position-vertical-relative:text;margin-top:0.00pt;mso-position-vertical:absolute;width:381.00pt;height:39.85pt;mso-wrap-distance-left:9.00pt;mso-wrap-distance-top:0.00pt;mso-wrap-distance-right:9.00pt;mso-wrap-distance-bottom:0.00pt;z-index:1;">
                <w10:wrap type="topAndBottom"/>
                <v:imagedata r:id="rId14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pBdr/>
        <w:spacing/>
        <w:ind/>
        <w:rPr/>
      </w:pPr>
      <w:r>
        <w:rPr>
          <w:rtl w:val="0"/>
        </w:rPr>
      </w:r>
      <w:r/>
    </w:p>
    <w:p>
      <w:pPr>
        <w:pBdr/>
        <w:spacing/>
        <w:ind/>
        <w:rPr/>
      </w:pPr>
      <w:r>
        <w:rPr>
          <w:rtl w:val="0"/>
        </w:rPr>
      </w:r>
      <w:r/>
    </w:p>
    <w:p>
      <w:pPr>
        <w:pBdr/>
        <w:spacing/>
        <w:ind/>
        <w:rPr>
          <w:rFonts w:ascii="Proxima Nova" w:hAnsi="Proxima Nova" w:eastAsia="Proxima Nova" w:cs="Proxima Nova"/>
          <w:color w:val="039be5"/>
          <w:sz w:val="72"/>
          <w:szCs w:val="72"/>
        </w:rPr>
      </w:pPr>
      <w:r>
        <w:rPr>
          <w:rtl w:val="0"/>
        </w:rPr>
      </w:r>
      <w:r>
        <w:rPr>
          <w:rFonts w:ascii="Proxima Nova" w:hAnsi="Proxima Nova" w:eastAsia="Proxima Nova" w:cs="Proxima Nova"/>
          <w:color w:val="039be5"/>
          <w:sz w:val="72"/>
          <w:szCs w:val="72"/>
        </w:rPr>
      </w:r>
      <w:r>
        <w:rPr>
          <w:rFonts w:ascii="Proxima Nova" w:hAnsi="Proxima Nova" w:eastAsia="Proxima Nova" w:cs="Proxima Nova"/>
          <w:color w:val="039be5"/>
          <w:sz w:val="72"/>
          <w:szCs w:val="72"/>
        </w:rPr>
      </w:r>
    </w:p>
    <w:p>
      <w:pPr>
        <w:pBdr/>
        <w:spacing/>
        <w:ind/>
        <w:jc w:val="center"/>
        <w:rPr>
          <w:rFonts w:ascii="Proxima Nova" w:hAnsi="Proxima Nova" w:eastAsia="Proxima Nova" w:cs="Proxima Nova"/>
          <w:color w:val="039be5"/>
          <w:sz w:val="52"/>
          <w:szCs w:val="52"/>
        </w:rPr>
      </w:pPr>
      <w:r>
        <w:rPr>
          <w:rFonts w:ascii="Proxima Nova" w:hAnsi="Proxima Nova" w:eastAsia="Proxima Nova" w:cs="Proxima Nova"/>
          <w:color w:val="039be5"/>
          <w:sz w:val="52"/>
          <w:szCs w:val="52"/>
          <w:rtl w:val="0"/>
        </w:rPr>
        <w:t xml:space="preserve">Área de Conocimiento </w:t>
      </w:r>
      <w:r>
        <w:rPr>
          <w:rFonts w:ascii="Proxima Nova" w:hAnsi="Proxima Nova" w:eastAsia="Proxima Nova" w:cs="Proxima Nova"/>
          <w:color w:val="039be5"/>
          <w:sz w:val="52"/>
          <w:szCs w:val="52"/>
        </w:rPr>
      </w:r>
      <w:r>
        <w:rPr>
          <w:rFonts w:ascii="Proxima Nova" w:hAnsi="Proxima Nova" w:eastAsia="Proxima Nova" w:cs="Proxima Nova"/>
          <w:color w:val="039be5"/>
          <w:sz w:val="52"/>
          <w:szCs w:val="52"/>
        </w:rPr>
      </w:r>
    </w:p>
    <w:p>
      <w:pPr>
        <w:pBdr/>
        <w:spacing/>
        <w:ind/>
        <w:jc w:val="center"/>
        <w:rPr>
          <w:rFonts w:ascii="Proxima Nova" w:hAnsi="Proxima Nova" w:eastAsia="Proxima Nova" w:cs="Proxima Nova"/>
          <w:color w:val="039be5"/>
          <w:sz w:val="52"/>
          <w:szCs w:val="52"/>
        </w:rPr>
      </w:pPr>
      <w:r>
        <w:rPr>
          <w:rFonts w:ascii="Proxima Nova" w:hAnsi="Proxima Nova" w:eastAsia="Proxima Nova" w:cs="Proxima Nova"/>
          <w:color w:val="039be5"/>
          <w:sz w:val="52"/>
          <w:szCs w:val="52"/>
          <w:rtl w:val="0"/>
        </w:rPr>
        <w:t xml:space="preserve">Demostración</w:t>
      </w:r>
      <w:r>
        <w:rPr>
          <w:rFonts w:ascii="Proxima Nova" w:hAnsi="Proxima Nova" w:eastAsia="Proxima Nova" w:cs="Proxima Nova"/>
          <w:color w:val="039be5"/>
          <w:sz w:val="52"/>
          <w:szCs w:val="52"/>
        </w:rPr>
      </w:r>
      <w:r>
        <w:rPr>
          <w:rFonts w:ascii="Proxima Nova" w:hAnsi="Proxima Nova" w:eastAsia="Proxima Nova" w:cs="Proxima Nova"/>
          <w:color w:val="039be5"/>
          <w:sz w:val="52"/>
          <w:szCs w:val="52"/>
        </w:rPr>
      </w:r>
    </w:p>
    <w:p>
      <w:pPr>
        <w:pBdr/>
        <w:spacing/>
        <w:ind/>
        <w:jc w:val="center"/>
        <w:rPr>
          <w:rFonts w:ascii="Proxima Nova" w:hAnsi="Proxima Nova" w:eastAsia="Proxima Nova" w:cs="Proxima Nova"/>
          <w:color w:val="aeaaaa"/>
          <w:sz w:val="52"/>
          <w:szCs w:val="52"/>
        </w:rPr>
      </w:pPr>
      <w:r>
        <w:rPr>
          <w:rFonts w:ascii="Proxima Nova" w:hAnsi="Proxima Nova" w:eastAsia="Proxima Nova" w:cs="Proxima Nova"/>
          <w:color w:val="aeaaaa"/>
          <w:sz w:val="52"/>
          <w:szCs w:val="52"/>
          <w:rtl w:val="0"/>
        </w:rPr>
        <w:t xml:space="preserve">Tema Principal</w:t>
      </w:r>
      <w:r>
        <w:rPr>
          <w:rFonts w:ascii="Proxima Nova" w:hAnsi="Proxima Nova" w:eastAsia="Proxima Nova" w:cs="Proxima Nova"/>
          <w:color w:val="aeaaaa"/>
          <w:sz w:val="52"/>
          <w:szCs w:val="52"/>
        </w:rPr>
      </w:r>
      <w:r>
        <w:rPr>
          <w:rFonts w:ascii="Proxima Nova" w:hAnsi="Proxima Nova" w:eastAsia="Proxima Nova" w:cs="Proxima Nova"/>
          <w:color w:val="aeaaaa"/>
          <w:sz w:val="52"/>
          <w:szCs w:val="52"/>
        </w:rPr>
      </w:r>
    </w:p>
    <w:p>
      <w:pPr>
        <w:pBdr/>
        <w:spacing/>
        <w:ind/>
        <w:jc w:val="center"/>
        <w:rPr/>
      </w:pPr>
      <w:r>
        <w:rPr>
          <w:rFonts w:ascii="Proxima Nova" w:hAnsi="Proxima Nova" w:eastAsia="Proxima Nova" w:cs="Proxima Nova"/>
          <w:color w:val="666666"/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7675" cy="57150"/>
                <wp:effectExtent l="0" t="0" r="0" b="0"/>
                <wp:docPr id="7" name="image4.png" descr="línea corta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 descr="línea corta"/>
                        <pic:cNvPicPr/>
                        <pic:nvPr/>
                      </pic:nvPicPr>
                      <pic:blipFill rotWithShape="1">
                        <a:blip r:embed="rId15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447675" cy="571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5.25pt;height:4.50pt;mso-wrap-distance-left:0.00pt;mso-wrap-distance-top:0.00pt;mso-wrap-distance-right:0.00pt;mso-wrap-distance-bottom:0.00pt;z-index:1;">
                <v:imagedata r:id="rId15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>
      <w:pPr>
        <w:pBdr/>
        <w:spacing/>
        <w:ind/>
        <w:rPr/>
      </w:pPr>
      <w:r>
        <w:rPr>
          <w:rtl w:val="0"/>
        </w:rPr>
      </w:r>
      <w:r/>
    </w:p>
    <w:p>
      <w:pPr>
        <w:pBdr/>
        <w:spacing/>
        <w:ind/>
        <w:rPr/>
      </w:pPr>
      <w:r>
        <w:rPr>
          <w:rtl w:val="0"/>
        </w:rPr>
      </w:r>
      <w:r/>
    </w:p>
    <w:p>
      <w:pPr>
        <w:pBdr/>
        <w:spacing/>
        <w:ind/>
        <w:rPr/>
      </w:pPr>
      <w:r>
        <w:rPr>
          <w:rtl w:val="0"/>
        </w:rPr>
      </w:r>
      <w:r/>
    </w:p>
    <w:p>
      <w:pPr>
        <w:pBdr/>
        <w:spacing/>
        <w:ind/>
        <w:rPr/>
      </w:pPr>
      <w:r>
        <w:rPr>
          <w:rtl w:val="0"/>
        </w:rPr>
      </w:r>
      <w:r/>
    </w:p>
    <w:p>
      <w:pPr>
        <w:pBdr/>
        <w:spacing/>
        <w:ind/>
        <w:rPr>
          <w:b/>
          <w:sz w:val="24"/>
          <w:szCs w:val="24"/>
        </w:rPr>
      </w:pPr>
      <w:r>
        <w:rPr>
          <w:rtl w:val="0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Bdr/>
        <w:spacing/>
        <w:ind/>
        <w:jc w:val="center"/>
        <w:rPr>
          <w:b/>
          <w:sz w:val="24"/>
          <w:szCs w:val="24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9710" cy="219710"/>
                <wp:effectExtent l="0" t="0" r="0" b="0"/>
                <wp:docPr id="8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/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219710" cy="2197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17.30pt;height:17.3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tl w:val="0"/>
        </w:rPr>
        <w:t xml:space="preserve"> </w:t>
      </w:r>
      <w:r>
        <w:rPr>
          <w:rFonts w:ascii="Arial" w:hAnsi="Arial" w:eastAsia="Arial" w:cs="Arial"/>
          <w:b/>
          <w:color w:val="0070c0"/>
          <w:sz w:val="40"/>
          <w:szCs w:val="40"/>
          <w:rtl w:val="0"/>
        </w:rPr>
        <w:t xml:space="preserve">Tiempo estimado:  40/min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Bdr/>
        <w:spacing w:line="276" w:lineRule="auto"/>
        <w:ind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 w:line="276" w:lineRule="auto"/>
        <w:ind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 w:line="276" w:lineRule="auto"/>
        <w:ind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 w:line="276" w:lineRule="auto"/>
        <w:ind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 w:line="276" w:lineRule="auto"/>
        <w:ind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00" w:line="300" w:lineRule="auto"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Universidad San Carlos de Guatemala.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 w:after="0" w:line="276" w:lineRule="auto"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Facultad de ingeniería.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 w:after="0" w:line="276" w:lineRule="auto"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Escuela de Ingeniería en Ciencias y Sistemas.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widowControl w:val="false"/>
        <w:pBdr/>
        <w:spacing w:line="240" w:lineRule="auto"/>
        <w:ind w:firstLine="708"/>
        <w:rPr>
          <w:sz w:val="24"/>
          <w:szCs w:val="24"/>
        </w:rPr>
      </w:pPr>
      <w:r>
        <w:rPr>
          <w:rtl w:val="0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widowControl w:val="false"/>
        <w:pBdr/>
        <w:spacing w:line="240" w:lineRule="auto"/>
        <w:ind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  <w:rtl w:val="0"/>
        </w:rPr>
        <w:t xml:space="preserve">1. Marco Formativo </w:t>
      </w:r>
      <w:r>
        <w:rPr>
          <w:b/>
          <w:color w:val="0070c0"/>
          <w:sz w:val="36"/>
          <w:szCs w:val="36"/>
        </w:rPr>
      </w:r>
      <w:r>
        <w:rPr>
          <w:b/>
          <w:color w:val="0070c0"/>
          <w:sz w:val="36"/>
          <w:szCs w:val="36"/>
        </w:rPr>
      </w:r>
    </w:p>
    <w:p>
      <w:pPr>
        <w:widowControl w:val="false"/>
        <w:pBdr/>
        <w:spacing w:line="240" w:lineRule="auto"/>
        <w:ind w:firstLine="720"/>
        <w:rPr>
          <w:rFonts w:ascii="Proxima Nova" w:hAnsi="Proxima Nova" w:eastAsia="Proxima Nova" w:cs="Proxima Nova"/>
          <w:color w:val="bf9000"/>
          <w:sz w:val="28"/>
          <w:szCs w:val="28"/>
        </w:rPr>
      </w:pPr>
      <w:r>
        <w:rPr>
          <w:rFonts w:ascii="Proxima Nova" w:hAnsi="Proxima Nova" w:eastAsia="Proxima Nova" w:cs="Proxima Nova"/>
          <w:color w:val="bf9000"/>
          <w:sz w:val="28"/>
          <w:szCs w:val="28"/>
          <w:rtl w:val="0"/>
        </w:rPr>
        <w:t xml:space="preserve">1.1.</w:t>
        <w:tab/>
        <w:t xml:space="preserve">Valores</w:t>
      </w:r>
      <w:r>
        <w:rPr>
          <w:rFonts w:ascii="Proxima Nova" w:hAnsi="Proxima Nova" w:eastAsia="Proxima Nova" w:cs="Proxima Nova"/>
          <w:color w:val="bf9000"/>
          <w:sz w:val="28"/>
          <w:szCs w:val="28"/>
        </w:rPr>
      </w:r>
      <w:r>
        <w:rPr>
          <w:rFonts w:ascii="Proxima Nova" w:hAnsi="Proxima Nova" w:eastAsia="Proxima Nova" w:cs="Proxima Nova"/>
          <w:color w:val="bf9000"/>
          <w:sz w:val="28"/>
          <w:szCs w:val="28"/>
        </w:rPr>
      </w:r>
    </w:p>
    <w:tbl>
      <w:tblPr>
        <w:tblStyle w:val="1011"/>
        <w:tblW w:w="0" w:type="auto"/>
        <w:tblBorders/>
        <w:tblLook w:val="04A0" w:firstRow="1" w:lastRow="0" w:firstColumn="1" w:lastColumn="0" w:noHBand="0" w:noVBand="1"/>
      </w:tblPr>
      <w:tblGrid>
        <w:gridCol w:w="4419"/>
        <w:gridCol w:w="4419"/>
      </w:tblGrid>
      <w:tr>
        <w:trPr/>
        <w:tc>
          <w:tcPr>
            <w:tcBorders/>
            <w:tcW w:w="4419" w:type="dxa"/>
            <w:textDirection w:val="lrTb"/>
            <w:noWrap w:val="false"/>
          </w:tcPr>
          <w:p>
            <w:pPr>
              <w:pStyle w:val="996"/>
              <w:pBdr/>
              <w:spacing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Nombre del valor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4419" w:type="dxa"/>
            <w:textDirection w:val="lrTb"/>
            <w:noWrap w:val="false"/>
          </w:tcPr>
          <w:p>
            <w:pPr>
              <w:pStyle w:val="996"/>
              <w:pBdr/>
              <w:spacing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¿Cómo se aplica en tu laboratorio?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4419" w:type="dxa"/>
            <w:textDirection w:val="lrTb"/>
            <w:noWrap w:val="false"/>
          </w:tcPr>
          <w:p>
            <w:pPr>
              <w:pStyle w:val="996"/>
              <w:pBdr/>
              <w:spacing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Innovación responsable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441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fomentar la creatividad y el uso ético de la inteligencia artificial en soluciones IoT, promoviendo el desarrollo de tecnologías que mejoren la vida de las personas sin 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comprometer la privacidad, la equidad ni la sostenibilidad.</w:t>
            </w:r>
            <w:r/>
            <w:r>
              <w:rPr>
                <w:rFonts w:ascii="Arial" w:hAnsi="Arial" w:eastAsia="Arial" w:cs="Arial"/>
                <w:color w:val="000000"/>
                <w:sz w:val="20"/>
              </w:rPr>
            </w:r>
            <w:r/>
          </w:p>
        </w:tc>
      </w:tr>
    </w:tbl>
    <w:p>
      <w:pPr>
        <w:pStyle w:val="996"/>
        <w:pBdr/>
        <w:spacing w:before="0" w:line="240" w:lineRule="auto"/>
        <w:ind/>
        <w:rPr>
          <w:rFonts w:ascii="Proxima Nova" w:hAnsi="Proxima Nova" w:eastAsia="Proxima Nova" w:cs="Proxima Nova"/>
          <w:color w:val="bf9000"/>
          <w:sz w:val="28"/>
          <w:szCs w:val="28"/>
        </w:rPr>
      </w:pPr>
      <w:r/>
      <w:bookmarkStart w:id="0" w:name="_heading=h.2qb0c2xoxm9h"/>
      <w:r/>
      <w:bookmarkEnd w:id="0"/>
      <w:r>
        <w:rPr>
          <w:rFonts w:ascii="Proxima Nova" w:hAnsi="Proxima Nova" w:eastAsia="Proxima Nova" w:cs="Proxima Nova"/>
          <w:color w:val="bf9000"/>
          <w:sz w:val="28"/>
          <w:szCs w:val="28"/>
        </w:rPr>
      </w:r>
      <w:r>
        <w:rPr>
          <w:rFonts w:ascii="Proxima Nova" w:hAnsi="Proxima Nova" w:eastAsia="Proxima Nova" w:cs="Proxima Nova"/>
          <w:color w:val="bf9000"/>
          <w:sz w:val="28"/>
          <w:szCs w:val="28"/>
        </w:rPr>
      </w:r>
    </w:p>
    <w:p>
      <w:pPr>
        <w:pStyle w:val="996"/>
        <w:pBdr/>
        <w:spacing w:before="0" w:line="240" w:lineRule="auto"/>
        <w:ind w:firstLine="720" w:left="0"/>
        <w:rPr>
          <w:rFonts w:ascii="Proxima Nova" w:hAnsi="Proxima Nova" w:eastAsia="Proxima Nova" w:cs="Proxima Nova"/>
          <w:color w:val="bf9000"/>
          <w:sz w:val="28"/>
          <w:szCs w:val="28"/>
        </w:rPr>
      </w:pPr>
      <w:r/>
      <w:bookmarkStart w:id="1" w:name="_heading=h.rkumsa8kgnrx"/>
      <w:r/>
      <w:bookmarkEnd w:id="1"/>
      <w:r>
        <w:rPr>
          <w:rFonts w:ascii="Proxima Nova" w:hAnsi="Proxima Nova" w:eastAsia="Proxima Nova" w:cs="Proxima Nova"/>
          <w:color w:val="bf9000"/>
          <w:sz w:val="28"/>
          <w:szCs w:val="28"/>
          <w:rtl w:val="0"/>
        </w:rPr>
        <w:t xml:space="preserve">1.2.</w:t>
        <w:tab/>
        <w:t xml:space="preserve">Competencia(s)</w:t>
      </w:r>
      <w:r>
        <w:rPr>
          <w:rFonts w:ascii="Proxima Nova" w:hAnsi="Proxima Nova" w:eastAsia="Proxima Nova" w:cs="Proxima Nova"/>
          <w:color w:val="bf9000"/>
          <w:sz w:val="28"/>
          <w:szCs w:val="28"/>
        </w:rPr>
      </w:r>
      <w:r>
        <w:rPr>
          <w:rFonts w:ascii="Proxima Nova" w:hAnsi="Proxima Nova" w:eastAsia="Proxima Nova" w:cs="Proxima Nova"/>
          <w:color w:val="bf9000"/>
          <w:sz w:val="28"/>
          <w:szCs w:val="28"/>
        </w:rPr>
      </w:r>
    </w:p>
    <w:p>
      <w:pPr>
        <w:pBdr/>
        <w:spacing w:after="0" w:before="200" w:line="240" w:lineRule="auto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color w:val="b7b7b7"/>
          <w:rtl w:val="0"/>
        </w:rPr>
        <w:t xml:space="preserve">Indique la competencia general del curso y la competencia específica trabajada en esta lectura</w:t>
      </w:r>
      <w:r>
        <w:rPr>
          <w:rFonts w:ascii="Times New Roman" w:hAnsi="Times New Roman" w:eastAsia="Times New Roman" w:cs="Times New Roman"/>
          <w:rtl w:val="0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Style w:val="1011"/>
        <w:tblW w:w="0" w:type="auto"/>
        <w:tblBorders/>
        <w:tblLook w:val="04A0" w:firstRow="1" w:lastRow="0" w:firstColumn="1" w:lastColumn="0" w:noHBand="0" w:noVBand="1"/>
      </w:tblPr>
      <w:tblGrid>
        <w:gridCol w:w="4419"/>
        <w:gridCol w:w="4419"/>
      </w:tblGrid>
      <w:tr>
        <w:trPr/>
        <w:tc>
          <w:tcPr>
            <w:tcBorders/>
            <w:tcW w:w="441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Tipo de Competencia </w:t>
            </w:r>
            <w:r/>
          </w:p>
        </w:tc>
        <w:tc>
          <w:tcPr>
            <w:tcBorders/>
            <w:tcW w:w="4419" w:type="dxa"/>
            <w:textDirection w:val="lrTb"/>
            <w:noWrap w:val="false"/>
          </w:tcPr>
          <w:p>
            <w:pPr>
              <w:pBdr/>
              <w:spacing w:after="0" w:before="200" w:line="240" w:lineRule="auto"/>
              <w:ind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41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Competencia General </w:t>
            </w:r>
            <w:r/>
          </w:p>
        </w:tc>
        <w:tc>
          <w:tcPr>
            <w:tcBorders/>
            <w:tcW w:w="4419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Aplica principios básicos de ingeniería, ciencias de computación y sistemas</w:t>
              <w:br/>
              <w:t xml:space="preserve"> de información y comunicación, en la formulación y resolución adecuada de</w:t>
              <w:br/>
              <w:t xml:space="preserve"> problemas complejos.</w:t>
            </w:r>
            <w:r/>
          </w:p>
        </w:tc>
      </w:tr>
      <w:tr>
        <w:trPr/>
        <w:tc>
          <w:tcPr>
            <w:tcBorders/>
            <w:tcW w:w="441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Competencia Específica</w:t>
            </w:r>
            <w:r/>
          </w:p>
        </w:tc>
        <w:tc>
          <w:tcPr>
            <w:tcBorders/>
            <w:tcW w:w="4419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</w:r>
            <w:r>
              <w:rPr>
                <w:rFonts w:ascii="Arial" w:hAnsi="Arial" w:eastAsia="Arial" w:cs="Arial"/>
                <w:color w:val="000000"/>
                <w:sz w:val="20"/>
              </w:rPr>
              <w:t xml:space="preserve">Analiza marcos de trabajo IoT y sistemas de automatización con Arduino, Raspberry Pi y bibliotecas de programación en proyectos de laboratorio aplicados a entornos reales</w:t>
            </w:r>
            <w:r>
              <w:rPr>
                <w:rFonts w:ascii="Arial" w:hAnsi="Arial" w:eastAsia="Arial" w:cs="Arial"/>
                <w:color w:val="000000"/>
                <w:sz w:val="22"/>
              </w:rPr>
            </w:r>
            <w:r/>
          </w:p>
        </w:tc>
      </w:tr>
    </w:tbl>
    <w:p>
      <w:pPr>
        <w:pBdr/>
        <w:spacing w:after="0" w:before="200" w:line="240" w:lineRule="auto"/>
        <w:ind/>
        <w:rPr>
          <w:rFonts w:ascii="Times New Roman" w:hAnsi="Times New Roman" w:eastAsia="Times New Roman" w:cs="Times New Roman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96"/>
        <w:widowControl w:val="false"/>
        <w:pBdr/>
        <w:spacing w:before="0" w:line="240" w:lineRule="auto"/>
        <w:ind w:firstLine="720" w:left="0"/>
        <w:rPr>
          <w:rFonts w:ascii="Proxima Nova" w:hAnsi="Proxima Nova" w:eastAsia="Proxima Nova" w:cs="Proxima Nova"/>
          <w:color w:val="bf9000"/>
          <w:sz w:val="28"/>
          <w:szCs w:val="28"/>
        </w:rPr>
      </w:pPr>
      <w:r/>
      <w:bookmarkStart w:id="2" w:name="_heading=h.s7mw4byc8z5j"/>
      <w:r/>
      <w:bookmarkEnd w:id="2"/>
      <w:r>
        <w:rPr>
          <w:rFonts w:ascii="Proxima Nova" w:hAnsi="Proxima Nova" w:eastAsia="Proxima Nova" w:cs="Proxima Nova"/>
          <w:color w:val="bf9000"/>
          <w:sz w:val="28"/>
          <w:szCs w:val="28"/>
          <w:rtl w:val="0"/>
        </w:rPr>
        <w:t xml:space="preserve">1.3.</w:t>
        <w:tab/>
        <w:t xml:space="preserve">Objetivo SMART</w:t>
      </w:r>
      <w:r>
        <w:rPr>
          <w:rFonts w:ascii="Proxima Nova" w:hAnsi="Proxima Nova" w:eastAsia="Proxima Nova" w:cs="Proxima Nova"/>
          <w:color w:val="bf9000"/>
          <w:sz w:val="28"/>
          <w:szCs w:val="28"/>
        </w:rPr>
      </w:r>
      <w:r>
        <w:rPr>
          <w:rFonts w:ascii="Proxima Nova" w:hAnsi="Proxima Nova" w:eastAsia="Proxima Nova" w:cs="Proxima Nova"/>
          <w:color w:val="bf9000"/>
          <w:sz w:val="28"/>
          <w:szCs w:val="28"/>
        </w:rPr>
      </w:r>
    </w:p>
    <w:p>
      <w:pPr>
        <w:pBdr/>
        <w:spacing w:after="0" w:before="200" w:line="240" w:lineRule="auto"/>
        <w:ind/>
        <w:rPr>
          <w:rFonts w:ascii="Proxima Nova" w:hAnsi="Proxima Nova" w:eastAsia="Proxima Nova" w:cs="Proxima Nova"/>
          <w:color w:val="b7b7b7"/>
        </w:rPr>
      </w:pPr>
      <w:r>
        <w:rPr>
          <w:rFonts w:ascii="Proxima Nova" w:hAnsi="Proxima Nova" w:eastAsia="Proxima Nova" w:cs="Proxima Nova"/>
          <w:color w:val="b7b7b7"/>
          <w:rtl w:val="0"/>
        </w:rPr>
        <w:t xml:space="preserve">Define el/los objetivo(s) que se pretende cumplir con la tarea planteada, con un enfoque SMART, toma en consideración que un objetivo SMART, va enfocado a la habilidad( y no a tanto a  la teoría </w:t>
      </w:r>
      <w:r>
        <w:rPr>
          <w:rFonts w:ascii="Proxima Nova" w:hAnsi="Proxima Nova" w:eastAsia="Proxima Nova" w:cs="Proxima Nova"/>
          <w:color w:val="b7b7b7"/>
        </w:rPr>
      </w:r>
      <w:r>
        <w:rPr>
          <w:rFonts w:ascii="Proxima Nova" w:hAnsi="Proxima Nova" w:eastAsia="Proxima Nova" w:cs="Proxima Nova"/>
          <w:color w:val="b7b7b7"/>
        </w:rPr>
      </w:r>
    </w:p>
    <w:tbl>
      <w:tblPr>
        <w:tblStyle w:val="1024"/>
        <w:tblW w:w="936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1656"/>
        <w:gridCol w:w="2312"/>
        <w:gridCol w:w="5392"/>
        <w:tblGridChange w:id="0">
          <w:tblGrid>
            <w:gridCol w:w="1656"/>
            <w:gridCol w:w="2341"/>
            <w:gridCol w:w="5362"/>
          </w:tblGrid>
        </w:tblGridChange>
      </w:tblGrid>
      <w:tr>
        <w:trPr>
          <w:cantSplit w:val="false"/>
          <w:trHeight w:val="5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Proxima Nova" w:hAnsi="Proxima Nova" w:eastAsia="Proxima Nova" w:cs="Proxima Nova"/>
                <w:b/>
              </w:rPr>
            </w:pPr>
            <w:r>
              <w:rPr>
                <w:rFonts w:ascii="Proxima Nova" w:hAnsi="Proxima Nova" w:eastAsia="Proxima Nova" w:cs="Proxima Nova"/>
                <w:b/>
                <w:rtl w:val="0"/>
              </w:rPr>
              <w:t xml:space="preserve">SMART</w:t>
            </w:r>
            <w:r>
              <w:rPr>
                <w:rFonts w:ascii="Proxima Nova" w:hAnsi="Proxima Nova" w:eastAsia="Proxima Nova" w:cs="Proxima Nova"/>
                <w:b/>
              </w:rPr>
            </w:r>
            <w:r>
              <w:rPr>
                <w:rFonts w:ascii="Proxima Nova" w:hAnsi="Proxima Nova" w:eastAsia="Proxima Nova" w:cs="Proxima Nova"/>
                <w:b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Proxima Nova" w:hAnsi="Proxima Nova" w:eastAsia="Proxima Nova" w:cs="Proxima Nova"/>
              </w:rPr>
            </w:pPr>
            <w:r>
              <w:rPr>
                <w:rFonts w:ascii="Proxima Nova" w:hAnsi="Proxima Nova" w:eastAsia="Proxima Nova" w:cs="Proxima Nova"/>
                <w:b/>
                <w:rtl w:val="0"/>
              </w:rPr>
              <w:t xml:space="preserve">Definición</w:t>
            </w:r>
            <w:r>
              <w:rPr>
                <w:rFonts w:ascii="Proxima Nova" w:hAnsi="Proxima Nova" w:eastAsia="Proxima Nova" w:cs="Proxima Nova"/>
              </w:rPr>
            </w:r>
            <w:r>
              <w:rPr>
                <w:rFonts w:ascii="Proxima Nova" w:hAnsi="Proxima Nova" w:eastAsia="Proxima Nova" w:cs="Proxima Nov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Proxima Nova" w:hAnsi="Proxima Nova" w:eastAsia="Proxima Nova" w:cs="Proxima Nova"/>
              </w:rPr>
            </w:pPr>
            <w:r>
              <w:rPr>
                <w:rFonts w:ascii="Proxima Nova" w:hAnsi="Proxima Nova" w:eastAsia="Proxima Nova" w:cs="Proxima Nova"/>
                <w:b/>
                <w:rtl w:val="0"/>
              </w:rPr>
              <w:t xml:space="preserve">Objetivo redactado</w:t>
            </w:r>
            <w:r>
              <w:rPr>
                <w:rFonts w:ascii="Proxima Nova" w:hAnsi="Proxima Nova" w:eastAsia="Proxima Nova" w:cs="Proxima Nova"/>
              </w:rPr>
            </w:r>
            <w:r>
              <w:rPr>
                <w:rFonts w:ascii="Proxima Nova" w:hAnsi="Proxima Nova" w:eastAsia="Proxima Nova" w:cs="Proxima Nova"/>
              </w:rPr>
            </w:r>
          </w:p>
        </w:tc>
      </w:tr>
      <w:tr>
        <w:trPr>
          <w:cantSplit w:val="false"/>
          <w:trHeight w:val="1370"/>
        </w:trPr>
        <w:tc>
          <w:tcPr>
            <w:shd w:val="clear" w:color="auto" w:fill="fff2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Proxima Nova" w:hAnsi="Proxima Nova" w:eastAsia="Proxima Nova" w:cs="Proxima Nova"/>
                <w:b/>
                <w:sz w:val="20"/>
                <w:szCs w:val="20"/>
              </w:rPr>
            </w:pPr>
            <w:r>
              <w:rPr>
                <w:rFonts w:ascii="Proxima Nova" w:hAnsi="Proxima Nova" w:eastAsia="Proxima Nova" w:cs="Proxima Nova"/>
                <w:b/>
                <w:sz w:val="20"/>
                <w:szCs w:val="20"/>
                <w:rtl w:val="0"/>
              </w:rPr>
              <w:t xml:space="preserve">Específico (¿Qué?)</w:t>
            </w:r>
            <w:r>
              <w:rPr>
                <w:rFonts w:ascii="Proxima Nova" w:hAnsi="Proxima Nova" w:eastAsia="Proxima Nova" w:cs="Proxima Nova"/>
                <w:b/>
                <w:sz w:val="20"/>
                <w:szCs w:val="20"/>
              </w:rPr>
            </w:r>
            <w:r>
              <w:rPr>
                <w:rFonts w:ascii="Proxima Nova" w:hAnsi="Proxima Nova" w:eastAsia="Proxima Nova" w:cs="Proxima Nova"/>
                <w:b/>
                <w:sz w:val="20"/>
                <w:szCs w:val="20"/>
              </w:rPr>
            </w:r>
          </w:p>
        </w:tc>
        <w:tc>
          <w:tcPr>
            <w:shd w:val="clear" w:color="auto" w:fill="fff2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Proxima Nova" w:hAnsi="Proxima Nova" w:eastAsia="Proxima Nova" w:cs="Proxima Nova"/>
                <w:sz w:val="20"/>
                <w:szCs w:val="20"/>
              </w:rPr>
            </w:pPr>
            <w:r>
              <w:rPr>
                <w:rFonts w:ascii="Proxima Nova" w:hAnsi="Proxima Nova" w:eastAsia="Proxima Nova" w:cs="Proxima Nova"/>
                <w:sz w:val="20"/>
                <w:szCs w:val="20"/>
                <w:rtl w:val="0"/>
              </w:rPr>
              <w:t xml:space="preserve">El objetivo es concreto y tangible.</w:t>
            </w:r>
            <w:r>
              <w:rPr>
                <w:rFonts w:ascii="Proxima Nova" w:hAnsi="Proxima Nova" w:eastAsia="Proxima Nova" w:cs="Proxima Nova"/>
                <w:sz w:val="20"/>
                <w:szCs w:val="20"/>
              </w:rPr>
            </w:r>
            <w:r>
              <w:rPr>
                <w:rFonts w:ascii="Proxima Nova" w:hAnsi="Proxima Nova" w:eastAsia="Proxima Nova" w:cs="Proxima Nova"/>
                <w:sz w:val="20"/>
                <w:szCs w:val="20"/>
              </w:rPr>
            </w:r>
          </w:p>
        </w:tc>
        <w:tc>
          <w:tcPr>
            <w:shd w:val="clear" w:color="auto" w:fill="fff2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Proxima Nova" w:hAnsi="Proxima Nova" w:eastAsia="Proxima Nova" w:cs="Proxima Nova"/>
                <w:sz w:val="20"/>
                <w:szCs w:val="20"/>
                <w14:ligatures w14:val="none"/>
              </w:rPr>
            </w:pPr>
            <w:r>
              <w:rPr>
                <w:rFonts w:ascii="Proxima Nova" w:hAnsi="Proxima Nova" w:eastAsia="Proxima Nova" w:cs="Proxima Nova"/>
                <w:sz w:val="20"/>
                <w:szCs w:val="20"/>
                <w:rtl w:val="0"/>
              </w:rPr>
            </w:r>
            <w:r>
              <w:rPr>
                <w:rFonts w:ascii="Proxima Nova" w:hAnsi="Proxima Nova" w:eastAsia="Proxima Nova" w:cs="Proxima Nova"/>
                <w:sz w:val="20"/>
                <w:szCs w:val="20"/>
              </w:rPr>
            </w:r>
            <w:r>
              <w:rPr>
                <w:rFonts w:ascii="Proxima Nova" w:hAnsi="Proxima Nova" w:eastAsia="Proxima Nova" w:cs="Proxima Nova"/>
                <w:sz w:val="20"/>
                <w:szCs w:val="20"/>
              </w:rPr>
              <w:t xml:space="preserve">Los estudiantes serán capaces de implementar un modelo básico de detección facial en Python usando Haar Cascades y OpenCV, comprendiendo las etapas de preprocesamiento, detección y evaluación del modelo.</w:t>
            </w:r>
            <w:r>
              <w:rPr>
                <w:rFonts w:ascii="Proxima Nova" w:hAnsi="Proxima Nova" w:eastAsia="Proxima Nova" w:cs="Proxima Nova"/>
                <w:sz w:val="20"/>
                <w:szCs w:val="20"/>
              </w:rPr>
            </w:r>
            <w:r>
              <w:rPr>
                <w:rFonts w:ascii="Proxima Nova" w:hAnsi="Proxima Nova" w:eastAsia="Proxima Nova" w:cs="Proxima Nova"/>
                <w:sz w:val="20"/>
                <w:szCs w:val="20"/>
                <w14:ligatures w14:val="none"/>
              </w:rPr>
            </w:r>
          </w:p>
        </w:tc>
      </w:tr>
      <w:tr>
        <w:trPr>
          <w:cantSplit w:val="false"/>
          <w:trHeight w:val="1085"/>
        </w:trPr>
        <w:tc>
          <w:tcPr>
            <w:shd w:val="clear" w:color="auto" w:fill="d0e0e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Proxima Nova" w:hAnsi="Proxima Nova" w:eastAsia="Proxima Nova" w:cs="Proxima Nova"/>
                <w:b/>
                <w:sz w:val="20"/>
                <w:szCs w:val="20"/>
              </w:rPr>
            </w:pPr>
            <w:r>
              <w:rPr>
                <w:rFonts w:ascii="Proxima Nova" w:hAnsi="Proxima Nova" w:eastAsia="Proxima Nova" w:cs="Proxima Nova"/>
                <w:b/>
                <w:sz w:val="20"/>
                <w:szCs w:val="20"/>
                <w:rtl w:val="0"/>
              </w:rPr>
              <w:t xml:space="preserve">Medible (¿Cuánto?)</w:t>
            </w:r>
            <w:r>
              <w:rPr>
                <w:rFonts w:ascii="Proxima Nova" w:hAnsi="Proxima Nova" w:eastAsia="Proxima Nova" w:cs="Proxima Nova"/>
                <w:b/>
                <w:sz w:val="20"/>
                <w:szCs w:val="20"/>
              </w:rPr>
            </w:r>
            <w:r>
              <w:rPr>
                <w:rFonts w:ascii="Proxima Nova" w:hAnsi="Proxima Nova" w:eastAsia="Proxima Nova" w:cs="Proxima Nova"/>
                <w:b/>
                <w:sz w:val="20"/>
                <w:szCs w:val="20"/>
              </w:rPr>
            </w:r>
          </w:p>
        </w:tc>
        <w:tc>
          <w:tcPr>
            <w:shd w:val="clear" w:color="auto" w:fill="d0e0e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Proxima Nova" w:hAnsi="Proxima Nova" w:eastAsia="Proxima Nova" w:cs="Proxima Nova"/>
                <w:sz w:val="20"/>
                <w:szCs w:val="20"/>
              </w:rPr>
            </w:pPr>
            <w:r>
              <w:rPr>
                <w:rFonts w:ascii="Proxima Nova" w:hAnsi="Proxima Nova" w:eastAsia="Proxima Nova" w:cs="Proxima Nova"/>
                <w:sz w:val="20"/>
                <w:szCs w:val="20"/>
                <w:rtl w:val="0"/>
              </w:rPr>
              <w:t xml:space="preserve">El objetivo tiene una medida objetiva de éxito.</w:t>
            </w:r>
            <w:r>
              <w:rPr>
                <w:rFonts w:ascii="Proxima Nova" w:hAnsi="Proxima Nova" w:eastAsia="Proxima Nova" w:cs="Proxima Nova"/>
                <w:sz w:val="20"/>
                <w:szCs w:val="20"/>
              </w:rPr>
            </w:r>
            <w:r>
              <w:rPr>
                <w:rFonts w:ascii="Proxima Nova" w:hAnsi="Proxima Nova" w:eastAsia="Proxima Nova" w:cs="Proxima Nova"/>
                <w:sz w:val="20"/>
                <w:szCs w:val="20"/>
              </w:rPr>
            </w:r>
          </w:p>
        </w:tc>
        <w:tc>
          <w:tcPr>
            <w:shd w:val="clear" w:color="auto" w:fill="d0e0e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Proxima Nova" w:hAnsi="Proxima Nova" w:eastAsia="Proxima Nova" w:cs="Proxima Nova"/>
                <w:sz w:val="20"/>
                <w:szCs w:val="20"/>
                <w:highlight w:val="none"/>
                <w14:ligatures w14:val="none"/>
              </w:rPr>
            </w:pPr>
            <w:r>
              <w:rPr>
                <w:rFonts w:ascii="Proxima Nova" w:hAnsi="Proxima Nova" w:eastAsia="Proxima Nova" w:cs="Proxima Nova"/>
                <w:sz w:val="20"/>
                <w:szCs w:val="20"/>
                <w:rtl w:val="0"/>
              </w:rPr>
            </w:r>
            <w:r>
              <w:rPr>
                <w:rFonts w:ascii="Proxima Nova" w:hAnsi="Proxima Nova" w:eastAsia="Proxima Nova" w:cs="Proxima Nova"/>
                <w:sz w:val="20"/>
                <w:szCs w:val="20"/>
              </w:rPr>
              <w:t xml:space="preserve">Puedan utilizar un modelo pre echo de ia.</w:t>
            </w:r>
            <w:r>
              <w:rPr>
                <w:rFonts w:ascii="Proxima Nova" w:hAnsi="Proxima Nova" w:eastAsia="Proxima Nova" w:cs="Proxima Nova"/>
                <w:sz w:val="20"/>
                <w:szCs w:val="20"/>
                <w14:ligatures w14:val="none"/>
              </w:rPr>
            </w:r>
            <w:r>
              <w:rPr>
                <w:rFonts w:ascii="Proxima Nova" w:hAnsi="Proxima Nova" w:eastAsia="Proxima Nova" w:cs="Proxima Nova"/>
                <w:sz w:val="20"/>
                <w:szCs w:val="20"/>
                <w:highlight w:val="none"/>
              </w:rPr>
            </w:r>
            <w:r>
              <w:rPr>
                <w:rFonts w:ascii="Proxima Nova" w:hAnsi="Proxima Nova" w:eastAsia="Proxima Nova" w:cs="Proxima Nova"/>
                <w:sz w:val="20"/>
                <w:szCs w:val="20"/>
                <w:highlight w:val="none"/>
              </w:rPr>
            </w:r>
            <w:r>
              <w:rPr>
                <w:rFonts w:ascii="Proxima Nova" w:hAnsi="Proxima Nova" w:eastAsia="Proxima Nova" w:cs="Proxima Nova"/>
                <w:sz w:val="20"/>
                <w:szCs w:val="20"/>
                <w:highlight w:val="none"/>
              </w:rPr>
            </w:r>
            <w:r>
              <w:rPr>
                <w:rFonts w:ascii="Proxima Nova" w:hAnsi="Proxima Nova" w:eastAsia="Proxima Nova" w:cs="Proxima Nova"/>
                <w:sz w:val="20"/>
                <w:szCs w:val="20"/>
                <w:highlight w:val="none"/>
                <w14:ligatures w14:val="none"/>
              </w:rPr>
            </w:r>
          </w:p>
        </w:tc>
      </w:tr>
      <w:tr>
        <w:trPr>
          <w:cantSplit w:val="false"/>
          <w:trHeight w:val="1276"/>
        </w:trPr>
        <w:tc>
          <w:tcPr>
            <w:shd w:val="clear" w:color="auto" w:fill="f4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Proxima Nova" w:hAnsi="Proxima Nova" w:eastAsia="Proxima Nova" w:cs="Proxima Nova"/>
                <w:b/>
                <w:sz w:val="20"/>
                <w:szCs w:val="20"/>
              </w:rPr>
            </w:pPr>
            <w:r>
              <w:rPr>
                <w:rFonts w:ascii="Proxima Nova" w:hAnsi="Proxima Nova" w:eastAsia="Proxima Nova" w:cs="Proxima Nova"/>
                <w:b/>
                <w:sz w:val="20"/>
                <w:szCs w:val="20"/>
                <w:rtl w:val="0"/>
              </w:rPr>
              <w:t xml:space="preserve">Alcanzable (¿Cómo?)</w:t>
            </w:r>
            <w:r>
              <w:rPr>
                <w:rFonts w:ascii="Proxima Nova" w:hAnsi="Proxima Nova" w:eastAsia="Proxima Nova" w:cs="Proxima Nova"/>
                <w:b/>
                <w:sz w:val="20"/>
                <w:szCs w:val="20"/>
              </w:rPr>
            </w:r>
            <w:r>
              <w:rPr>
                <w:rFonts w:ascii="Proxima Nova" w:hAnsi="Proxima Nova" w:eastAsia="Proxima Nova" w:cs="Proxima Nova"/>
                <w:b/>
                <w:sz w:val="20"/>
                <w:szCs w:val="20"/>
              </w:rPr>
            </w:r>
          </w:p>
        </w:tc>
        <w:tc>
          <w:tcPr>
            <w:shd w:val="clear" w:color="auto" w:fill="f4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Proxima Nova" w:hAnsi="Proxima Nova" w:eastAsia="Proxima Nova" w:cs="Proxima Nova"/>
                <w:sz w:val="20"/>
                <w:szCs w:val="20"/>
              </w:rPr>
            </w:pPr>
            <w:r>
              <w:rPr>
                <w:rFonts w:ascii="Proxima Nova" w:hAnsi="Proxima Nova" w:eastAsia="Proxima Nova" w:cs="Proxima Nova"/>
                <w:sz w:val="20"/>
                <w:szCs w:val="20"/>
                <w:rtl w:val="0"/>
              </w:rPr>
              <w:t xml:space="preserve">El objetivo debe ser posible con los recursos disponibles.</w:t>
            </w:r>
            <w:r>
              <w:rPr>
                <w:rFonts w:ascii="Proxima Nova" w:hAnsi="Proxima Nova" w:eastAsia="Proxima Nova" w:cs="Proxima Nova"/>
                <w:sz w:val="20"/>
                <w:szCs w:val="20"/>
              </w:rPr>
            </w:r>
            <w:r>
              <w:rPr>
                <w:rFonts w:ascii="Proxima Nova" w:hAnsi="Proxima Nova" w:eastAsia="Proxima Nova" w:cs="Proxima Nova"/>
                <w:sz w:val="20"/>
                <w:szCs w:val="20"/>
              </w:rPr>
            </w:r>
          </w:p>
        </w:tc>
        <w:tc>
          <w:tcPr>
            <w:shd w:val="clear" w:color="auto" w:fill="f4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Proxima Nova" w:hAnsi="Proxima Nova" w:eastAsia="Proxima Nova" w:cs="Proxima Nova"/>
                <w:sz w:val="20"/>
                <w:szCs w:val="20"/>
                <w14:ligatures w14:val="none"/>
              </w:rPr>
            </w:pPr>
            <w:r>
              <w:rPr>
                <w:rFonts w:ascii="Proxima Nova" w:hAnsi="Proxima Nova" w:eastAsia="Proxima Nova" w:cs="Proxima Nova"/>
                <w:sz w:val="20"/>
                <w:szCs w:val="20"/>
                <w:rtl w:val="0"/>
              </w:rPr>
            </w:r>
            <w:r>
              <w:rPr>
                <w:rFonts w:ascii="Proxima Nova" w:hAnsi="Proxima Nova" w:eastAsia="Proxima Nova" w:cs="Proxima Nova"/>
                <w:sz w:val="20"/>
                <w:szCs w:val="20"/>
                <w:rtl w:val="0"/>
              </w:rPr>
              <w:t xml:space="preserve">Utilizando una cámara USB o integrada, una Raspberry Pi o laptop, y librerías de Python (OpenCV y Haar Cascades preentrenadas).</w:t>
            </w:r>
            <w:r>
              <w:rPr>
                <w:rFonts w:ascii="Proxima Nova" w:hAnsi="Proxima Nova" w:eastAsia="Proxima Nova" w:cs="Proxima Nova"/>
                <w:sz w:val="20"/>
                <w:szCs w:val="20"/>
                <w:rtl w:val="0"/>
              </w:rPr>
            </w:r>
            <w:r>
              <w:rPr>
                <w:rFonts w:ascii="Proxima Nova" w:hAnsi="Proxima Nova" w:eastAsia="Proxima Nova" w:cs="Proxima Nova"/>
                <w:sz w:val="20"/>
                <w:szCs w:val="20"/>
                <w14:ligatures w14:val="none"/>
              </w:rPr>
            </w:r>
          </w:p>
        </w:tc>
      </w:tr>
      <w:tr>
        <w:trPr>
          <w:cantSplit w:val="false"/>
          <w:trHeight w:val="1085"/>
        </w:trPr>
        <w:tc>
          <w:tcPr>
            <w:shd w:val="clear" w:color="auto" w:fill="d9ead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Proxima Nova" w:hAnsi="Proxima Nova" w:eastAsia="Proxima Nova" w:cs="Proxima Nova"/>
                <w:b/>
                <w:sz w:val="20"/>
                <w:szCs w:val="20"/>
              </w:rPr>
            </w:pPr>
            <w:r>
              <w:rPr>
                <w:rFonts w:ascii="Proxima Nova" w:hAnsi="Proxima Nova" w:eastAsia="Proxima Nova" w:cs="Proxima Nova"/>
                <w:b/>
                <w:sz w:val="20"/>
                <w:szCs w:val="20"/>
                <w:rtl w:val="0"/>
              </w:rPr>
              <w:t xml:space="preserve">Realista (¿Para qué?)</w:t>
            </w:r>
            <w:r>
              <w:rPr>
                <w:rFonts w:ascii="Proxima Nova" w:hAnsi="Proxima Nova" w:eastAsia="Proxima Nova" w:cs="Proxima Nova"/>
                <w:b/>
                <w:sz w:val="20"/>
                <w:szCs w:val="20"/>
              </w:rPr>
            </w:r>
            <w:r>
              <w:rPr>
                <w:rFonts w:ascii="Proxima Nova" w:hAnsi="Proxima Nova" w:eastAsia="Proxima Nova" w:cs="Proxima Nova"/>
                <w:b/>
                <w:sz w:val="20"/>
                <w:szCs w:val="20"/>
              </w:rPr>
            </w:r>
          </w:p>
        </w:tc>
        <w:tc>
          <w:tcPr>
            <w:shd w:val="clear" w:color="auto" w:fill="d9ead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Proxima Nova" w:hAnsi="Proxima Nova" w:eastAsia="Proxima Nova" w:cs="Proxima Nova"/>
                <w:sz w:val="20"/>
                <w:szCs w:val="20"/>
              </w:rPr>
            </w:pPr>
            <w:r>
              <w:rPr>
                <w:rFonts w:ascii="Proxima Nova" w:hAnsi="Proxima Nova" w:eastAsia="Proxima Nova" w:cs="Proxima Nova"/>
                <w:sz w:val="20"/>
                <w:szCs w:val="20"/>
                <w:rtl w:val="0"/>
              </w:rPr>
              <w:t xml:space="preserve">El objetivo contribuye a metas más amplias.</w:t>
            </w:r>
            <w:r>
              <w:rPr>
                <w:rFonts w:ascii="Proxima Nova" w:hAnsi="Proxima Nova" w:eastAsia="Proxima Nova" w:cs="Proxima Nova"/>
                <w:sz w:val="20"/>
                <w:szCs w:val="20"/>
              </w:rPr>
            </w:r>
            <w:r>
              <w:rPr>
                <w:rFonts w:ascii="Proxima Nova" w:hAnsi="Proxima Nova" w:eastAsia="Proxima Nova" w:cs="Proxima Nova"/>
                <w:sz w:val="20"/>
                <w:szCs w:val="20"/>
              </w:rPr>
            </w:r>
          </w:p>
        </w:tc>
        <w:tc>
          <w:tcPr>
            <w:shd w:val="clear" w:color="auto" w:fill="d9ead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Proxima Nova" w:hAnsi="Proxima Nova" w:eastAsia="Proxima Nova" w:cs="Proxima Nova"/>
                <w:sz w:val="20"/>
                <w:szCs w:val="20"/>
                <w14:ligatures w14:val="none"/>
              </w:rPr>
            </w:pPr>
            <w:r>
              <w:rPr>
                <w:rFonts w:ascii="Proxima Nova" w:hAnsi="Proxima Nova" w:eastAsia="Proxima Nova" w:cs="Proxima Nova"/>
                <w:sz w:val="20"/>
                <w:szCs w:val="20"/>
                <w:rtl w:val="0"/>
              </w:rPr>
            </w:r>
            <w:r>
              <w:t xml:space="preserve">Desarrollar habilidades prácticas en IA aplicada al IoT, fomentando el análisis visual y la integración de modelos ML en sistemas de borde (edge computing).</w:t>
            </w:r>
            <w:r>
              <w:rPr>
                <w:rFonts w:ascii="Proxima Nova" w:hAnsi="Proxima Nova" w:eastAsia="Proxima Nova" w:cs="Proxima Nova"/>
                <w:sz w:val="20"/>
                <w:szCs w:val="20"/>
                <w:rtl w:val="0"/>
              </w:rPr>
            </w:r>
            <w:r>
              <w:rPr>
                <w:rFonts w:ascii="Proxima Nova" w:hAnsi="Proxima Nova" w:eastAsia="Proxima Nova" w:cs="Proxima Nova"/>
                <w:sz w:val="20"/>
                <w:szCs w:val="20"/>
                <w14:ligatures w14:val="none"/>
              </w:rPr>
            </w:r>
          </w:p>
        </w:tc>
      </w:tr>
      <w:tr>
        <w:trPr>
          <w:cantSplit w:val="false"/>
          <w:trHeight w:val="1085"/>
        </w:trPr>
        <w:tc>
          <w:tcPr>
            <w:shd w:val="clear" w:color="auto" w:fill="cfe2f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Proxima Nova" w:hAnsi="Proxima Nova" w:eastAsia="Proxima Nova" w:cs="Proxima Nova"/>
                <w:b/>
                <w:sz w:val="20"/>
                <w:szCs w:val="20"/>
              </w:rPr>
            </w:pPr>
            <w:r>
              <w:rPr>
                <w:rFonts w:ascii="Proxima Nova" w:hAnsi="Proxima Nova" w:eastAsia="Proxima Nova" w:cs="Proxima Nova"/>
                <w:b/>
                <w:sz w:val="20"/>
                <w:szCs w:val="20"/>
                <w:rtl w:val="0"/>
              </w:rPr>
              <w:t xml:space="preserve">A Tiempo (¿Cuándo?)</w:t>
            </w:r>
            <w:r>
              <w:rPr>
                <w:rFonts w:ascii="Proxima Nova" w:hAnsi="Proxima Nova" w:eastAsia="Proxima Nova" w:cs="Proxima Nova"/>
                <w:b/>
                <w:sz w:val="20"/>
                <w:szCs w:val="20"/>
              </w:rPr>
            </w:r>
            <w:r>
              <w:rPr>
                <w:rFonts w:ascii="Proxima Nova" w:hAnsi="Proxima Nova" w:eastAsia="Proxima Nova" w:cs="Proxima Nova"/>
                <w:b/>
                <w:sz w:val="20"/>
                <w:szCs w:val="20"/>
              </w:rPr>
            </w:r>
          </w:p>
        </w:tc>
        <w:tc>
          <w:tcPr>
            <w:shd w:val="clear" w:color="auto" w:fill="cfe2f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Proxima Nova" w:hAnsi="Proxima Nova" w:eastAsia="Proxima Nova" w:cs="Proxima Nova"/>
                <w:sz w:val="20"/>
                <w:szCs w:val="20"/>
              </w:rPr>
            </w:pPr>
            <w:r>
              <w:rPr>
                <w:rFonts w:ascii="Proxima Nova" w:hAnsi="Proxima Nova" w:eastAsia="Proxima Nova" w:cs="Proxima Nova"/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  <w:r>
              <w:rPr>
                <w:rFonts w:ascii="Proxima Nova" w:hAnsi="Proxima Nova" w:eastAsia="Proxima Nova" w:cs="Proxima Nova"/>
                <w:sz w:val="20"/>
                <w:szCs w:val="20"/>
              </w:rPr>
            </w:r>
            <w:r>
              <w:rPr>
                <w:rFonts w:ascii="Proxima Nova" w:hAnsi="Proxima Nova" w:eastAsia="Proxima Nova" w:cs="Proxima Nova"/>
                <w:sz w:val="20"/>
                <w:szCs w:val="20"/>
              </w:rPr>
            </w:r>
          </w:p>
        </w:tc>
        <w:tc>
          <w:tcPr>
            <w:shd w:val="clear" w:color="auto" w:fill="cfe2f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Proxima Nova" w:hAnsi="Proxima Nova" w:eastAsia="Proxima Nova" w:cs="Proxima Nova"/>
                <w:sz w:val="20"/>
                <w:szCs w:val="20"/>
                <w14:ligatures w14:val="none"/>
              </w:rPr>
            </w:pPr>
            <w:r>
              <w:rPr>
                <w:rFonts w:ascii="Proxima Nova" w:hAnsi="Proxima Nova" w:eastAsia="Proxima Nova" w:cs="Proxima Nova"/>
                <w:sz w:val="20"/>
                <w:szCs w:val="20"/>
                <w:rtl w:val="0"/>
              </w:rPr>
            </w:r>
            <w:r>
              <w:rPr>
                <w:rFonts w:ascii="Proxima Nova" w:hAnsi="Proxima Nova" w:eastAsia="Proxima Nova" w:cs="Proxima Nova"/>
                <w:sz w:val="20"/>
                <w:szCs w:val="20"/>
              </w:rPr>
            </w:r>
            <w:r>
              <w:t xml:space="preserve">Completar la práctica durante la sesión presencial de 40 minutos.</w:t>
            </w:r>
            <w:r>
              <w:rPr>
                <w:rFonts w:ascii="Proxima Nova" w:hAnsi="Proxima Nova" w:eastAsia="Proxima Nova" w:cs="Proxima Nova"/>
                <w:sz w:val="20"/>
                <w:szCs w:val="20"/>
              </w:rPr>
            </w:r>
            <w:r>
              <w:rPr>
                <w:rFonts w:ascii="Proxima Nova" w:hAnsi="Proxima Nova" w:eastAsia="Proxima Nova" w:cs="Proxima Nova"/>
                <w:sz w:val="20"/>
                <w:szCs w:val="20"/>
                <w14:ligatures w14:val="none"/>
              </w:rPr>
            </w:r>
          </w:p>
        </w:tc>
      </w:tr>
    </w:tbl>
    <w:p>
      <w:pPr>
        <w:widowControl w:val="false"/>
        <w:pBdr/>
        <w:spacing w:line="240" w:lineRule="auto"/>
        <w:ind/>
        <w:rPr>
          <w:b/>
          <w:color w:val="0070c0"/>
          <w:sz w:val="36"/>
          <w:szCs w:val="36"/>
        </w:rPr>
      </w:pPr>
      <w:r>
        <w:rPr>
          <w:rtl w:val="0"/>
        </w:rPr>
      </w:r>
      <w:r>
        <w:rPr>
          <w:b/>
          <w:color w:val="0070c0"/>
          <w:sz w:val="36"/>
          <w:szCs w:val="36"/>
        </w:rPr>
      </w:r>
      <w:r>
        <w:rPr>
          <w:b/>
          <w:color w:val="0070c0"/>
          <w:sz w:val="36"/>
          <w:szCs w:val="36"/>
        </w:rPr>
      </w:r>
    </w:p>
    <w:p>
      <w:pPr>
        <w:widowControl w:val="false"/>
        <w:pBdr/>
        <w:spacing w:line="240" w:lineRule="auto"/>
        <w:ind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  <w:rtl w:val="0"/>
        </w:rPr>
        <w:t xml:space="preserve">2. Herramientas o recursos utilizados en el ejemplo práctico:</w:t>
      </w:r>
      <w:r>
        <w:rPr>
          <w:b/>
          <w:color w:val="0070c0"/>
          <w:sz w:val="36"/>
          <w:szCs w:val="36"/>
        </w:rPr>
      </w:r>
      <w:r>
        <w:rPr>
          <w:b/>
          <w:color w:val="0070c0"/>
          <w:sz w:val="36"/>
          <w:szCs w:val="36"/>
        </w:rPr>
      </w:r>
    </w:p>
    <w:p>
      <w:pPr>
        <w:widowControl w:val="false"/>
        <w:pBdr/>
        <w:spacing w:line="240" w:lineRule="auto"/>
        <w:ind w:firstLine="0" w:left="0"/>
        <w:rPr>
          <w:b/>
          <w:color w:val="b7b7b7"/>
          <w:sz w:val="26"/>
          <w:szCs w:val="26"/>
        </w:rPr>
      </w:pPr>
      <w:r>
        <w:rPr>
          <w:b/>
          <w:color w:val="b7b7b7"/>
          <w:sz w:val="26"/>
          <w:szCs w:val="26"/>
          <w:rtl w:val="0"/>
        </w:rPr>
        <w:t xml:space="preserve">Python, Haar Cascades, open cv.</w:t>
      </w:r>
      <w:r>
        <w:rPr>
          <w:b/>
          <w:color w:val="b7b7b7"/>
          <w:sz w:val="26"/>
          <w:szCs w:val="26"/>
        </w:rPr>
      </w:r>
    </w:p>
    <w:p>
      <w:pPr>
        <w:widowControl w:val="false"/>
        <w:pBdr/>
        <w:spacing w:line="240" w:lineRule="auto"/>
        <w:ind/>
        <w:rPr>
          <w:b/>
          <w:bCs/>
          <w:color w:val="0070c0"/>
          <w:sz w:val="36"/>
          <w:szCs w:val="36"/>
          <w:highlight w:val="none"/>
        </w:rPr>
      </w:pPr>
      <w:r>
        <w:rPr>
          <w:b/>
          <w:color w:val="0070c0"/>
          <w:sz w:val="36"/>
          <w:szCs w:val="36"/>
          <w:rtl w:val="0"/>
        </w:rPr>
        <w:t xml:space="preserve">3. Material de apoyo</w:t>
      </w:r>
      <w:r>
        <w:rPr>
          <w:b/>
          <w:color w:val="0070c0"/>
          <w:sz w:val="36"/>
          <w:szCs w:val="36"/>
        </w:rPr>
      </w:r>
      <w:r>
        <w:rPr>
          <w:b/>
          <w:color w:val="0070c0"/>
          <w:sz w:val="36"/>
          <w:szCs w:val="36"/>
        </w:rPr>
      </w:r>
      <w:r>
        <w:rPr>
          <w:b/>
          <w:bCs/>
          <w:color w:val="0070c0"/>
          <w:sz w:val="36"/>
          <w:szCs w:val="36"/>
        </w:rPr>
      </w:r>
      <w:r>
        <w:rPr>
          <w:b/>
          <w:bCs/>
          <w:color w:val="0070c0"/>
          <w:sz w:val="36"/>
          <w:szCs w:val="36"/>
        </w:rPr>
      </w:r>
      <w:r>
        <w:rPr>
          <w:b/>
          <w:bCs/>
          <w:color w:val="0070c0"/>
          <w:sz w:val="36"/>
          <w:szCs w:val="36"/>
        </w:rPr>
      </w:r>
      <w:r>
        <w:rPr>
          <w:b/>
          <w:color w:val="0070c0"/>
          <w:sz w:val="36"/>
          <w:szCs w:val="36"/>
        </w:rPr>
      </w:r>
    </w:p>
    <w:p>
      <w:pPr>
        <w:widowControl w:val="false"/>
        <w:pBdr/>
        <w:spacing w:line="240" w:lineRule="auto"/>
        <w:ind/>
        <w:rPr>
          <w:b/>
          <w:bCs/>
          <w:color w:val="0070c0"/>
          <w:sz w:val="36"/>
          <w:szCs w:val="36"/>
        </w:rPr>
      </w:pPr>
      <w:r>
        <w:rPr>
          <w:b/>
          <w:bCs/>
          <w:color w:val="0070c0"/>
          <w:sz w:val="36"/>
          <w:szCs w:val="36"/>
          <w:highlight w:val="none"/>
        </w:rPr>
      </w:r>
      <w:hyperlink r:id="rId17" w:tooltip="https://github.com/opencv/opencv/tree/master/data/haarcascades" w:history="1">
        <w:r>
          <w:rPr>
            <w:rStyle w:val="981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opencv/data/haarcascades at master · opencv/opencv</w:t>
        </w:r>
      </w:hyperlink>
      <w:r>
        <w:rPr>
          <w:b/>
          <w:bCs/>
          <w:color w:val="0070c0"/>
          <w:sz w:val="36"/>
          <w:szCs w:val="36"/>
          <w:highlight w:val="none"/>
        </w:rPr>
      </w:r>
      <w:r>
        <w:rPr>
          <w:b/>
          <w:bCs/>
          <w:color w:val="0070c0"/>
          <w:sz w:val="36"/>
          <w:szCs w:val="36"/>
          <w:highlight w:val="none"/>
        </w:rPr>
      </w:r>
      <w:r>
        <w:rPr>
          <w:b/>
          <w:bCs/>
          <w:color w:val="0070c0"/>
          <w:sz w:val="36"/>
          <w:szCs w:val="36"/>
          <w:highlight w:val="none"/>
        </w:rPr>
      </w:r>
    </w:p>
    <w:p>
      <w:pPr>
        <w:widowControl w:val="false"/>
        <w:pBdr/>
        <w:spacing w:line="240" w:lineRule="auto"/>
        <w:ind/>
        <w:rPr>
          <w:b/>
          <w:bCs/>
          <w:color w:val="0070c0"/>
          <w:sz w:val="36"/>
          <w:szCs w:val="36"/>
          <w:highlight w:val="none"/>
        </w:rPr>
      </w:pPr>
      <w:r>
        <w:rPr>
          <w:b/>
          <w:color w:val="0070c0"/>
          <w:sz w:val="36"/>
          <w:szCs w:val="36"/>
          <w:rtl w:val="0"/>
        </w:rPr>
        <w:t xml:space="preserve">3. Enunciado</w:t>
      </w:r>
      <w:r>
        <w:rPr>
          <w:b/>
          <w:color w:val="0070c0"/>
          <w:sz w:val="36"/>
          <w:szCs w:val="36"/>
        </w:rPr>
      </w:r>
      <w:r>
        <w:rPr>
          <w:b/>
          <w:color w:val="0070c0"/>
          <w:sz w:val="36"/>
          <w:szCs w:val="36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Descripción del problema:</w:t>
        <w:br/>
        <w:t xml:space="preserve"> En los sistemas IoT modernos, el reconocimiento facial puede utilizarse para control de acceso, monitoreo o registro de usuarios. El objetivo de esta práctica es implementar un sistema capaz de detectar rostros humanos en tiempo </w:t>
      </w:r>
      <w:r>
        <w:t xml:space="preserve">real utilizando la cámara de un dispositivo IoT y técnicas de Machine Learning integradas en OpenCV.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El estudiante aprenderá sobre:</w:t>
      </w:r>
      <w:r/>
    </w:p>
    <w:p>
      <w:pPr>
        <w:pStyle w:val="101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Preprocesamiento de imágenes.</w:t>
      </w:r>
      <w:r/>
    </w:p>
    <w:p>
      <w:pPr>
        <w:pStyle w:val="101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Uso de clasificadores Haar Cascades.</w:t>
      </w:r>
      <w:r/>
    </w:p>
    <w:p>
      <w:pPr>
        <w:pStyle w:val="101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Evaluación del desempeño del modelo en tiempo real.</w:t>
      </w:r>
      <w:r/>
    </w:p>
    <w:p>
      <w:pPr>
        <w:pStyle w:val="101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Aplicaciones prácticas en IoT.</w:t>
      </w:r>
      <w:r/>
      <w:r/>
      <w:r/>
      <w:r>
        <w:rPr>
          <w:rFonts w:ascii="Times New Roman" w:hAnsi="Times New Roman" w:eastAsia="Times New Roman" w:cs="Times New Roman"/>
          <w:sz w:val="24"/>
        </w:rPr>
      </w:r>
    </w:p>
    <w:p>
      <w:pPr>
        <w:widowControl w:val="false"/>
        <w:pBdr/>
        <w:spacing w:line="240" w:lineRule="auto"/>
        <w:ind/>
        <w:rPr/>
      </w:pPr>
      <w:r>
        <w:rPr>
          <w:rtl w:val="0"/>
        </w:rPr>
      </w:r>
      <w:r/>
    </w:p>
    <w:p>
      <w:pPr>
        <w:widowControl w:val="false"/>
        <w:pBdr/>
        <w:spacing w:line="240" w:lineRule="auto"/>
        <w:ind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  <w:rtl w:val="0"/>
        </w:rPr>
        <w:t xml:space="preserve">4. Procedimiento </w:t>
      </w:r>
      <w:r>
        <w:rPr>
          <w:b/>
          <w:color w:val="0070c0"/>
          <w:sz w:val="36"/>
          <w:szCs w:val="36"/>
        </w:rPr>
      </w:r>
      <w:r>
        <w:rPr>
          <w:b/>
          <w:color w:val="0070c0"/>
          <w:sz w:val="36"/>
          <w:szCs w:val="36"/>
        </w:rPr>
      </w:r>
    </w:p>
    <w:p>
      <w:pPr>
        <w:pBdr/>
        <w:spacing w:after="280" w:before="280" w:line="240" w:lineRule="auto"/>
        <w:ind/>
        <w:rPr>
          <w:b/>
          <w:color w:val="b7b7b7"/>
          <w:sz w:val="26"/>
          <w:szCs w:val="26"/>
        </w:rPr>
      </w:pPr>
      <w:r>
        <w:rPr>
          <w:b/>
          <w:color w:val="b7b7b7"/>
          <w:sz w:val="26"/>
          <w:szCs w:val="26"/>
          <w:rtl w:val="0"/>
        </w:rPr>
        <w:t xml:space="preserve">2. Clase presencial</w:t>
      </w:r>
      <w:r>
        <w:rPr>
          <w:b/>
          <w:color w:val="b7b7b7"/>
          <w:sz w:val="26"/>
          <w:szCs w:val="26"/>
        </w:rPr>
      </w:r>
      <w:r>
        <w:rPr>
          <w:b/>
          <w:color w:val="b7b7b7"/>
          <w:sz w:val="26"/>
          <w:szCs w:val="26"/>
        </w:rPr>
      </w:r>
    </w:p>
    <w:p>
      <w:pPr>
        <w:pStyle w:val="1017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  <w:t xml:space="preserve">Introducción teórica</w:t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17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  <w:t xml:space="preserve">Breve repaso de los conceptos de Machine Learning supervisado, Haar Cascades y su aplicación en visión por computadora.</w:t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17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Preparación del entorn</w:t>
      </w:r>
      <w:r>
        <w:rPr>
          <w:highlight w:val="none"/>
        </w:rPr>
        <w:t xml:space="preserve">o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17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  <w:t xml:space="preserve">Abrir VS Code o Thonny, instalar dependencias con pip install opencv-python numpy</w:t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17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Carga del clasificador Haar</w:t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17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  <w:t xml:space="preserve">Descargar o verificar la presencia del archivo haarcascade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17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Implementación del código base</w:t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17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Escribir y ejecutar el programa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280" w:before="280" w:line="240" w:lineRule="auto"/>
        <w:ind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  <w:rtl w:val="0"/>
        </w:rPr>
        <w:t xml:space="preserve">5. Aconsejando al siguiente Tutor para la realización de ejemplos.</w:t>
      </w:r>
      <w:r>
        <w:rPr>
          <w:b/>
          <w:color w:val="0070c0"/>
          <w:sz w:val="36"/>
          <w:szCs w:val="36"/>
        </w:rPr>
      </w:r>
      <w:r>
        <w:rPr>
          <w:b/>
          <w:color w:val="0070c0"/>
          <w:sz w:val="36"/>
          <w:szCs w:val="36"/>
        </w:rPr>
      </w:r>
    </w:p>
    <w:p>
      <w:pPr>
        <w:pStyle w:val="1017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r>
        <w:t xml:space="preserve">Sensibilidad del modelo a cambios de iluminación.</w:t>
      </w:r>
      <w:r/>
      <w:r/>
    </w:p>
    <w:p>
      <w:pPr>
        <w:pStyle w:val="1017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r>
        <w:t xml:space="preserve">Detección errónea cuando hay varios rostros o fondos complejos.</w:t>
      </w:r>
      <w:r/>
      <w:r/>
    </w:p>
    <w:p>
      <w:pPr>
        <w:pBdr/>
        <w:spacing w:after="280" w:before="280" w:line="240" w:lineRule="auto"/>
        <w:ind/>
        <w:rPr/>
      </w:pPr>
      <w:r>
        <w:rPr>
          <w:rFonts w:ascii="Proxima Nova" w:hAnsi="Proxima Nova" w:eastAsia="Proxima Nova" w:cs="Proxima Nova"/>
          <w:color w:val="666666"/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7675" cy="57150"/>
                <wp:effectExtent l="0" t="0" r="0" b="0"/>
                <wp:docPr id="9" name="image4.png" descr="línea corta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 descr="línea corta"/>
                        <pic:cNvPicPr/>
                        <pic:nvPr/>
                      </pic:nvPicPr>
                      <pic:blipFill rotWithShape="1">
                        <a:blip r:embed="rId15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447675" cy="571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5.25pt;height:4.50pt;mso-wrap-distance-left:0.00pt;mso-wrap-distance-top:0.00pt;mso-wrap-distance-right:0.00pt;mso-wrap-distance-bottom:0.00pt;z-index:1;">
                <v:imagedata r:id="rId15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5840" w:orient="portrait" w:w="12240"/>
      <w:pgMar w:top="1417" w:right="1701" w:bottom="1417" w:left="1701" w:header="708" w:footer="708" w:gutter="0"/>
      <w:pgNumType w:start="1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roxima Nova">
    <w:panose1 w:val="05040102010807070707"/>
  </w:font>
  <w:font w:name="Wingdings">
    <w:panose1 w:val="05000000000000000000"/>
  </w:font>
  <w:font w:name="Symbol">
    <w:panose1 w:val="05050102010706020507"/>
  </w:font>
  <w:font w:name="Courier New">
    <w:panose1 w:val="02070309020205020404"/>
  </w:font>
  <w:font w:name="Noto Sans Symbols">
    <w:panose1 w:val="020B0502040504020204"/>
  </w:font>
  <w:font w:name="Georgia">
    <w:panose1 w:val="02040502050405020303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keepNext w:val="false"/>
      <w:keepLines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tl w:val="0"/>
      </w:rPr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0" behindDoc="0" locked="0" layoutInCell="1" allowOverlap="1">
              <wp:simplePos x="0" y="0"/>
              <wp:positionH relativeFrom="column">
                <wp:posOffset>-1080132</wp:posOffset>
              </wp:positionH>
              <wp:positionV relativeFrom="paragraph">
                <wp:posOffset>200025</wp:posOffset>
              </wp:positionV>
              <wp:extent cx="7781925" cy="409575"/>
              <wp:effectExtent l="0" t="0" r="0" b="0"/>
              <wp:wrapTopAndBottom/>
              <wp:docPr id="3" name="image5.png" descr="pie de página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5.png" descr="pie de página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7781925" cy="409575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0;o:allowoverlap:true;o:allowincell:true;mso-position-horizontal-relative:text;margin-left:-85.05pt;mso-position-horizontal:absolute;mso-position-vertical-relative:text;margin-top:15.75pt;mso-position-vertical:absolute;width:612.75pt;height:32.25pt;mso-wrap-distance-left:0.00pt;mso-wrap-distance-top:0.00pt;mso-wrap-distance-right:0.00pt;mso-wrap-distance-bottom:0.00pt;z-index:1;">
              <w10:wrap type="topAndBottom"/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0" behindDoc="0" locked="0" layoutInCell="1" allowOverlap="1">
              <wp:simplePos x="0" y="0"/>
              <wp:positionH relativeFrom="column">
                <wp:posOffset>6311167</wp:posOffset>
              </wp:positionH>
              <wp:positionV relativeFrom="paragraph">
                <wp:posOffset>119380</wp:posOffset>
              </wp:positionV>
              <wp:extent cx="381000" cy="495300"/>
              <wp:effectExtent l="0" t="0" r="0" b="0"/>
              <wp:wrapNone/>
              <wp:docPr id="4" name="image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.png"/>
                      <pic:cNvPicPr/>
                      <pic:nvPr/>
                    </pic:nvPicPr>
                    <pic:blipFill rotWithShape="1">
                      <a:blip r:embed="rId2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381000" cy="4953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3" o:spid="_x0000_s3" type="#_x0000_t75" style="position:absolute;z-index:0;o:allowoverlap:true;o:allowincell:true;mso-position-horizontal-relative:text;margin-left:496.94pt;mso-position-horizontal:absolute;mso-position-vertical-relative:text;margin-top:9.40pt;mso-position-vertical:absolute;width:30.00pt;height:39.00pt;mso-wrap-distance-left:9.00pt;mso-wrap-distance-top:0.00pt;mso-wrap-distance-right:9.00pt;mso-wrap-distance-bottom:0.00pt;z-index:1;">
              <v:imagedata r:id="rId2" o:title="" croptop="0f" cropleft="0f" cropbottom="0f" cropright="0f"/>
              <o:lock v:ext="edit" rotation="t"/>
            </v:shape>
          </w:pict>
        </mc:Fallback>
      </mc:AlternateContent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keepNext w:val="false"/>
      <w:keepLines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tl w:val="0"/>
      </w:rPr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0" behindDoc="0" locked="0" layoutInCell="1" allowOverlap="1">
              <wp:simplePos x="0" y="0"/>
              <wp:positionH relativeFrom="column">
                <wp:posOffset>-1080132</wp:posOffset>
              </wp:positionH>
              <wp:positionV relativeFrom="paragraph">
                <wp:posOffset>190500</wp:posOffset>
              </wp:positionV>
              <wp:extent cx="7781925" cy="409575"/>
              <wp:effectExtent l="0" t="0" r="0" b="0"/>
              <wp:wrapTopAndBottom/>
              <wp:docPr id="5" name="image3.png" descr="pie de página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3.png" descr="pie de página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7781925" cy="409575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4" o:spid="_x0000_s4" type="#_x0000_t75" style="position:absolute;z-index:0;o:allowoverlap:true;o:allowincell:true;mso-position-horizontal-relative:text;margin-left:-85.05pt;mso-position-horizontal:absolute;mso-position-vertical-relative:text;margin-top:15.00pt;mso-position-vertical:absolute;width:612.75pt;height:32.25pt;mso-wrap-distance-left:0.00pt;mso-wrap-distance-top:0.00pt;mso-wrap-distance-right:0.00pt;mso-wrap-distance-bottom:0.00pt;z-index:1;">
              <w10:wrap type="topAndBottom"/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keepNext w:val="false"/>
      <w:keepLines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tl w:val="0"/>
      </w:rPr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0" behindDoc="0" locked="0" layoutInCell="1" allowOverlap="1">
              <wp:simplePos x="0" y="0"/>
              <wp:positionH relativeFrom="column">
                <wp:posOffset>-1080132</wp:posOffset>
              </wp:positionH>
              <wp:positionV relativeFrom="paragraph">
                <wp:posOffset>-449577</wp:posOffset>
              </wp:positionV>
              <wp:extent cx="7781925" cy="57150"/>
              <wp:effectExtent l="0" t="0" r="0" b="0"/>
              <wp:wrapTopAndBottom/>
              <wp:docPr id="1" name="image5.png" descr="pie de página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5.png" descr="pie de página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7781925" cy="5715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0;o:allowoverlap:true;o:allowincell:true;mso-position-horizontal-relative:text;margin-left:-85.05pt;mso-position-horizontal:absolute;mso-position-vertical-relative:text;margin-top:-35.40pt;mso-position-vertical:absolute;width:612.75pt;height:4.50pt;mso-wrap-distance-left:0.00pt;mso-wrap-distance-top:0.00pt;mso-wrap-distance-right:0.00pt;mso-wrap-distance-bottom:0.00pt;z-index:1;">
              <w10:wrap type="topAndBottom"/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keepNext w:val="false"/>
      <w:keepLines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tl w:val="0"/>
      </w:rPr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0" behindDoc="0" locked="0" layoutInCell="1" allowOverlap="1">
              <wp:simplePos x="0" y="0"/>
              <wp:positionH relativeFrom="column">
                <wp:posOffset>-1080132</wp:posOffset>
              </wp:positionH>
              <wp:positionV relativeFrom="paragraph">
                <wp:posOffset>-419731</wp:posOffset>
              </wp:positionV>
              <wp:extent cx="7781925" cy="57150"/>
              <wp:effectExtent l="0" t="0" r="0" b="0"/>
              <wp:wrapTopAndBottom/>
              <wp:docPr id="2" name="image3.png" descr="pie de página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3.png" descr="pie de página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7781925" cy="5715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0;o:allowoverlap:true;o:allowincell:true;mso-position-horizontal-relative:text;margin-left:-85.05pt;mso-position-horizontal:absolute;mso-position-vertical-relative:text;margin-top:-33.05pt;mso-position-vertical:absolute;width:612.75pt;height:4.50pt;mso-wrap-distance-left:0.00pt;mso-wrap-distance-top:0.00pt;mso-wrap-distance-right:0.00pt;mso-wrap-distance-bottom:0.00pt;z-index:1;">
              <w10:wrap type="topAndBottom"/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1">
    <w:nsid w:val="685C6C1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85C6C1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DFED5C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A8F02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82B381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5695EA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5B3885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5E6DBF4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s-GT" w:eastAsia="zh-CN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23">
    <w:name w:val="Table Grid Light"/>
    <w:basedOn w:val="10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Plain Table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Plain Table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Plain Table 5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1 Light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1 Light - Accent 1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1 Light - Accent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1 Light - Accent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1 Light - Accent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1 Light - Accent 5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1 Light - Accent 6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2 - Accent 1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2 - Accent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2 - Accent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2 - Accent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2 - Accent 5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2 - Accent 6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3 - Accent 1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3 - Accent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3 - Accent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3 - Accent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3 - Accent 5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3 - Accent 6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4"/>
    <w:basedOn w:val="10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4 - Accent 1"/>
    <w:basedOn w:val="10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4 - Accent 2"/>
    <w:basedOn w:val="10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4 - Accent 3"/>
    <w:basedOn w:val="10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4 - Accent 4"/>
    <w:basedOn w:val="10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4 - Accent 5"/>
    <w:basedOn w:val="10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4 - Accent 6"/>
    <w:basedOn w:val="10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5 Dark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5 Dark- Accent 1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5 Dark - Accent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5 Dark - Accent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5 Dark- Accent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5 Dark - Accent 5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5 Dark - Accent 6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6 Colorful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6 Colorful - Accent 1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6 Colorful - Accent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6 Colorful - Accent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6 Colorful - Accent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6 Colorful - Accent 5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6 Colorful - Accent 6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7 Colorful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7 Colorful - Accent 1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7 Colorful - Accent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7 Colorful - Accent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7 Colorful - Accent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7 Colorful - Accent 5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7 Colorful - Accent 6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1 Light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1 Light - Accent 1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1 Light - Accent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1 Light - Accent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1 Light - Accent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1 Light - Accent 5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1 Light - Accent 6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2 - Accent 1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2 - Accent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2 - Accent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2 - Accent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2 - Accent 5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2 - Accent 6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3 - Accent 1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3 - Accent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3 - Accent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3 - Accent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3 - Accent 5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3 - Accent 6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4 - Accent 1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4 - Accent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4 - Accent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4 - Accent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4 - Accent 5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4 - Accent 6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5 Dark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5 Dark - Accent 1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5 Dark - Accent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5 Dark - Accent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5 Dark - Accent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5 Dark - Accent 5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5 Dark - Accent 6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6 Colorful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6 Colorful - Accent 1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6 Colorful - Accent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6 Colorful - Accent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6 Colorful - Accent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6 Colorful - Accent 5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6 Colorful - Accent 6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7 Colorful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7 Colorful - Accent 1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7 Colorful - Accent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7 Colorful - Accent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7 Colorful - Accent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7 Colorful - Accent 5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7 Colorful - Accent 6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ned - Accent"/>
    <w:basedOn w:val="10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ned - Accent 1"/>
    <w:basedOn w:val="10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ned - Accent 2"/>
    <w:basedOn w:val="10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ned - Accent 3"/>
    <w:basedOn w:val="10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ned - Accent 4"/>
    <w:basedOn w:val="10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ned - Accent 5"/>
    <w:basedOn w:val="10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ned - Accent 6"/>
    <w:basedOn w:val="10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Bordered &amp; Lined - Accent"/>
    <w:basedOn w:val="10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 &amp; Lined - Accent 1"/>
    <w:basedOn w:val="10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 &amp; Lined - Accent 2"/>
    <w:basedOn w:val="10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 &amp; Lined - Accent 3"/>
    <w:basedOn w:val="10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Bordered &amp; Lined - Accent 4"/>
    <w:basedOn w:val="10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Bordered &amp; Lined - Accent 5"/>
    <w:basedOn w:val="10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Bordered &amp; Lined - Accent 6"/>
    <w:basedOn w:val="10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Bordered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Bordered - Accent 1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Bordered - Accent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Bordered - Accent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Bordered - Accent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Bordered - Accent 5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Bordered - Accent 6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6">
    <w:name w:val="Heading 7"/>
    <w:basedOn w:val="1002"/>
    <w:next w:val="1002"/>
    <w:link w:val="9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47">
    <w:name w:val="Heading 8"/>
    <w:basedOn w:val="1002"/>
    <w:next w:val="1002"/>
    <w:link w:val="9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48">
    <w:name w:val="Heading 9"/>
    <w:basedOn w:val="1002"/>
    <w:next w:val="1002"/>
    <w:link w:val="9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49">
    <w:name w:val="Heading 1 Char"/>
    <w:basedOn w:val="1004"/>
    <w:link w:val="9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50">
    <w:name w:val="Heading 2 Char"/>
    <w:basedOn w:val="1004"/>
    <w:link w:val="9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51">
    <w:name w:val="Heading 3 Char"/>
    <w:basedOn w:val="1004"/>
    <w:link w:val="9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52">
    <w:name w:val="Heading 4 Char"/>
    <w:basedOn w:val="1004"/>
    <w:link w:val="99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53">
    <w:name w:val="Heading 5 Char"/>
    <w:basedOn w:val="1004"/>
    <w:link w:val="9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54">
    <w:name w:val="Heading 6 Char"/>
    <w:basedOn w:val="1004"/>
    <w:link w:val="100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55">
    <w:name w:val="Heading 7 Char"/>
    <w:basedOn w:val="1004"/>
    <w:link w:val="94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56">
    <w:name w:val="Heading 8 Char"/>
    <w:basedOn w:val="1004"/>
    <w:link w:val="9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57">
    <w:name w:val="Heading 9 Char"/>
    <w:basedOn w:val="1004"/>
    <w:link w:val="9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58">
    <w:name w:val="Title Char"/>
    <w:basedOn w:val="1004"/>
    <w:link w:val="100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59">
    <w:name w:val="Subtitle Char"/>
    <w:basedOn w:val="1004"/>
    <w:link w:val="102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60">
    <w:name w:val="Quote"/>
    <w:basedOn w:val="1002"/>
    <w:next w:val="1002"/>
    <w:link w:val="96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1">
    <w:name w:val="Quote Char"/>
    <w:basedOn w:val="1004"/>
    <w:link w:val="96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62">
    <w:name w:val="Intense Emphasis"/>
    <w:basedOn w:val="100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63">
    <w:name w:val="Intense Quote"/>
    <w:basedOn w:val="1002"/>
    <w:next w:val="1002"/>
    <w:link w:val="96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4">
    <w:name w:val="Intense Quote Char"/>
    <w:basedOn w:val="1004"/>
    <w:link w:val="96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65">
    <w:name w:val="Intense Reference"/>
    <w:basedOn w:val="100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66">
    <w:name w:val="No Spacing"/>
    <w:basedOn w:val="1002"/>
    <w:uiPriority w:val="1"/>
    <w:qFormat/>
    <w:pPr>
      <w:pBdr/>
      <w:spacing w:after="0" w:line="240" w:lineRule="auto"/>
      <w:ind/>
    </w:pPr>
  </w:style>
  <w:style w:type="character" w:styleId="967">
    <w:name w:val="Subtle Emphasis"/>
    <w:basedOn w:val="100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68">
    <w:name w:val="Emphasis"/>
    <w:basedOn w:val="1004"/>
    <w:uiPriority w:val="20"/>
    <w:qFormat/>
    <w:pPr>
      <w:pBdr/>
      <w:spacing/>
      <w:ind/>
    </w:pPr>
    <w:rPr>
      <w:i/>
      <w:iCs/>
    </w:rPr>
  </w:style>
  <w:style w:type="character" w:styleId="969">
    <w:name w:val="Strong"/>
    <w:basedOn w:val="1004"/>
    <w:uiPriority w:val="22"/>
    <w:qFormat/>
    <w:pPr>
      <w:pBdr/>
      <w:spacing/>
      <w:ind/>
    </w:pPr>
    <w:rPr>
      <w:b/>
      <w:bCs/>
    </w:rPr>
  </w:style>
  <w:style w:type="character" w:styleId="970">
    <w:name w:val="Subtle Reference"/>
    <w:basedOn w:val="100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71">
    <w:name w:val="Book Title"/>
    <w:basedOn w:val="100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72">
    <w:name w:val="Header Char"/>
    <w:basedOn w:val="1004"/>
    <w:link w:val="1007"/>
    <w:uiPriority w:val="99"/>
    <w:pPr>
      <w:pBdr/>
      <w:spacing/>
      <w:ind/>
    </w:pPr>
  </w:style>
  <w:style w:type="character" w:styleId="973">
    <w:name w:val="Footer Char"/>
    <w:basedOn w:val="1004"/>
    <w:link w:val="1009"/>
    <w:uiPriority w:val="99"/>
    <w:pPr>
      <w:pBdr/>
      <w:spacing/>
      <w:ind/>
    </w:pPr>
  </w:style>
  <w:style w:type="paragraph" w:styleId="974">
    <w:name w:val="Caption"/>
    <w:basedOn w:val="1002"/>
    <w:next w:val="100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75">
    <w:name w:val="footnote text"/>
    <w:basedOn w:val="1002"/>
    <w:link w:val="9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6">
    <w:name w:val="Footnote Text Char"/>
    <w:basedOn w:val="1004"/>
    <w:link w:val="975"/>
    <w:uiPriority w:val="99"/>
    <w:semiHidden/>
    <w:pPr>
      <w:pBdr/>
      <w:spacing/>
      <w:ind/>
    </w:pPr>
    <w:rPr>
      <w:sz w:val="20"/>
      <w:szCs w:val="20"/>
    </w:rPr>
  </w:style>
  <w:style w:type="character" w:styleId="977">
    <w:name w:val="footnote reference"/>
    <w:basedOn w:val="1004"/>
    <w:uiPriority w:val="99"/>
    <w:semiHidden/>
    <w:unhideWhenUsed/>
    <w:pPr>
      <w:pBdr/>
      <w:spacing/>
      <w:ind/>
    </w:pPr>
    <w:rPr>
      <w:vertAlign w:val="superscript"/>
    </w:rPr>
  </w:style>
  <w:style w:type="paragraph" w:styleId="978">
    <w:name w:val="endnote text"/>
    <w:basedOn w:val="1002"/>
    <w:link w:val="9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9">
    <w:name w:val="Endnote Text Char"/>
    <w:basedOn w:val="1004"/>
    <w:link w:val="978"/>
    <w:uiPriority w:val="99"/>
    <w:semiHidden/>
    <w:pPr>
      <w:pBdr/>
      <w:spacing/>
      <w:ind/>
    </w:pPr>
    <w:rPr>
      <w:sz w:val="20"/>
      <w:szCs w:val="20"/>
    </w:rPr>
  </w:style>
  <w:style w:type="character" w:styleId="980">
    <w:name w:val="endnote reference"/>
    <w:basedOn w:val="1004"/>
    <w:uiPriority w:val="99"/>
    <w:semiHidden/>
    <w:unhideWhenUsed/>
    <w:pPr>
      <w:pBdr/>
      <w:spacing/>
      <w:ind/>
    </w:pPr>
    <w:rPr>
      <w:vertAlign w:val="superscript"/>
    </w:rPr>
  </w:style>
  <w:style w:type="character" w:styleId="981">
    <w:name w:val="Hyperlink"/>
    <w:basedOn w:val="100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82">
    <w:name w:val="FollowedHyperlink"/>
    <w:basedOn w:val="100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83">
    <w:name w:val="toc 1"/>
    <w:basedOn w:val="1002"/>
    <w:next w:val="1002"/>
    <w:uiPriority w:val="39"/>
    <w:unhideWhenUsed/>
    <w:pPr>
      <w:pBdr/>
      <w:spacing w:after="100"/>
      <w:ind/>
    </w:pPr>
  </w:style>
  <w:style w:type="paragraph" w:styleId="984">
    <w:name w:val="toc 2"/>
    <w:basedOn w:val="1002"/>
    <w:next w:val="1002"/>
    <w:uiPriority w:val="39"/>
    <w:unhideWhenUsed/>
    <w:pPr>
      <w:pBdr/>
      <w:spacing w:after="100"/>
      <w:ind w:left="220"/>
    </w:pPr>
  </w:style>
  <w:style w:type="paragraph" w:styleId="985">
    <w:name w:val="toc 3"/>
    <w:basedOn w:val="1002"/>
    <w:next w:val="1002"/>
    <w:uiPriority w:val="39"/>
    <w:unhideWhenUsed/>
    <w:pPr>
      <w:pBdr/>
      <w:spacing w:after="100"/>
      <w:ind w:left="440"/>
    </w:pPr>
  </w:style>
  <w:style w:type="paragraph" w:styleId="986">
    <w:name w:val="toc 4"/>
    <w:basedOn w:val="1002"/>
    <w:next w:val="1002"/>
    <w:uiPriority w:val="39"/>
    <w:unhideWhenUsed/>
    <w:pPr>
      <w:pBdr/>
      <w:spacing w:after="100"/>
      <w:ind w:left="660"/>
    </w:pPr>
  </w:style>
  <w:style w:type="paragraph" w:styleId="987">
    <w:name w:val="toc 5"/>
    <w:basedOn w:val="1002"/>
    <w:next w:val="1002"/>
    <w:uiPriority w:val="39"/>
    <w:unhideWhenUsed/>
    <w:pPr>
      <w:pBdr/>
      <w:spacing w:after="100"/>
      <w:ind w:left="880"/>
    </w:pPr>
  </w:style>
  <w:style w:type="paragraph" w:styleId="988">
    <w:name w:val="toc 6"/>
    <w:basedOn w:val="1002"/>
    <w:next w:val="1002"/>
    <w:uiPriority w:val="39"/>
    <w:unhideWhenUsed/>
    <w:pPr>
      <w:pBdr/>
      <w:spacing w:after="100"/>
      <w:ind w:left="1100"/>
    </w:pPr>
  </w:style>
  <w:style w:type="paragraph" w:styleId="989">
    <w:name w:val="toc 7"/>
    <w:basedOn w:val="1002"/>
    <w:next w:val="1002"/>
    <w:uiPriority w:val="39"/>
    <w:unhideWhenUsed/>
    <w:pPr>
      <w:pBdr/>
      <w:spacing w:after="100"/>
      <w:ind w:left="1320"/>
    </w:pPr>
  </w:style>
  <w:style w:type="paragraph" w:styleId="990">
    <w:name w:val="toc 8"/>
    <w:basedOn w:val="1002"/>
    <w:next w:val="1002"/>
    <w:uiPriority w:val="39"/>
    <w:unhideWhenUsed/>
    <w:pPr>
      <w:pBdr/>
      <w:spacing w:after="100"/>
      <w:ind w:left="1540"/>
    </w:pPr>
  </w:style>
  <w:style w:type="paragraph" w:styleId="991">
    <w:name w:val="toc 9"/>
    <w:basedOn w:val="1002"/>
    <w:next w:val="1002"/>
    <w:uiPriority w:val="39"/>
    <w:unhideWhenUsed/>
    <w:pPr>
      <w:pBdr/>
      <w:spacing w:after="100"/>
      <w:ind w:left="1760"/>
    </w:pPr>
  </w:style>
  <w:style w:type="character" w:styleId="992">
    <w:name w:val="Placeholder Text"/>
    <w:basedOn w:val="1004"/>
    <w:uiPriority w:val="99"/>
    <w:semiHidden/>
    <w:pPr>
      <w:pBdr/>
      <w:spacing/>
      <w:ind/>
    </w:pPr>
    <w:rPr>
      <w:color w:val="666666"/>
    </w:rPr>
  </w:style>
  <w:style w:type="paragraph" w:styleId="993">
    <w:name w:val="TOC Heading"/>
    <w:uiPriority w:val="39"/>
    <w:unhideWhenUsed/>
    <w:pPr>
      <w:pBdr/>
      <w:spacing/>
      <w:ind/>
    </w:pPr>
  </w:style>
  <w:style w:type="paragraph" w:styleId="994">
    <w:name w:val="table of figures"/>
    <w:basedOn w:val="1002"/>
    <w:next w:val="1002"/>
    <w:uiPriority w:val="99"/>
    <w:unhideWhenUsed/>
    <w:pPr>
      <w:pBdr/>
      <w:spacing w:after="0" w:afterAutospacing="0"/>
      <w:ind/>
    </w:pPr>
  </w:style>
  <w:style w:type="paragraph" w:styleId="995">
    <w:name w:val="Heading 1"/>
    <w:basedOn w:val="1002"/>
    <w:next w:val="1002"/>
    <w:pPr>
      <w:keepNext w:val="true"/>
      <w:keepLines w:val="true"/>
      <w:pageBreakBefore w:val="false"/>
      <w:pBdr/>
      <w:spacing w:after="120" w:before="480"/>
      <w:ind/>
    </w:pPr>
    <w:rPr>
      <w:b/>
      <w:sz w:val="48"/>
      <w:szCs w:val="48"/>
    </w:rPr>
  </w:style>
  <w:style w:type="paragraph" w:styleId="996">
    <w:name w:val="Heading 2"/>
    <w:basedOn w:val="1002"/>
    <w:next w:val="1002"/>
    <w:pPr>
      <w:keepNext w:val="true"/>
      <w:keepLines w:val="true"/>
      <w:pBdr/>
      <w:spacing w:after="0" w:before="40"/>
      <w:ind/>
    </w:pPr>
    <w:rPr>
      <w:rFonts w:ascii="Calibri" w:hAnsi="Calibri" w:eastAsia="Calibri" w:cs="Calibri"/>
      <w:color w:val="2e75b5"/>
      <w:sz w:val="26"/>
      <w:szCs w:val="26"/>
    </w:rPr>
  </w:style>
  <w:style w:type="paragraph" w:styleId="997">
    <w:name w:val="Heading 3"/>
    <w:basedOn w:val="1002"/>
    <w:next w:val="1002"/>
    <w:pPr>
      <w:pBdr/>
      <w:spacing w:line="240" w:lineRule="auto"/>
      <w:ind/>
    </w:pPr>
    <w:rPr>
      <w:rFonts w:ascii="Times New Roman" w:hAnsi="Times New Roman" w:eastAsia="Times New Roman" w:cs="Times New Roman"/>
      <w:b/>
      <w:sz w:val="27"/>
      <w:szCs w:val="27"/>
    </w:rPr>
  </w:style>
  <w:style w:type="paragraph" w:styleId="998">
    <w:name w:val="Heading 4"/>
    <w:basedOn w:val="1002"/>
    <w:next w:val="1002"/>
    <w:pPr>
      <w:keepNext w:val="true"/>
      <w:keepLines w:val="true"/>
      <w:pageBreakBefore w:val="false"/>
      <w:pBdr/>
      <w:spacing w:after="40" w:before="240"/>
      <w:ind/>
    </w:pPr>
    <w:rPr>
      <w:b/>
      <w:sz w:val="24"/>
      <w:szCs w:val="24"/>
    </w:rPr>
  </w:style>
  <w:style w:type="paragraph" w:styleId="999">
    <w:name w:val="Heading 5"/>
    <w:basedOn w:val="1002"/>
    <w:next w:val="1002"/>
    <w:pPr>
      <w:keepNext w:val="true"/>
      <w:keepLines w:val="true"/>
      <w:pageBreakBefore w:val="false"/>
      <w:pBdr/>
      <w:spacing w:after="40" w:before="220"/>
      <w:ind/>
    </w:pPr>
    <w:rPr>
      <w:b/>
      <w:sz w:val="22"/>
      <w:szCs w:val="22"/>
    </w:rPr>
  </w:style>
  <w:style w:type="paragraph" w:styleId="1000">
    <w:name w:val="Heading 6"/>
    <w:basedOn w:val="1002"/>
    <w:next w:val="1002"/>
    <w:pPr>
      <w:keepNext w:val="true"/>
      <w:keepLines w:val="true"/>
      <w:pageBreakBefore w:val="false"/>
      <w:pBdr/>
      <w:spacing w:after="40" w:before="200"/>
      <w:ind/>
    </w:pPr>
    <w:rPr>
      <w:b/>
      <w:sz w:val="20"/>
      <w:szCs w:val="20"/>
    </w:rPr>
  </w:style>
  <w:style w:type="paragraph" w:styleId="1001">
    <w:name w:val="Title"/>
    <w:basedOn w:val="1002"/>
    <w:next w:val="1002"/>
    <w:pPr>
      <w:keepNext w:val="true"/>
      <w:keepLines w:val="true"/>
      <w:pageBreakBefore w:val="false"/>
      <w:pBdr/>
      <w:spacing w:after="120" w:before="480"/>
      <w:ind/>
    </w:pPr>
    <w:rPr>
      <w:b/>
      <w:sz w:val="72"/>
      <w:szCs w:val="72"/>
    </w:rPr>
  </w:style>
  <w:style w:type="paragraph" w:styleId="1002" w:default="1">
    <w:name w:val="Normal"/>
    <w:pPr>
      <w:pBdr/>
      <w:spacing/>
      <w:ind/>
    </w:pPr>
  </w:style>
  <w:style w:type="table" w:styleId="1003">
    <w:name w:val="TableNormal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04" w:default="1">
    <w:name w:val="Default Paragraph Font"/>
    <w:uiPriority w:val="1"/>
    <w:semiHidden/>
    <w:unhideWhenUsed/>
    <w:pPr>
      <w:pBdr/>
      <w:spacing/>
      <w:ind/>
    </w:pPr>
  </w:style>
  <w:style w:type="table" w:styleId="100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06" w:default="1">
    <w:name w:val="No List"/>
    <w:uiPriority w:val="99"/>
    <w:semiHidden/>
    <w:unhideWhenUsed/>
    <w:pPr>
      <w:pBdr/>
      <w:spacing/>
      <w:ind/>
    </w:pPr>
  </w:style>
  <w:style w:type="paragraph" w:styleId="1007">
    <w:name w:val="Header"/>
    <w:basedOn w:val="1002"/>
    <w:link w:val="1008"/>
    <w:uiPriority w:val="99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1008" w:customStyle="1">
    <w:name w:val="Encabezado Car"/>
    <w:basedOn w:val="1004"/>
    <w:link w:val="1007"/>
    <w:uiPriority w:val="99"/>
    <w:pPr>
      <w:pBdr/>
      <w:spacing/>
      <w:ind/>
    </w:pPr>
  </w:style>
  <w:style w:type="paragraph" w:styleId="1009">
    <w:name w:val="Footer"/>
    <w:basedOn w:val="1002"/>
    <w:link w:val="1010"/>
    <w:uiPriority w:val="99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1010" w:customStyle="1">
    <w:name w:val="Pie de página Car"/>
    <w:basedOn w:val="1004"/>
    <w:link w:val="1009"/>
    <w:uiPriority w:val="99"/>
    <w:pPr>
      <w:pBdr/>
      <w:spacing/>
      <w:ind/>
    </w:pPr>
  </w:style>
  <w:style w:type="table" w:styleId="1011">
    <w:name w:val="Table Grid"/>
    <w:basedOn w:val="100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Plain Table 1"/>
    <w:basedOn w:val="1005"/>
    <w:uiPriority w:val="41"/>
    <w:pPr>
      <w:pBdr/>
      <w:spacing w:after="0" w:line="240" w:lineRule="auto"/>
      <w:ind/>
    </w:pPr>
    <w:tblPr>
      <w:tblStyleRowBandSize w:val="1"/>
      <w:tblStyleColBandSize w:val="1"/>
      <w:tblBorders>
        <w:top w:val="single" w:color="bfbfbf" w:themeColor="background1" w:themeShade="00" w:sz="4" w:space="0"/>
        <w:left w:val="single" w:color="bfbfbf" w:themeColor="background1" w:themeShade="00" w:sz="4" w:space="0"/>
        <w:bottom w:val="single" w:color="bfbfbf" w:themeColor="background1" w:themeShade="00" w:sz="4" w:space="0"/>
        <w:right w:val="single" w:color="bfbfbf" w:themeColor="background1" w:themeShade="00" w:sz="4" w:space="0"/>
        <w:insideH w:val="single" w:color="bfbfbf" w:themeColor="background1" w:themeShade="00" w:sz="4" w:space="0"/>
        <w:insideV w:val="single" w:color="bfbfbf" w:themeColor="background1" w:themeShade="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fbfbf" w:themeColor="background1" w:themeShade="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Plain Table 2"/>
    <w:basedOn w:val="1005"/>
    <w:uiPriority w:val="42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00" w:sz="4" w:space="0"/>
        <w:bottom w:val="single" w:color="7f7f7f" w:themeColor="text1" w:themeTint="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7f7f7f" w:themeColor="text1" w:themeTint="00" w:sz="4" w:space="0"/>
          <w:bottom w:val="single" w:color="7f7f7f" w:themeColor="text1" w:themeTint="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7f7f7f" w:themeColor="text1" w:themeTint="00" w:sz="4" w:space="0"/>
          <w:right w:val="single" w:color="7f7f7f" w:themeColor="text1" w:themeTint="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7f7f7f" w:themeColor="text1" w:themeTint="00" w:sz="4" w:space="0"/>
          <w:right w:val="single" w:color="7f7f7f" w:themeColor="text1" w:themeTint="00" w:sz="4" w:space="0"/>
        </w:tcBorders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Grid Table 4 Accent 6"/>
    <w:basedOn w:val="1005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8d08d" w:themeColor="accent6" w:themeTint="00" w:sz="4" w:space="0"/>
        <w:left w:val="single" w:color="a8d08d" w:themeColor="accent6" w:themeTint="00" w:sz="4" w:space="0"/>
        <w:bottom w:val="single" w:color="a8d08d" w:themeColor="accent6" w:themeTint="00" w:sz="4" w:space="0"/>
        <w:right w:val="single" w:color="a8d08d" w:themeColor="accent6" w:themeTint="00" w:sz="4" w:space="0"/>
        <w:insideH w:val="single" w:color="a8d08d" w:themeColor="accent6" w:themeTint="00" w:sz="4" w:space="0"/>
        <w:insideV w:val="single" w:color="a8d08d" w:themeColor="accent6" w:themeTint="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2efd9" w:themeFill="accent6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2efd9" w:themeFill="accent6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Grid Table 6 Colorful Accent 6"/>
    <w:basedOn w:val="1005"/>
    <w:uiPriority w:val="51"/>
    <w:pPr>
      <w:pBdr/>
      <w:spacing w:after="0" w:line="240" w:lineRule="auto"/>
      <w:ind/>
    </w:pPr>
    <w:rPr>
      <w:color w:val="538135" w:themeColor="accent6" w:themeShade="00"/>
    </w:rPr>
    <w:tblPr>
      <w:tblStyleRowBandSize w:val="1"/>
      <w:tblStyleColBandSize w:val="1"/>
      <w:tblBorders>
        <w:top w:val="single" w:color="a8d08d" w:themeColor="accent6" w:themeTint="00" w:sz="4" w:space="0"/>
        <w:left w:val="single" w:color="a8d08d" w:themeColor="accent6" w:themeTint="00" w:sz="4" w:space="0"/>
        <w:bottom w:val="single" w:color="a8d08d" w:themeColor="accent6" w:themeTint="00" w:sz="4" w:space="0"/>
        <w:right w:val="single" w:color="a8d08d" w:themeColor="accent6" w:themeTint="00" w:sz="4" w:space="0"/>
        <w:insideH w:val="single" w:color="a8d08d" w:themeColor="accent6" w:themeTint="00" w:sz="4" w:space="0"/>
        <w:insideV w:val="single" w:color="a8d08d" w:themeColor="accent6" w:themeTint="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2efd9" w:themeFill="accent6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2efd9" w:themeFill="accent6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a8d08d" w:themeColor="accent6" w:themeTint="00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a8d08d" w:themeColor="accent6" w:themeTint="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16">
    <w:name w:val="Normal (Web)"/>
    <w:basedOn w:val="1002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s-GT"/>
    </w:rPr>
  </w:style>
  <w:style w:type="paragraph" w:styleId="1017">
    <w:name w:val="List Paragraph"/>
    <w:basedOn w:val="1002"/>
    <w:uiPriority w:val="34"/>
    <w:qFormat/>
    <w:pPr>
      <w:pBdr/>
      <w:spacing/>
      <w:ind w:left="720"/>
      <w:contextualSpacing w:val="true"/>
    </w:pPr>
  </w:style>
  <w:style w:type="character" w:styleId="1018" w:customStyle="1">
    <w:name w:val="Título 2 Car"/>
    <w:basedOn w:val="100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00"/>
      <w:sz w:val="26"/>
      <w:szCs w:val="26"/>
    </w:rPr>
  </w:style>
  <w:style w:type="character" w:styleId="1019" w:customStyle="1">
    <w:name w:val="Título 3 Car"/>
    <w:basedOn w:val="1004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27"/>
      <w:szCs w:val="27"/>
      <w:lang w:eastAsia="es-GT"/>
    </w:rPr>
  </w:style>
  <w:style w:type="table" w:styleId="1020">
    <w:name w:val="List Table 7 Colorful Accent 6"/>
    <w:basedOn w:val="1005"/>
    <w:uiPriority w:val="52"/>
    <w:pPr>
      <w:pBdr/>
      <w:spacing w:after="0" w:line="240" w:lineRule="auto"/>
      <w:ind/>
    </w:pPr>
    <w:rPr>
      <w:color w:val="538135" w:themeColor="accent6" w:themeShade="00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2efd9" w:themeFill="accent6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2efd9" w:themeFill="accent6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right w:val="single" w:color="70ad47" w:themeColor="accent6" w:sz="4" w:space="0"/>
        </w:tcBorders>
      </w:tcPr>
    </w:tblStylePr>
    <w:tblStylePr w:type="fir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bottom w:val="single" w:color="70ad47" w:themeColor="accent6" w:sz="4" w:space="0"/>
        </w:tcBorders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single" w:color="70ad47" w:themeColor="accent6" w:sz="4" w:space="0"/>
        </w:tcBorders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0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0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right w:val="none" w:color="000000" w:sz="0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left w:val="none" w:color="000000" w:sz="0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21">
    <w:name w:val="Subtitle"/>
    <w:basedOn w:val="1002"/>
    <w:next w:val="1002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1022">
    <w:name w:val="StGen1"/>
    <w:basedOn w:val="1003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StGen2"/>
    <w:basedOn w:val="1003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StGen3"/>
    <w:basedOn w:val="1003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customXml" Target="../customXml/item1.xml" 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hyperlink" Target="https://github.com/opencv/opencv/tree/master/data/haarcascades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28n3AZ1RPGSImua2DDPr6hpuAQ==">CgMxLjAaHwoBMBIaChgICVIUChJ0YWJsZS54aG1sNHM4c3R4c3kaHwoBMRIaChgICVIUChJ0YWJsZS40M3lubHB4dm5kaTYyDmguMnFiMGMyeG94bTloMg5oLnJrdW1zYThrZ25yeDIOaC5zN213NGJ5Yzh6NWo4AHIhMW5sOUJzeWM0S1E1a1NOVlk0V2VPMEN4REp5dG0xZTNE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Johatan</dc:creator>
  <cp:revision>3</cp:revision>
  <dcterms:created xsi:type="dcterms:W3CDTF">2025-08-23T15:00:00Z</dcterms:created>
  <dcterms:modified xsi:type="dcterms:W3CDTF">2025-10-29T20:37:10Z</dcterms:modified>
</cp:coreProperties>
</file>