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E2D3A" w14:textId="77777777" w:rsidR="007B39AB" w:rsidRDefault="00C541B4" w:rsidP="00792C1F">
      <w:pPr>
        <w:jc w:val="center"/>
        <w:rPr>
          <w:b/>
          <w:bCs/>
          <w:sz w:val="28"/>
          <w:szCs w:val="24"/>
        </w:rPr>
      </w:pPr>
      <w:r w:rsidRPr="00792C1F">
        <w:rPr>
          <w:b/>
          <w:bCs/>
          <w:sz w:val="28"/>
          <w:szCs w:val="24"/>
        </w:rPr>
        <w:t xml:space="preserve">Análisis sintáctico descendente LL1 </w:t>
      </w:r>
    </w:p>
    <w:p w14:paraId="50AF639A" w14:textId="5F53659D" w:rsidR="00C541B4" w:rsidRDefault="00C541B4" w:rsidP="00792C1F">
      <w:pPr>
        <w:jc w:val="center"/>
        <w:rPr>
          <w:b/>
          <w:bCs/>
          <w:sz w:val="28"/>
          <w:szCs w:val="24"/>
        </w:rPr>
      </w:pPr>
      <w:r w:rsidRPr="00792C1F">
        <w:rPr>
          <w:b/>
          <w:bCs/>
          <w:sz w:val="28"/>
          <w:szCs w:val="24"/>
        </w:rPr>
        <w:t>(Recursiva por la derecha)</w:t>
      </w:r>
    </w:p>
    <w:p w14:paraId="454D1DF9" w14:textId="77777777" w:rsidR="00295EEE" w:rsidRPr="006368F5" w:rsidRDefault="00295EEE" w:rsidP="00295EEE">
      <w:pPr>
        <w:rPr>
          <w:rFonts w:eastAsiaTheme="minorEastAsia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Arial"/>
            </w:rPr>
            <m:t>A→Aα</m:t>
          </m:r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eastAsiaTheme="minorEastAsia" w:hAnsi="Cambria Math"/>
            </w:rPr>
            <m:t>|β</m:t>
          </m:r>
        </m:oMath>
      </m:oMathPara>
    </w:p>
    <w:p w14:paraId="0645F824" w14:textId="65C0256F" w:rsidR="00295EEE" w:rsidRPr="00792C1F" w:rsidRDefault="00295EEE" w:rsidP="00792C1F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Aplicar </w:t>
      </w:r>
      <w:r w:rsidR="001B7D92">
        <w:rPr>
          <w:b/>
          <w:bCs/>
          <w:sz w:val="28"/>
          <w:szCs w:val="24"/>
        </w:rPr>
        <w:t xml:space="preserve">factorización </w:t>
      </w:r>
    </w:p>
    <w:p w14:paraId="4A8DE181" w14:textId="08DFD572" w:rsidR="00792C1F" w:rsidRPr="007B39AB" w:rsidRDefault="007B39AB" w:rsidP="00792C1F">
      <w:pPr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A→βA'</m:t>
          </m:r>
        </m:oMath>
      </m:oMathPara>
    </w:p>
    <w:p w14:paraId="4010F96A" w14:textId="38032C0F" w:rsidR="00792C1F" w:rsidRPr="007B39AB" w:rsidRDefault="007B39AB" w:rsidP="00792C1F">
      <w:pPr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A'→αA'</m:t>
          </m:r>
        </m:oMath>
      </m:oMathPara>
    </w:p>
    <w:p w14:paraId="6A0258E4" w14:textId="64DBCCF9" w:rsidR="00792C1F" w:rsidRPr="007B39AB" w:rsidRDefault="007B39AB" w:rsidP="00792C1F">
      <w:pPr>
        <w:rPr>
          <w:rFonts w:eastAsiaTheme="minorEastAsia"/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 |ε</m:t>
          </m:r>
        </m:oMath>
      </m:oMathPara>
    </w:p>
    <w:p w14:paraId="24F7EFD8" w14:textId="147C9894" w:rsidR="007B39AB" w:rsidRPr="007B39AB" w:rsidRDefault="007B39AB" w:rsidP="00792C1F">
      <w:pPr>
        <w:rPr>
          <w:rFonts w:eastAsiaTheme="minorEastAsia"/>
          <w:b/>
          <w:szCs w:val="24"/>
        </w:rPr>
      </w:pPr>
      <w:r w:rsidRPr="007B39AB">
        <w:rPr>
          <w:rFonts w:eastAsiaTheme="minorEastAsia"/>
          <w:b/>
          <w:szCs w:val="24"/>
        </w:rPr>
        <w:t>REGLAS:</w:t>
      </w:r>
    </w:p>
    <w:p w14:paraId="04746F16" w14:textId="39665921" w:rsidR="00792C1F" w:rsidRDefault="00F75F86" w:rsidP="00792C1F">
      <w:r>
        <w:t xml:space="preserve">Primeros </w:t>
      </w:r>
    </w:p>
    <w:p w14:paraId="175FE92C" w14:textId="636C8F36" w:rsidR="00792C1F" w:rsidRDefault="00792C1F" w:rsidP="00792C1F">
      <w:pPr>
        <w:pStyle w:val="Prrafodelista"/>
        <w:numPr>
          <w:ilvl w:val="0"/>
          <w:numId w:val="1"/>
        </w:numPr>
      </w:pPr>
      <w:r>
        <w:t xml:space="preserve">Si </w:t>
      </w:r>
      <m:oMath>
        <m:r>
          <w:rPr>
            <w:rFonts w:ascii="Cambria Math" w:hAnsi="Cambria Math"/>
          </w:rPr>
          <m:t>X</m:t>
        </m:r>
      </m:oMath>
      <w:r>
        <w:t xml:space="preserve"> es un terminal, entonces </w:t>
      </w:r>
      <m:oMath>
        <m:r>
          <w:rPr>
            <w:rFonts w:ascii="Cambria Math" w:hAnsi="Cambria Math"/>
          </w:rPr>
          <m:t>PRIMERO(X) = {X}</m:t>
        </m:r>
      </m:oMath>
    </w:p>
    <w:p w14:paraId="5030D50C" w14:textId="550F6873" w:rsidR="00792C1F" w:rsidRDefault="00792C1F" w:rsidP="00792C1F">
      <w:pPr>
        <w:pStyle w:val="Prrafodelista"/>
        <w:numPr>
          <w:ilvl w:val="0"/>
          <w:numId w:val="1"/>
        </w:numPr>
      </w:pPr>
      <w:r>
        <w:t xml:space="preserve">Si </w:t>
      </w:r>
      <m:oMath>
        <m:r>
          <w:rPr>
            <w:rFonts w:ascii="Cambria Math" w:hAnsi="Cambria Math"/>
          </w:rPr>
          <m:t>X</m:t>
        </m:r>
      </m:oMath>
      <w:r>
        <w:t xml:space="preserve"> es un no terminal</w:t>
      </w:r>
      <w:r w:rsidR="00F3198E">
        <w:t xml:space="preserve"> y </w:t>
      </w:r>
      <m:oMath>
        <m:r>
          <w:rPr>
            <w:rFonts w:ascii="Cambria Math" w:hAnsi="Cambria Math"/>
          </w:rPr>
          <m:t xml:space="preserve">X 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…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entonces </w:t>
      </w:r>
      <m:oMath>
        <m:r>
          <w:rPr>
            <w:rFonts w:ascii="Cambria Math" w:hAnsi="Cambria Math"/>
          </w:rPr>
          <m:t>PRIMERO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∪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mientras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produzca epsilon. </w:t>
      </w:r>
    </w:p>
    <w:p w14:paraId="0CE1E756" w14:textId="24639011" w:rsidR="00792C1F" w:rsidRDefault="00792C1F" w:rsidP="00792C1F">
      <w:pPr>
        <w:pStyle w:val="Prrafodelista"/>
        <w:numPr>
          <w:ilvl w:val="0"/>
          <w:numId w:val="1"/>
        </w:numPr>
      </w:pPr>
      <w:r>
        <w:t xml:space="preserve">Si </w:t>
      </w:r>
      <m:oMath>
        <m:r>
          <w:rPr>
            <w:rFonts w:ascii="Cambria Math" w:hAnsi="Cambria Math"/>
          </w:rPr>
          <m:t>X → ε</m:t>
        </m:r>
      </m:oMath>
      <w:r>
        <w:t xml:space="preserve"> es una producción, entonces </w:t>
      </w:r>
      <m:oMath>
        <m:r>
          <w:rPr>
            <w:rFonts w:ascii="Cambria Math" w:hAnsi="Cambria Math"/>
          </w:rPr>
          <m:t>PRIMERO(X) = ε</m:t>
        </m:r>
      </m:oMath>
      <w:r>
        <w:t xml:space="preserve"> </w:t>
      </w:r>
    </w:p>
    <w:p w14:paraId="008C9FE5" w14:textId="7ADEE60A" w:rsidR="00792C1F" w:rsidRDefault="00F75F86" w:rsidP="00792C1F">
      <w:r>
        <w:t xml:space="preserve">Siguientes </w:t>
      </w:r>
    </w:p>
    <w:p w14:paraId="56F4F8EA" w14:textId="21ABD441" w:rsidR="00792C1F" w:rsidRDefault="00792C1F" w:rsidP="00792C1F">
      <w:pPr>
        <w:pStyle w:val="Prrafodelista"/>
        <w:numPr>
          <w:ilvl w:val="0"/>
          <w:numId w:val="2"/>
        </w:numPr>
      </w:pPr>
      <w:r>
        <w:t xml:space="preserve">Colocar </w:t>
      </w:r>
      <m:oMath>
        <m:r>
          <w:rPr>
            <w:rFonts w:ascii="Cambria Math" w:hAnsi="Cambria Math"/>
          </w:rPr>
          <m:t>$</m:t>
        </m:r>
      </m:oMath>
      <w:r>
        <w:t xml:space="preserve"> en el siguiente del símbolo inicial, </w:t>
      </w:r>
      <m:oMath>
        <m:r>
          <w:rPr>
            <w:rFonts w:ascii="Cambria Math" w:hAnsi="Cambria Math"/>
          </w:rPr>
          <m:t>$</m:t>
        </m:r>
      </m:oMath>
      <w:r>
        <w:t xml:space="preserve"> es el delimitador. </w:t>
      </w:r>
    </w:p>
    <w:p w14:paraId="42205C36" w14:textId="4D033F20" w:rsidR="00792C1F" w:rsidRDefault="00792C1F" w:rsidP="00792C1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A → αBβ</m:t>
        </m:r>
      </m:oMath>
      <w:r>
        <w:t xml:space="preserve"> es una producción, </w:t>
      </w:r>
      <w:r w:rsidRPr="00D50DAE">
        <w:rPr>
          <w:b/>
          <w:bCs/>
        </w:rPr>
        <w:t xml:space="preserve">entonces todo el primero de 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D50DAE">
        <w:rPr>
          <w:b/>
          <w:bCs/>
        </w:rPr>
        <w:t xml:space="preserve"> pasa al</w:t>
      </w:r>
      <m:oMath>
        <m:r>
          <m:rPr>
            <m:sty m:val="bi"/>
          </m:rPr>
          <w:rPr>
            <w:rFonts w:ascii="Cambria Math" w:hAnsi="Cambria Math"/>
          </w:rPr>
          <m:t xml:space="preserve"> SIGUIENTE(B)</m:t>
        </m:r>
      </m:oMath>
      <w:r w:rsidRPr="00D50DAE">
        <w:rPr>
          <w:b/>
          <w:bCs/>
        </w:rPr>
        <w:t>, exceptuando epsilon</w:t>
      </w:r>
      <w:r>
        <w:t xml:space="preserve">. </w:t>
      </w:r>
    </w:p>
    <w:p w14:paraId="7DD78593" w14:textId="0F87B951" w:rsidR="00792C1F" w:rsidRDefault="00286985" w:rsidP="00792C1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A → αB</m:t>
        </m:r>
      </m:oMath>
      <w:r w:rsidR="00792C1F">
        <w:t xml:space="preserve"> o </w:t>
      </w:r>
      <m:oMath>
        <m:r>
          <w:rPr>
            <w:rFonts w:ascii="Cambria Math" w:hAnsi="Cambria Math"/>
          </w:rPr>
          <m:t>A → αBβ</m:t>
        </m:r>
      </m:oMath>
      <w:r w:rsidR="00792C1F">
        <w:t xml:space="preserve"> es una producción</w:t>
      </w:r>
      <w:r w:rsidR="00FE1994">
        <w:t xml:space="preserve"> y</w:t>
      </w:r>
      <w:r w:rsidR="00792C1F">
        <w:t xml:space="preserve"> todo el primero de </w:t>
      </w:r>
      <m:oMath>
        <m:r>
          <w:rPr>
            <w:rFonts w:ascii="Cambria Math" w:hAnsi="Cambria Math"/>
          </w:rPr>
          <m:t>β</m:t>
        </m:r>
      </m:oMath>
      <w:r w:rsidR="00792C1F">
        <w:t xml:space="preserve"> contiene </w:t>
      </w:r>
      <m:oMath>
        <m:r>
          <w:rPr>
            <w:rFonts w:ascii="Cambria Math" w:hAnsi="Cambria Math"/>
          </w:rPr>
          <m:t>ε</m:t>
        </m:r>
      </m:oMath>
      <w:r w:rsidR="00792C1F">
        <w:t xml:space="preserve">, entonces </w:t>
      </w:r>
      <w:r w:rsidR="00792C1F" w:rsidRPr="00D50DAE">
        <w:rPr>
          <w:b/>
          <w:bCs/>
        </w:rPr>
        <w:t xml:space="preserve">todo el </w:t>
      </w:r>
      <m:oMath>
        <m:r>
          <m:rPr>
            <m:sty m:val="bi"/>
          </m:rPr>
          <w:rPr>
            <w:rFonts w:ascii="Cambria Math" w:hAnsi="Cambria Math"/>
          </w:rPr>
          <m:t>SIGUIENTE(A)</m:t>
        </m:r>
      </m:oMath>
      <w:r w:rsidR="00792C1F" w:rsidRPr="00D50DAE">
        <w:rPr>
          <w:b/>
          <w:bCs/>
        </w:rPr>
        <w:t xml:space="preserve"> pasa al </w:t>
      </w:r>
      <m:oMath>
        <m:r>
          <m:rPr>
            <m:sty m:val="bi"/>
          </m:rPr>
          <w:rPr>
            <w:rFonts w:ascii="Cambria Math" w:hAnsi="Cambria Math"/>
          </w:rPr>
          <m:t>SIGUIENTE(B)</m:t>
        </m:r>
      </m:oMath>
      <w:r w:rsidR="00792C1F" w:rsidRPr="00D50DAE">
        <w:rPr>
          <w:b/>
          <w:bCs/>
        </w:rPr>
        <w:t>.</w:t>
      </w:r>
      <w:r w:rsidR="00792C1F">
        <w:t xml:space="preserve"> </w:t>
      </w:r>
    </w:p>
    <w:p w14:paraId="4DCC2106" w14:textId="45D8CDEC" w:rsidR="00792C1F" w:rsidRDefault="00F75F86" w:rsidP="00792C1F">
      <w:r>
        <w:t>Tabla LL1</w:t>
      </w:r>
    </w:p>
    <w:p w14:paraId="63854B19" w14:textId="0148D68D" w:rsidR="00792C1F" w:rsidRDefault="00792C1F" w:rsidP="00286985">
      <w:pPr>
        <w:pStyle w:val="Prrafodelista"/>
        <w:numPr>
          <w:ilvl w:val="0"/>
          <w:numId w:val="3"/>
        </w:numPr>
      </w:pPr>
      <w:r>
        <w:t xml:space="preserve">Para cada terminal </w:t>
      </w:r>
      <m:oMath>
        <m:r>
          <w:rPr>
            <w:rFonts w:ascii="Cambria Math" w:hAnsi="Cambria Math"/>
          </w:rPr>
          <m:t>a</m:t>
        </m:r>
      </m:oMath>
      <w:r>
        <w:t xml:space="preserve"> en </w:t>
      </w:r>
      <m:oMath>
        <m:r>
          <w:rPr>
            <w:rFonts w:ascii="Cambria Math" w:hAnsi="Cambria Math"/>
          </w:rPr>
          <m:t>PRIMERO(A)</m:t>
        </m:r>
      </m:oMath>
      <w:r>
        <w:t xml:space="preserve">, agregar </w:t>
      </w:r>
      <m:oMath>
        <m:r>
          <w:rPr>
            <w:rFonts w:ascii="Cambria Math" w:hAnsi="Cambria Math"/>
          </w:rPr>
          <m:t>A → α</m:t>
        </m:r>
      </m:oMath>
      <w:r>
        <w:t xml:space="preserve"> a </w:t>
      </w:r>
      <m:oMath>
        <m:r>
          <w:rPr>
            <w:rFonts w:ascii="Cambria Math" w:hAnsi="Cambria Math"/>
          </w:rPr>
          <m:t>M[A, a]</m:t>
        </m:r>
      </m:oMath>
      <w:r>
        <w:t xml:space="preserve">. </w:t>
      </w:r>
    </w:p>
    <w:p w14:paraId="68FC1CD3" w14:textId="6A2DA1F1" w:rsidR="00792C1F" w:rsidRDefault="00792C1F" w:rsidP="00286985">
      <w:pPr>
        <w:pStyle w:val="Prrafodelista"/>
        <w:numPr>
          <w:ilvl w:val="0"/>
          <w:numId w:val="3"/>
        </w:numPr>
      </w:pPr>
      <w:r>
        <w:t xml:space="preserve">Si </w:t>
      </w:r>
      <m:oMath>
        <m:r>
          <w:rPr>
            <w:rFonts w:ascii="Cambria Math" w:hAnsi="Cambria Math"/>
          </w:rPr>
          <m:t>ε</m:t>
        </m:r>
      </m:oMath>
      <w:r>
        <w:t xml:space="preserve"> está en </w:t>
      </w:r>
      <m:oMath>
        <m:r>
          <w:rPr>
            <w:rFonts w:ascii="Cambria Math" w:hAnsi="Cambria Math"/>
          </w:rPr>
          <m:t>PRIMERO(α)</m:t>
        </m:r>
      </m:oMath>
      <w:r>
        <w:t xml:space="preserve">, entonces para cada terminal </w:t>
      </w:r>
      <m:oMath>
        <m:r>
          <w:rPr>
            <w:rFonts w:ascii="Cambria Math" w:hAnsi="Cambria Math"/>
          </w:rPr>
          <m:t>b</m:t>
        </m:r>
      </m:oMath>
      <w:r>
        <w:t xml:space="preserve"> en </w:t>
      </w:r>
      <m:oMath>
        <m:r>
          <w:rPr>
            <w:rFonts w:ascii="Cambria Math" w:hAnsi="Cambria Math"/>
          </w:rPr>
          <m:t>SIGUIENTE(A)</m:t>
        </m:r>
      </m:oMath>
      <w:r>
        <w:t xml:space="preserve">, se agrega </w:t>
      </w:r>
      <m:oMath>
        <m:r>
          <w:rPr>
            <w:rFonts w:ascii="Cambria Math" w:hAnsi="Cambria Math"/>
          </w:rPr>
          <m:t>A → α</m:t>
        </m:r>
      </m:oMath>
      <w:r>
        <w:t xml:space="preserve"> a </w:t>
      </w:r>
      <m:oMath>
        <m:r>
          <w:rPr>
            <w:rFonts w:ascii="Cambria Math" w:hAnsi="Cambria Math"/>
          </w:rPr>
          <m:t>M[A, b]</m:t>
        </m:r>
      </m:oMath>
      <w:r>
        <w:t xml:space="preserve">. </w:t>
      </w:r>
    </w:p>
    <w:p w14:paraId="05022E67" w14:textId="3751613F" w:rsidR="00792C1F" w:rsidRDefault="00792C1F" w:rsidP="00286985">
      <w:pPr>
        <w:pStyle w:val="Prrafodelista"/>
        <w:numPr>
          <w:ilvl w:val="0"/>
          <w:numId w:val="3"/>
        </w:numPr>
      </w:pPr>
      <w:r>
        <w:t xml:space="preserve">Si </w:t>
      </w:r>
      <m:oMath>
        <m:r>
          <w:rPr>
            <w:rFonts w:ascii="Cambria Math" w:hAnsi="Cambria Math"/>
          </w:rPr>
          <m:t>ε</m:t>
        </m:r>
      </m:oMath>
      <w:r>
        <w:t xml:space="preserve"> está en </w:t>
      </w:r>
      <m:oMath>
        <m:r>
          <w:rPr>
            <w:rFonts w:ascii="Cambria Math" w:hAnsi="Cambria Math"/>
          </w:rPr>
          <m:t>PRIMERO(α)</m:t>
        </m:r>
      </m:oMath>
      <w:r>
        <w:t xml:space="preserve"> y </w:t>
      </w:r>
      <m:oMath>
        <m:r>
          <w:rPr>
            <w:rFonts w:ascii="Cambria Math" w:hAnsi="Cambria Math"/>
          </w:rPr>
          <m:t>$</m:t>
        </m:r>
      </m:oMath>
      <w:r>
        <w:t xml:space="preserve"> se encuentra en </w:t>
      </w:r>
      <m:oMath>
        <m:r>
          <w:rPr>
            <w:rFonts w:ascii="Cambria Math" w:hAnsi="Cambria Math"/>
          </w:rPr>
          <m:t>SIGUIENTE(A)</m:t>
        </m:r>
      </m:oMath>
      <w:r>
        <w:t xml:space="preserve">, se agrega </w:t>
      </w:r>
      <m:oMath>
        <m:r>
          <w:rPr>
            <w:rFonts w:ascii="Cambria Math" w:hAnsi="Cambria Math"/>
          </w:rPr>
          <m:t>A → α</m:t>
        </m:r>
      </m:oMath>
      <w:r>
        <w:t xml:space="preserve"> a </w:t>
      </w:r>
      <m:oMath>
        <m:r>
          <w:rPr>
            <w:rFonts w:ascii="Cambria Math" w:hAnsi="Cambria Math"/>
          </w:rPr>
          <m:t>M[A, $]</m:t>
        </m:r>
      </m:oMath>
      <w:r>
        <w:t xml:space="preserve"> también</w:t>
      </w:r>
      <w:r w:rsidR="00C721C9">
        <w:t>.</w:t>
      </w:r>
    </w:p>
    <w:p w14:paraId="21BFC332" w14:textId="584146CD" w:rsidR="00F75F86" w:rsidRDefault="00F75F86" w:rsidP="00F75F86">
      <w:pPr>
        <w:rPr>
          <w:b/>
          <w:bCs/>
        </w:rPr>
      </w:pPr>
      <w:r w:rsidRPr="00910A45">
        <w:rPr>
          <w:b/>
          <w:bCs/>
        </w:rPr>
        <w:t>EJEMPLO</w:t>
      </w:r>
      <w:r w:rsidR="00173A6B">
        <w:rPr>
          <w:b/>
          <w:bCs/>
        </w:rPr>
        <w:t xml:space="preserve"> 1</w:t>
      </w:r>
    </w:p>
    <w:p w14:paraId="242F9DD4" w14:textId="55B9BC4D" w:rsidR="006A6D50" w:rsidRPr="00B8153D" w:rsidRDefault="006A6D50" w:rsidP="00F75F86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INI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int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 w:cs="Cambria Math"/>
            </w:rPr>
            <m:t>num</m:t>
          </m:r>
          <m:r>
            <m:rPr>
              <m:sty m:val="p"/>
            </m:rPr>
            <w:rPr>
              <w:rFonts w:ascii="Cambria Math" w:hAnsi="Cambria Math"/>
            </w:rPr>
            <m:t xml:space="preserve">;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ctrlPr>
                <w:rPr>
                  <w:rFonts w:ascii="Cambria Math" w:hAnsi="Cambria Math" w:cs="Cambria Math"/>
                </w:rPr>
              </m:ctrlPr>
            </m:e>
            <m:sup>
              <m:r>
                <w:rPr>
                  <w:rFonts w:ascii="Cambria Math" w:hAnsi="Cambria Math"/>
                  <w:lang w:val="es-G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→,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|ε</m:t>
          </m:r>
        </m:oMath>
      </m:oMathPara>
    </w:p>
    <w:p w14:paraId="215322E6" w14:textId="77777777" w:rsidR="00B8153D" w:rsidRDefault="00B8153D" w:rsidP="00F75F86">
      <w:pPr>
        <w:rPr>
          <w:rFonts w:eastAsiaTheme="minorEastAsia"/>
        </w:rPr>
      </w:pPr>
      <w:r>
        <w:t>Paso 1: cálculo de primeros</w:t>
      </w:r>
      <m:oMath>
        <m:r>
          <w:rPr>
            <w:rFonts w:ascii="Cambria Math" w:hAnsi="Cambria Math"/>
          </w:rPr>
          <m:t xml:space="preserve"> </m:t>
        </m:r>
      </m:oMath>
    </w:p>
    <w:p w14:paraId="7C71EF3E" w14:textId="2418313F" w:rsidR="00B8153D" w:rsidRPr="00B8153D" w:rsidRDefault="00B8153D" w:rsidP="00F75F86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primero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INI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int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 w:cs="Cambria Math"/>
            </w:rPr>
            <m:t>primero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L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id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 w:cs="Cambria Math"/>
            </w:rPr>
            <m:t>primero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, ε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2D952B6" w14:textId="77777777" w:rsidR="00B8153D" w:rsidRDefault="00B8153D" w:rsidP="00F75F86">
      <w:r>
        <w:lastRenderedPageBreak/>
        <w:t xml:space="preserve">Paso 2: cálculo de siguientes </w:t>
      </w:r>
    </w:p>
    <w:p w14:paraId="3BDE0F03" w14:textId="6FEC3074" w:rsidR="00B8153D" w:rsidRPr="0092025A" w:rsidRDefault="00B8153D" w:rsidP="00F75F86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sig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INI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L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=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>') = {=}</m:t>
          </m:r>
        </m:oMath>
      </m:oMathPara>
    </w:p>
    <w:p w14:paraId="41B08E63" w14:textId="7A0B8F40" w:rsidR="0092025A" w:rsidRPr="00173A6B" w:rsidRDefault="0092025A" w:rsidP="00F75F86">
      <w:pPr>
        <w:rPr>
          <w:rFonts w:eastAsiaTheme="minorEastAsia"/>
          <w:b/>
          <w:bCs/>
        </w:rPr>
      </w:pPr>
      <w:r w:rsidRPr="00173A6B">
        <w:rPr>
          <w:rFonts w:eastAsiaTheme="minorEastAsia"/>
          <w:b/>
          <w:bCs/>
        </w:rPr>
        <w:t>EJEMPLO 2</w:t>
      </w:r>
    </w:p>
    <w:p w14:paraId="26EFDFEE" w14:textId="29BDE0AB" w:rsidR="0092025A" w:rsidRPr="0092025A" w:rsidRDefault="0092025A" w:rsidP="00F75F86">
      <w:pPr>
        <w:rPr>
          <w:rFonts w:ascii="Cambria Math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 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|ε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|ε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39D66BD1" w14:textId="77777777" w:rsidR="0092025A" w:rsidRDefault="0092025A" w:rsidP="00F75F86">
      <w:r>
        <w:t xml:space="preserve">Paso 1: Cálculo de primeros </w:t>
      </w:r>
    </w:p>
    <w:p w14:paraId="559AA18B" w14:textId="3EADD5EF" w:rsidR="0092025A" w:rsidRPr="000F4861" w:rsidRDefault="0092025A" w:rsidP="00F75F86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prim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prim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prim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>) = {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, (} 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 w:cs="Cambria Math"/>
            </w:rPr>
            <m:t>prim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prim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>) = {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, (} 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 w:cs="Cambria Math"/>
            </w:rPr>
            <m:t>prim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>) = {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, (} 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 w:cs="Cambria Math"/>
            </w:rPr>
            <m:t>prim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+, ε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 w:cs="Cambria Math"/>
            </w:rPr>
            <m:t>prim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') = {* , ε} </m:t>
          </m:r>
        </m:oMath>
      </m:oMathPara>
    </w:p>
    <w:p w14:paraId="3BED35FD" w14:textId="77777777" w:rsidR="0092025A" w:rsidRPr="0092025A" w:rsidRDefault="0092025A" w:rsidP="00F75F86">
      <w:pPr>
        <w:rPr>
          <w:rFonts w:eastAsiaTheme="minorEastAsia"/>
        </w:rPr>
      </w:pPr>
      <w:r>
        <w:t>Paso 2: Cálculo de siguientes</w:t>
      </w:r>
      <m:oMath>
        <m:r>
          <w:rPr>
            <w:rFonts w:ascii="Cambria Math" w:hAnsi="Cambria Math"/>
          </w:rPr>
          <m:t xml:space="preserve"> </m:t>
        </m:r>
      </m:oMath>
    </w:p>
    <w:p w14:paraId="58A862A7" w14:textId="1D0DCFDF" w:rsidR="0092025A" w:rsidRPr="000F4861" w:rsidRDefault="0092025A" w:rsidP="00F75F86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>) = {$,)}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>') = {$,)}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>) = {+, $,)}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>') = {* , +, $,)}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>) = {* , +, $,)</m:t>
          </m:r>
        </m:oMath>
      </m:oMathPara>
    </w:p>
    <w:p w14:paraId="08515F25" w14:textId="0074B132" w:rsidR="001B14E8" w:rsidRDefault="001B14E8" w:rsidP="00F75F86">
      <w:pPr>
        <w:rPr>
          <w:rFonts w:eastAsiaTheme="minorEastAsia"/>
        </w:rPr>
      </w:pPr>
      <w:r>
        <w:rPr>
          <w:rFonts w:eastAsiaTheme="minorEastAsia"/>
        </w:rPr>
        <w:t>Generar la tabla de análisis sintáctico</w:t>
      </w:r>
    </w:p>
    <w:tbl>
      <w:tblPr>
        <w:tblW w:w="66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903"/>
        <w:gridCol w:w="1260"/>
        <w:gridCol w:w="867"/>
        <w:gridCol w:w="796"/>
        <w:gridCol w:w="764"/>
        <w:gridCol w:w="709"/>
      </w:tblGrid>
      <w:tr w:rsidR="003B4F27" w:rsidRPr="003B4F27" w14:paraId="57EDB734" w14:textId="77777777" w:rsidTr="003B4F27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8883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E440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16337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proofErr w:type="spellStart"/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Simbolo</w:t>
            </w:r>
            <w:proofErr w:type="spellEnd"/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 xml:space="preserve"> de entrada (Terminales)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E11C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3EEDA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E873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87A03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</w:tr>
      <w:tr w:rsidR="003B4F27" w:rsidRPr="003B4F27" w14:paraId="6BF50B85" w14:textId="77777777" w:rsidTr="003B4F27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A384E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 xml:space="preserve">No </w:t>
            </w:r>
            <w:proofErr w:type="spellStart"/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teminales</w:t>
            </w:r>
            <w:proofErr w:type="spellEnd"/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F030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+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131D5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*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B4C3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proofErr w:type="spellStart"/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num</w:t>
            </w:r>
            <w:proofErr w:type="spellEnd"/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6465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(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86271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5442B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$</w:t>
            </w:r>
          </w:p>
        </w:tc>
      </w:tr>
      <w:tr w:rsidR="003B4F27" w:rsidRPr="003B4F27" w14:paraId="30A33FC0" w14:textId="77777777" w:rsidTr="003B4F27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EEB8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E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DD6FF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DB96D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F3456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E-&gt;TE'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8163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E-&gt;TE'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BA201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07E8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</w:tr>
      <w:tr w:rsidR="003B4F27" w:rsidRPr="003B4F27" w14:paraId="293F6D09" w14:textId="77777777" w:rsidTr="003B4F27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74F5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E'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08410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E'-&gt;+TE'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74855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ED2A6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40830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B0A34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E'-&gt;ε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354F8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E'-&gt;ε</w:t>
            </w:r>
          </w:p>
        </w:tc>
      </w:tr>
      <w:tr w:rsidR="003B4F27" w:rsidRPr="003B4F27" w14:paraId="16D97723" w14:textId="77777777" w:rsidTr="003B4F27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6BBEE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43BC8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2279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577D9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T-&gt;FT'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3B9F7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T-&gt;FT'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21590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3789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</w:tr>
      <w:tr w:rsidR="003B4F27" w:rsidRPr="003B4F27" w14:paraId="799366F6" w14:textId="77777777" w:rsidTr="003B4F27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C3090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T'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FDCA7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T'-&gt;ε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0D26D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T'-&gt;*FT'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7EAE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C64E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A29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T'-&gt;ε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608FB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T'-&gt;ε</w:t>
            </w:r>
          </w:p>
        </w:tc>
      </w:tr>
      <w:tr w:rsidR="003B4F27" w:rsidRPr="003B4F27" w14:paraId="1573BDC5" w14:textId="77777777" w:rsidTr="003B4F27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ED25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F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36EFF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5FC36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79B5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F-&gt;</w:t>
            </w:r>
            <w:proofErr w:type="spellStart"/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num</w:t>
            </w:r>
            <w:proofErr w:type="spellEnd"/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F09A5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 xml:space="preserve">F-&gt;(E) 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1C034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6CBF" w14:textId="77777777" w:rsidR="003B4F27" w:rsidRPr="003B4F27" w:rsidRDefault="003B4F27" w:rsidP="003B4F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</w:pPr>
            <w:r w:rsidRPr="003B4F2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es-ES"/>
                <w14:ligatures w14:val="none"/>
              </w:rPr>
              <w:t> </w:t>
            </w:r>
          </w:p>
        </w:tc>
      </w:tr>
    </w:tbl>
    <w:p w14:paraId="543C77FA" w14:textId="77777777" w:rsidR="000F4861" w:rsidRPr="00FC231E" w:rsidRDefault="000F4861" w:rsidP="00F75F86">
      <w:pPr>
        <w:rPr>
          <w:rFonts w:eastAsiaTheme="minorEastAsia"/>
        </w:rPr>
      </w:pPr>
    </w:p>
    <w:p w14:paraId="18F21BAA" w14:textId="441BC07D" w:rsidR="00FC231E" w:rsidRPr="00173A6B" w:rsidRDefault="00FC231E" w:rsidP="00F75F86">
      <w:pPr>
        <w:rPr>
          <w:rFonts w:eastAsiaTheme="minorEastAsia"/>
          <w:b/>
          <w:bCs/>
        </w:rPr>
      </w:pPr>
      <w:r w:rsidRPr="00173A6B">
        <w:rPr>
          <w:rFonts w:eastAsiaTheme="minorEastAsia"/>
          <w:b/>
          <w:bCs/>
        </w:rPr>
        <w:t>EJEMPLO 3</w:t>
      </w:r>
    </w:p>
    <w:p w14:paraId="1FC87F9D" w14:textId="77777777" w:rsidR="00FC231E" w:rsidRPr="00FC231E" w:rsidRDefault="00FC231E" w:rsidP="00F75F86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w:lastRenderedPageBreak/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 w:cs="Cambria Math"/>
            </w:rPr>
            <m:t>id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5258869B" w14:textId="2930B8DC" w:rsidR="00FC231E" w:rsidRPr="00FC231E" w:rsidRDefault="00FC231E" w:rsidP="00F75F86">
      <w:pPr>
        <w:rPr>
          <w:rFonts w:ascii="Cambria Math" w:eastAsiaTheme="minorEastAsia" w:hAnsi="Cambria Math"/>
          <w:i/>
        </w:rPr>
      </w:pPr>
      <w:r w:rsidRPr="00FC231E">
        <w:rPr>
          <w:rFonts w:eastAsiaTheme="minorEastAsia"/>
        </w:rPr>
        <w:t>Se</w:t>
      </w:r>
      <w:r>
        <w:rPr>
          <w:rFonts w:eastAsiaTheme="minorEastAsia"/>
        </w:rPr>
        <w:t xml:space="preserve"> factoriza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L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L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|ε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L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→,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|ε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 w:cs="Tahoma"/>
            </w:rPr>
            <m:t>d</m:t>
          </m:r>
        </m:oMath>
      </m:oMathPara>
    </w:p>
    <w:p w14:paraId="1117C7F8" w14:textId="317A2FB8" w:rsidR="00FC231E" w:rsidRDefault="00FC231E" w:rsidP="00F75F86">
      <w:pPr>
        <w:rPr>
          <w:rFonts w:eastAsiaTheme="minorEastAsia" w:cs="Arial"/>
          <w:iCs/>
        </w:rPr>
      </w:pPr>
      <w:r>
        <w:rPr>
          <w:rFonts w:eastAsiaTheme="minorEastAsia" w:cs="Arial"/>
          <w:iCs/>
        </w:rPr>
        <w:t>Paso 1: cálculo de primeros</w:t>
      </w:r>
    </w:p>
    <w:p w14:paraId="3D3B83AF" w14:textId="47E60E61" w:rsidR="00FC231E" w:rsidRDefault="00FC231E" w:rsidP="00F75F86">
      <w:pPr>
        <w:rPr>
          <w:rFonts w:eastAsiaTheme="minorEastAsia" w:cs="Arial"/>
          <w:iCs/>
        </w:rPr>
      </w:pPr>
      <w:r>
        <w:rPr>
          <w:rFonts w:eastAsiaTheme="minorEastAsia" w:cs="Arial"/>
          <w:iCs/>
        </w:rPr>
        <w:t>Los primeros se calculan para los no terminales</w:t>
      </w:r>
    </w:p>
    <w:p w14:paraId="690931FB" w14:textId="7694AA39" w:rsidR="00FC231E" w:rsidRDefault="00FC231E" w:rsidP="00F75F86">
      <w:pPr>
        <w:rPr>
          <w:rFonts w:eastAsiaTheme="minorEastAsia" w:cs="Arial"/>
          <w:iCs/>
        </w:rPr>
      </w:pPr>
      <w:r>
        <w:rPr>
          <w:rFonts w:eastAsiaTheme="minorEastAsia" w:cs="Arial"/>
          <w:iCs/>
        </w:rPr>
        <w:t xml:space="preserve">Nota: se agarra al primer no terminal, y por cada producción se coloca el primero, </w:t>
      </w:r>
      <w:r w:rsidR="00173A6B">
        <w:rPr>
          <w:rFonts w:eastAsiaTheme="minorEastAsia" w:cs="Arial"/>
          <w:iCs/>
        </w:rPr>
        <w:t xml:space="preserve">si este símbolo es un no terminal y en sus producciones tiene </w:t>
      </w:r>
      <m:oMath>
        <m:r>
          <w:rPr>
            <w:rFonts w:ascii="Cambria Math" w:hAnsi="Cambria Math"/>
          </w:rPr>
          <m:t>ε</m:t>
        </m:r>
      </m:oMath>
      <w:r w:rsidR="00173A6B">
        <w:rPr>
          <w:rFonts w:eastAsiaTheme="minorEastAsia" w:cs="Arial"/>
        </w:rPr>
        <w:t xml:space="preserve">, se agrega también el siguiente símbolo. </w:t>
      </w:r>
    </w:p>
    <w:p w14:paraId="5A3B90EB" w14:textId="5791C760" w:rsidR="00FC231E" w:rsidRPr="00D50DAE" w:rsidRDefault="00FC231E" w:rsidP="00F75F86">
      <w:pPr>
        <w:rPr>
          <w:rFonts w:eastAsiaTheme="minorEastAsia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prim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</m:d>
          <m:r>
            <w:rPr>
              <w:rFonts w:ascii="Cambria Math" w:eastAsiaTheme="minorEastAsia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Mat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eastAsiaTheme="minorEastAsia" w:hAnsi="Cambria Math" w:cs="Arial"/>
            </w:rPr>
            <m:t>prim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</w:rPr>
            <m:t>={[,</m:t>
          </m:r>
          <m:r>
            <w:rPr>
              <w:rFonts w:ascii="Cambria Math" w:hAnsi="Cambria Math"/>
            </w:rPr>
            <m:t xml:space="preserve">ε </m:t>
          </m:r>
          <m:r>
            <w:rPr>
              <w:rFonts w:ascii="Cambria Math" w:eastAsiaTheme="minorEastAsia" w:hAnsi="Cambria Math" w:cs="Arial"/>
            </w:rPr>
            <m:t xml:space="preserve"> }</m:t>
          </m:r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eastAsiaTheme="minorEastAsia" w:hAnsi="Cambria Math" w:cs="Arial"/>
            </w:rPr>
            <m:t>prim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L</m:t>
              </m:r>
            </m:e>
          </m:d>
          <m:r>
            <w:rPr>
              <w:rFonts w:ascii="Cambria Math" w:eastAsiaTheme="minorEastAsia" w:hAnsi="Cambria Math" w:cs="Arial"/>
            </w:rPr>
            <m:t>=prim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</m:d>
          <m:r>
            <w:rPr>
              <w:rFonts w:ascii="Cambria Math" w:eastAsiaTheme="minorEastAsia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num,id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eastAsiaTheme="minorEastAsia" w:hAnsi="Cambria Math" w:cs="Arial"/>
            </w:rPr>
            <m:t>prim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</m:d>
          <m:r>
            <w:rPr>
              <w:rFonts w:ascii="Cambria Math" w:eastAsiaTheme="minorEastAsia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num,id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eastAsiaTheme="minorEastAsia" w:hAnsi="Cambria Math" w:cs="Arial"/>
            </w:rPr>
            <m:t>prim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,</m:t>
              </m:r>
              <m:r>
                <w:rPr>
                  <w:rFonts w:ascii="Cambria Math" w:hAnsi="Cambria Math"/>
                </w:rPr>
                <m:t xml:space="preserve">ε </m:t>
              </m:r>
            </m:e>
          </m:d>
        </m:oMath>
      </m:oMathPara>
    </w:p>
    <w:p w14:paraId="5AF33687" w14:textId="0379E413" w:rsidR="00D50DAE" w:rsidRDefault="00D50DAE" w:rsidP="00F75F86">
      <w:pPr>
        <w:rPr>
          <w:rFonts w:eastAsiaTheme="minorEastAsia" w:cs="Arial"/>
          <w:iCs/>
        </w:rPr>
      </w:pPr>
      <w:r>
        <w:rPr>
          <w:rFonts w:eastAsiaTheme="minorEastAsia" w:cs="Arial"/>
          <w:iCs/>
        </w:rPr>
        <w:t>Paso 2: cálculo de siguientes</w:t>
      </w:r>
    </w:p>
    <w:p w14:paraId="08C3BD2F" w14:textId="4BECABD7" w:rsidR="00D50DAE" w:rsidRDefault="00D50DAE" w:rsidP="00F75F86">
      <w:pPr>
        <w:rPr>
          <w:rFonts w:eastAsiaTheme="minorEastAsia" w:cs="Arial"/>
          <w:iCs/>
        </w:rPr>
      </w:pPr>
      <w:r>
        <w:rPr>
          <w:rFonts w:eastAsiaTheme="minorEastAsia" w:cs="Arial"/>
          <w:iCs/>
        </w:rPr>
        <w:t xml:space="preserve">Se empieza con el símbolo inicial y por lo tanto su siguiente es </w:t>
      </w:r>
      <m:oMath>
        <m:r>
          <w:rPr>
            <w:rFonts w:ascii="Cambria Math" w:eastAsiaTheme="minorEastAsia" w:hAnsi="Cambria Math" w:cs="Arial"/>
          </w:rPr>
          <m:t>$</m:t>
        </m:r>
      </m:oMath>
      <w:r>
        <w:rPr>
          <w:rFonts w:eastAsiaTheme="minorEastAsia" w:cs="Arial"/>
          <w:iCs/>
        </w:rPr>
        <w:t>, si se encuentra en otra producción se aplican las reglas.</w:t>
      </w:r>
    </w:p>
    <w:p w14:paraId="07172041" w14:textId="36AE6824" w:rsidR="00765948" w:rsidRDefault="00765948" w:rsidP="00F75F86">
      <w:pPr>
        <w:rPr>
          <w:rFonts w:eastAsiaTheme="minorEastAsia" w:cs="Arial"/>
          <w:iCs/>
        </w:rPr>
      </w:pPr>
      <w:r>
        <w:rPr>
          <w:rFonts w:eastAsiaTheme="minorEastAsia" w:cs="Arial"/>
          <w:iCs/>
        </w:rPr>
        <w:t xml:space="preserve">Solo se buscan los no terminales aplicar el cálculo de siguientes, dentro de otras producciones y no en producciones que se produce ella misma. </w:t>
      </w:r>
    </w:p>
    <w:p w14:paraId="732BE521" w14:textId="77777777" w:rsidR="00765948" w:rsidRPr="00765948" w:rsidRDefault="00D50DAE" w:rsidP="00F75F86">
      <w:pPr>
        <w:rPr>
          <w:rFonts w:eastAsiaTheme="minorEastAsia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sig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</m:d>
          <m:r>
            <w:rPr>
              <w:rFonts w:ascii="Cambria Math" w:eastAsiaTheme="minorEastAsia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$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eastAsiaTheme="minorEastAsia" w:hAnsi="Cambria Math" w:cs="Arial"/>
            </w:rPr>
            <m:t>sig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</w:rPr>
            <m:t>={$}</m:t>
          </m:r>
        </m:oMath>
      </m:oMathPara>
    </w:p>
    <w:p w14:paraId="26B71D04" w14:textId="77777777" w:rsidR="00A7604A" w:rsidRPr="00A7604A" w:rsidRDefault="00D50DAE" w:rsidP="00F75F86">
      <w:pPr>
        <w:rPr>
          <w:rFonts w:eastAsiaTheme="minorEastAsia" w:cs="Arial"/>
          <w:color w:val="1F4E79" w:themeColor="accent5" w:themeShade="80"/>
        </w:rPr>
      </w:pPr>
      <m:oMathPara>
        <m:oMath>
          <m:r>
            <w:rPr>
              <w:rFonts w:ascii="Cambria Math" w:hAnsi="Cambria Math" w:cs="Cambria Math"/>
              <w:color w:val="833C0B" w:themeColor="accent2" w:themeShade="80"/>
            </w:rPr>
            <m:t>M</m:t>
          </m:r>
          <m:r>
            <w:rPr>
              <w:rFonts w:ascii="Cambria Math" w:hAnsi="Cambria Math"/>
            </w:rPr>
            <m:t xml:space="preserve">→ </m:t>
          </m:r>
          <m:r>
            <w:rPr>
              <w:rFonts w:ascii="Cambria Math" w:hAnsi="Cambria Math" w:cs="Cambria Math"/>
            </w:rPr>
            <m:t>Mat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L</m:t>
              </m:r>
            </m:e>
          </m:d>
          <m:sSup>
            <m:sSupPr>
              <m:ctrlPr>
                <w:rPr>
                  <w:rFonts w:ascii="Cambria Math" w:hAnsi="Cambria Math"/>
                  <w:i/>
                  <w:color w:val="1F4E79" w:themeColor="accent5" w:themeShade="80"/>
                </w:rPr>
              </m:ctrlPr>
            </m:sSupPr>
            <m:e>
              <m:r>
                <w:rPr>
                  <w:rFonts w:ascii="Cambria Math" w:hAnsi="Cambria Math" w:cs="Cambria Math"/>
                  <w:color w:val="1F4E79" w:themeColor="accent5" w:themeShade="80"/>
                </w:rPr>
                <m:t>M</m:t>
              </m:r>
              <m:ctrlPr>
                <w:rPr>
                  <w:rFonts w:ascii="Cambria Math" w:hAnsi="Cambria Math" w:cs="Cambria Math"/>
                  <w:i/>
                  <w:color w:val="1F4E79" w:themeColor="accent5" w:themeShade="80"/>
                </w:rPr>
              </m:ctrlPr>
            </m:e>
            <m:sup>
              <m:r>
                <w:rPr>
                  <w:rFonts w:ascii="Cambria Math" w:hAnsi="Cambria Math"/>
                  <w:color w:val="1F4E79" w:themeColor="accent5" w:themeShade="8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 w:cs="Arial"/>
              <w:color w:val="833C0B" w:themeColor="accent2" w:themeShade="80"/>
            </w:rPr>
            <m:t>A</m:t>
          </m:r>
          <m:r>
            <w:rPr>
              <w:rFonts w:ascii="Cambria Math" w:eastAsiaTheme="minorEastAsia" w:hAnsi="Cambria Math" w:cs="Arial"/>
            </w:rPr>
            <m:t>→α</m:t>
          </m:r>
          <m:r>
            <w:rPr>
              <w:rFonts w:ascii="Cambria Math" w:eastAsiaTheme="minorEastAsia" w:hAnsi="Cambria Math" w:cs="Arial"/>
              <w:color w:val="1F4E79" w:themeColor="accent5" w:themeShade="80"/>
            </w:rPr>
            <m:t>B</m:t>
          </m:r>
        </m:oMath>
      </m:oMathPara>
    </w:p>
    <w:p w14:paraId="12325F2E" w14:textId="44AFC8CC" w:rsidR="00D50DAE" w:rsidRPr="00A7604A" w:rsidRDefault="00765948" w:rsidP="00F75F86">
      <w:pPr>
        <w:rPr>
          <w:rFonts w:eastAsiaTheme="minorEastAsia" w:cs="Arial"/>
        </w:rPr>
      </w:pPr>
      <w:r>
        <w:rPr>
          <w:rFonts w:eastAsiaTheme="minorEastAsia" w:cs="Arial"/>
        </w:rPr>
        <w:br/>
      </w:r>
      <m:oMathPara>
        <m:oMath>
          <m:r>
            <w:rPr>
              <w:rFonts w:ascii="Cambria Math" w:eastAsiaTheme="minorEastAsia" w:hAnsi="Cambria Math" w:cs="Arial"/>
            </w:rPr>
            <m:t>sig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L</m:t>
              </m:r>
            </m:e>
          </m:d>
          <m:r>
            <w:rPr>
              <w:rFonts w:ascii="Cambria Math" w:eastAsiaTheme="minorEastAsia" w:hAnsi="Cambria Math" w:cs="Arial"/>
            </w:rPr>
            <m:t>={]}</m:t>
          </m:r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hAnsi="Cambria Math" w:cs="Cambria Math"/>
              <w:color w:val="833C0B" w:themeColor="accent2" w:themeShade="80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  <w:color w:val="7030A0"/>
                </w:rPr>
                <m:t>L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 w:cs="Cambria Math"/>
              <w:color w:val="833C0B" w:themeColor="accent2" w:themeShade="80"/>
            </w:rPr>
            <m:t>A</m:t>
          </m:r>
          <m:r>
            <w:rPr>
              <w:rFonts w:ascii="Cambria Math" w:hAnsi="Cambria Math" w:cs="Cambria Math"/>
            </w:rPr>
            <m:t>→α</m:t>
          </m:r>
          <m:r>
            <w:rPr>
              <w:rFonts w:ascii="Cambria Math" w:hAnsi="Cambria Math" w:cs="Cambria Math"/>
              <w:color w:val="7030A0"/>
            </w:rPr>
            <m:t>B</m:t>
          </m:r>
          <m:r>
            <w:rPr>
              <w:rFonts w:ascii="Cambria Math" w:hAnsi="Cambria Math" w:cs="Cambria Math"/>
            </w:rPr>
            <m:t>β</m:t>
          </m:r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color w:val="1F4E79" w:themeColor="accent5" w:themeShade="80"/>
                </w:rPr>
              </m:ctrlPr>
            </m:sSupPr>
            <m:e>
              <m:r>
                <w:rPr>
                  <w:rFonts w:ascii="Cambria Math" w:hAnsi="Cambria Math" w:cs="Cambria Math"/>
                  <w:color w:val="1F4E79" w:themeColor="accent5" w:themeShade="80"/>
                </w:rPr>
                <m:t>M</m:t>
              </m:r>
              <m:ctrlPr>
                <w:rPr>
                  <w:rFonts w:ascii="Cambria Math" w:hAnsi="Cambria Math" w:cs="Cambria Math"/>
                  <w:i/>
                  <w:color w:val="1F4E79" w:themeColor="accent5" w:themeShade="80"/>
                </w:rPr>
              </m:ctrlPr>
            </m:e>
            <m:sup>
              <m:r>
                <w:rPr>
                  <w:rFonts w:ascii="Cambria Math" w:hAnsi="Cambria Math"/>
                  <w:color w:val="1F4E79" w:themeColor="accent5" w:themeShade="80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  <w:color w:val="FF0000"/>
                </w:rPr>
                <m:t>L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M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  <w:color w:val="1F4E79" w:themeColor="accent5" w:themeShade="80"/>
            </w:rPr>
            <m:t>A</m:t>
          </m:r>
          <m:r>
            <w:rPr>
              <w:rFonts w:ascii="Cambria Math" w:hAnsi="Cambria Math" w:cs="Cambria Math"/>
            </w:rPr>
            <m:t>→α</m:t>
          </m:r>
          <m:r>
            <w:rPr>
              <w:rFonts w:ascii="Cambria Math" w:hAnsi="Cambria Math" w:cs="Cambria Math"/>
              <w:color w:val="FF0000"/>
            </w:rPr>
            <m:t>B</m:t>
          </m:r>
          <m:r>
            <w:rPr>
              <w:rFonts w:ascii="Cambria Math" w:hAnsi="Cambria Math" w:cs="Cambria Math"/>
            </w:rPr>
            <m:t>β</m:t>
          </m:r>
        </m:oMath>
      </m:oMathPara>
    </w:p>
    <w:p w14:paraId="65E4087C" w14:textId="0FB4371C" w:rsidR="00A7604A" w:rsidRPr="00A7604A" w:rsidRDefault="00A7604A" w:rsidP="00F75F86">
      <w:pPr>
        <w:rPr>
          <w:rFonts w:eastAsiaTheme="minorEastAsia" w:cs="Arial"/>
          <w:iCs/>
          <w:color w:val="1F4E79" w:themeColor="accent5" w:themeShade="80"/>
        </w:rPr>
      </w:pPr>
      <m:oMathPara>
        <m:oMath>
          <m:r>
            <w:rPr>
              <w:rFonts w:ascii="Cambria Math" w:eastAsiaTheme="minorEastAsia" w:hAnsi="Cambria Math" w:cs="Arial"/>
            </w:rPr>
            <m:t>sig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</w:rPr>
            <m:t>={]}</m:t>
          </m:r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hAnsi="Cambria Math" w:cs="Cambria Math"/>
              <w:color w:val="FF0000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color w:val="1F4E79" w:themeColor="accent5" w:themeShade="80"/>
                </w:rPr>
              </m:ctrlPr>
            </m:sSupPr>
            <m:e>
              <m:r>
                <w:rPr>
                  <w:rFonts w:ascii="Cambria Math" w:hAnsi="Cambria Math" w:cs="Cambria Math"/>
                  <w:color w:val="1F4E79" w:themeColor="accent5" w:themeShade="80"/>
                </w:rPr>
                <m:t>L</m:t>
              </m:r>
            </m:e>
            <m:sup>
              <m:r>
                <w:rPr>
                  <w:rFonts w:ascii="Cambria Math" w:hAnsi="Cambria Math"/>
                  <w:color w:val="1F4E79" w:themeColor="accent5" w:themeShade="8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 w:cs="Arial"/>
              <w:color w:val="FF0000"/>
            </w:rPr>
            <m:t>A</m:t>
          </m:r>
          <m:r>
            <w:rPr>
              <w:rFonts w:ascii="Cambria Math" w:eastAsiaTheme="minorEastAsia" w:hAnsi="Cambria Math" w:cs="Arial"/>
            </w:rPr>
            <m:t>→α</m:t>
          </m:r>
          <m:r>
            <w:rPr>
              <w:rFonts w:ascii="Cambria Math" w:eastAsiaTheme="minorEastAsia" w:hAnsi="Cambria Math" w:cs="Arial"/>
              <w:color w:val="1F4E79" w:themeColor="accent5" w:themeShade="80"/>
            </w:rPr>
            <m:t>B</m:t>
          </m:r>
        </m:oMath>
      </m:oMathPara>
    </w:p>
    <w:p w14:paraId="5ADD036F" w14:textId="4E139016" w:rsidR="00A7604A" w:rsidRPr="005471AF" w:rsidRDefault="00A7604A" w:rsidP="00F75F86">
      <w:pPr>
        <w:rPr>
          <w:rFonts w:eastAsiaTheme="minorEastAsia" w:cs="Arial"/>
        </w:rPr>
      </w:pPr>
      <m:oMathPara>
        <m:oMath>
          <m:r>
            <w:rPr>
              <w:rFonts w:ascii="Cambria Math" w:eastAsiaTheme="minorEastAsia" w:hAnsi="Cambria Math" w:cs="Arial"/>
            </w:rPr>
            <w:lastRenderedPageBreak/>
            <m:t>sig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</m:d>
          <m:r>
            <w:rPr>
              <w:rFonts w:ascii="Cambria Math" w:eastAsiaTheme="minorEastAsia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,]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hAnsi="Cambria Math" w:cs="Cambria Math"/>
              <w:color w:val="2E74B5" w:themeColor="accent5" w:themeShade="BF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  <w:color w:val="FF0000"/>
            </w:rPr>
            <m:t>F</m:t>
          </m:r>
          <m:r>
            <w:rPr>
              <w:rFonts w:ascii="Cambria Math" w:hAnsi="Cambria Math"/>
              <w:color w:val="FF0000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 w:cs="Cambria Math"/>
              <w:color w:val="2E74B5" w:themeColor="accent5" w:themeShade="BF"/>
            </w:rPr>
            <m:t>A</m:t>
          </m:r>
          <m:r>
            <w:rPr>
              <w:rFonts w:ascii="Cambria Math" w:hAnsi="Cambria Math" w:cs="Cambria Math"/>
            </w:rPr>
            <m:t>→α</m:t>
          </m:r>
          <m:r>
            <w:rPr>
              <w:rFonts w:ascii="Cambria Math" w:hAnsi="Cambria Math" w:cs="Cambria Math"/>
              <w:color w:val="FF0000"/>
            </w:rPr>
            <m:t>B</m:t>
          </m:r>
          <m:r>
            <w:rPr>
              <w:rFonts w:ascii="Cambria Math" w:hAnsi="Cambria Math" w:cs="Cambria Math"/>
            </w:rPr>
            <m:t>β</m:t>
          </m:r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L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→,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  <w:color w:val="2E74B5" w:themeColor="accent5" w:themeShade="BF"/>
            </w:rPr>
            <m:t>A</m:t>
          </m:r>
          <m:r>
            <w:rPr>
              <w:rFonts w:ascii="Cambria Math" w:hAnsi="Cambria Math" w:cs="Cambria Math"/>
            </w:rPr>
            <m:t>→α</m:t>
          </m:r>
          <m:r>
            <w:rPr>
              <w:rFonts w:ascii="Cambria Math" w:hAnsi="Cambria Math" w:cs="Cambria Math"/>
              <w:color w:val="FF0000"/>
            </w:rPr>
            <m:t>B</m:t>
          </m:r>
          <m:r>
            <w:rPr>
              <w:rFonts w:ascii="Cambria Math" w:hAnsi="Cambria Math" w:cs="Cambria Math"/>
            </w:rPr>
            <m:t>β</m:t>
          </m:r>
        </m:oMath>
      </m:oMathPara>
    </w:p>
    <w:p w14:paraId="7DEC0E5D" w14:textId="4F8DFE5B" w:rsidR="00CA1956" w:rsidRDefault="005471AF" w:rsidP="00F432F8">
      <w:pPr>
        <w:jc w:val="center"/>
        <w:rPr>
          <w:b/>
          <w:bCs/>
          <w:sz w:val="28"/>
          <w:szCs w:val="24"/>
        </w:rPr>
      </w:pPr>
      <w:r w:rsidRPr="00792C1F">
        <w:rPr>
          <w:b/>
          <w:bCs/>
          <w:sz w:val="28"/>
          <w:szCs w:val="24"/>
        </w:rPr>
        <w:t>Análisis sintáctico</w:t>
      </w:r>
      <w:r w:rsidR="00F432F8">
        <w:rPr>
          <w:b/>
          <w:bCs/>
          <w:sz w:val="28"/>
          <w:szCs w:val="24"/>
        </w:rPr>
        <w:t xml:space="preserve"> ascendente</w:t>
      </w:r>
      <w:r w:rsidRPr="00792C1F">
        <w:rPr>
          <w:b/>
          <w:bCs/>
          <w:sz w:val="28"/>
          <w:szCs w:val="24"/>
        </w:rPr>
        <w:t xml:space="preserve"> </w:t>
      </w:r>
    </w:p>
    <w:p w14:paraId="6136B3EE" w14:textId="1EB7FE81" w:rsidR="005471AF" w:rsidRPr="00792C1F" w:rsidRDefault="005471AF" w:rsidP="005471AF">
      <w:pPr>
        <w:jc w:val="center"/>
        <w:rPr>
          <w:b/>
          <w:bCs/>
          <w:sz w:val="28"/>
          <w:szCs w:val="24"/>
        </w:rPr>
      </w:pPr>
      <w:r w:rsidRPr="00792C1F">
        <w:rPr>
          <w:b/>
          <w:bCs/>
          <w:sz w:val="28"/>
          <w:szCs w:val="24"/>
        </w:rPr>
        <w:t xml:space="preserve">(Recursiva por la </w:t>
      </w:r>
      <w:r>
        <w:rPr>
          <w:b/>
          <w:bCs/>
          <w:sz w:val="28"/>
          <w:szCs w:val="24"/>
        </w:rPr>
        <w:t>izquierda</w:t>
      </w:r>
      <w:r w:rsidRPr="00792C1F">
        <w:rPr>
          <w:b/>
          <w:bCs/>
          <w:sz w:val="28"/>
          <w:szCs w:val="24"/>
        </w:rPr>
        <w:t>)</w:t>
      </w:r>
    </w:p>
    <w:p w14:paraId="2C8989ED" w14:textId="2F4B09B0" w:rsidR="005471AF" w:rsidRPr="006368F5" w:rsidRDefault="006368F5" w:rsidP="00F75F86">
      <w:pPr>
        <w:rPr>
          <w:rFonts w:eastAsiaTheme="minorEastAsia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Arial"/>
            </w:rPr>
            <m:t>A→Aα</m:t>
          </m:r>
          <m:r>
            <m:rPr>
              <m:sty m:val="p"/>
            </m:rPr>
            <w:rPr>
              <w:rFonts w:ascii="Cambria Math" w:eastAsiaTheme="minorEastAsia" w:hAnsi="Cambria Math" w:cs="Arial"/>
            </w:rPr>
            <w:br/>
          </m:r>
        </m:oMath>
        <m:oMath>
          <m:r>
            <w:rPr>
              <w:rFonts w:ascii="Cambria Math" w:eastAsiaTheme="minorEastAsia" w:hAnsi="Cambria Math"/>
            </w:rPr>
            <m:t>|β</m:t>
          </m:r>
        </m:oMath>
      </m:oMathPara>
    </w:p>
    <w:p w14:paraId="1C0703A0" w14:textId="75942294" w:rsidR="00502E92" w:rsidRPr="006A520A" w:rsidRDefault="00502E92" w:rsidP="00F75F86">
      <w:pPr>
        <w:rPr>
          <w:rFonts w:eastAsiaTheme="minorEastAsia"/>
          <w:b/>
          <w:bCs/>
          <w:iCs/>
        </w:rPr>
      </w:pPr>
      <w:r w:rsidRPr="006A520A">
        <w:rPr>
          <w:rFonts w:eastAsiaTheme="minorEastAsia"/>
          <w:b/>
          <w:bCs/>
          <w:iCs/>
        </w:rPr>
        <w:t>Desplazamiento (shift)</w:t>
      </w:r>
    </w:p>
    <w:p w14:paraId="3E746211" w14:textId="6E815D59" w:rsidR="00502E92" w:rsidRDefault="00722703" w:rsidP="00F75F8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Desplazar es pedir el siguiente símbolo hasta poder reducir. </w:t>
      </w:r>
    </w:p>
    <w:p w14:paraId="398F039B" w14:textId="6D9EE707" w:rsidR="00502E92" w:rsidRPr="006A520A" w:rsidRDefault="00502E92" w:rsidP="00F75F86">
      <w:pPr>
        <w:rPr>
          <w:rFonts w:eastAsiaTheme="minorEastAsia"/>
          <w:b/>
          <w:bCs/>
          <w:iCs/>
        </w:rPr>
      </w:pPr>
      <w:r w:rsidRPr="006A520A">
        <w:rPr>
          <w:rFonts w:eastAsiaTheme="minorEastAsia"/>
          <w:b/>
          <w:bCs/>
          <w:iCs/>
        </w:rPr>
        <w:t>Reduce (reduce)</w:t>
      </w:r>
    </w:p>
    <w:p w14:paraId="49AD2BD8" w14:textId="2EF2E476" w:rsidR="00502E92" w:rsidRPr="00502E92" w:rsidRDefault="00502E92" w:rsidP="00502E92">
      <w:pPr>
        <w:pStyle w:val="Prrafodelista"/>
        <w:numPr>
          <w:ilvl w:val="0"/>
          <w:numId w:val="4"/>
        </w:numPr>
        <w:rPr>
          <w:rFonts w:eastAsiaTheme="minorEastAsia"/>
          <w:iCs/>
        </w:rPr>
      </w:pPr>
      <w:r w:rsidRPr="00502E92">
        <w:rPr>
          <w:rFonts w:eastAsiaTheme="minorEastAsia"/>
          <w:iCs/>
        </w:rPr>
        <w:t>Podemos considerar el análisis sintáctico ascendente como el proceso de “reducir” una cadena w al símbolo inicial de la gramática.</w:t>
      </w:r>
    </w:p>
    <w:p w14:paraId="724ADAFA" w14:textId="52A92550" w:rsidR="00F432F8" w:rsidRDefault="00502E92" w:rsidP="00F432F8">
      <w:pPr>
        <w:pStyle w:val="Prrafodelista"/>
        <w:numPr>
          <w:ilvl w:val="0"/>
          <w:numId w:val="4"/>
        </w:numPr>
        <w:rPr>
          <w:rFonts w:eastAsiaTheme="minorEastAsia"/>
          <w:iCs/>
        </w:rPr>
      </w:pPr>
      <w:r w:rsidRPr="00502E92">
        <w:rPr>
          <w:rFonts w:eastAsiaTheme="minorEastAsia"/>
          <w:iCs/>
        </w:rPr>
        <w:t xml:space="preserve">En cada paso de reducción, se sustituye una </w:t>
      </w:r>
      <w:proofErr w:type="spellStart"/>
      <w:r w:rsidRPr="00502E92">
        <w:rPr>
          <w:rFonts w:eastAsiaTheme="minorEastAsia"/>
          <w:iCs/>
        </w:rPr>
        <w:t>subcadena</w:t>
      </w:r>
      <w:proofErr w:type="spellEnd"/>
      <w:r w:rsidRPr="00502E92">
        <w:rPr>
          <w:rFonts w:eastAsiaTheme="minorEastAsia"/>
          <w:iCs/>
        </w:rPr>
        <w:t xml:space="preserve"> especifica que coincide con el cuerpo de una producción por el no terminal que se encuentra en el encabezado de esa producción.</w:t>
      </w:r>
    </w:p>
    <w:p w14:paraId="05C1D2F7" w14:textId="77777777" w:rsidR="00F432F8" w:rsidRPr="00F432F8" w:rsidRDefault="00F432F8" w:rsidP="00F432F8">
      <w:pPr>
        <w:rPr>
          <w:rFonts w:eastAsiaTheme="minorEastAsia"/>
          <w:iCs/>
        </w:rPr>
      </w:pPr>
    </w:p>
    <w:p w14:paraId="1569C3E2" w14:textId="081D2290" w:rsidR="00F432F8" w:rsidRDefault="00F432F8" w:rsidP="00F432F8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Analizador</w:t>
      </w:r>
      <w:r w:rsidRPr="00792C1F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SLR</w:t>
      </w:r>
      <w:r w:rsidRPr="00792C1F">
        <w:rPr>
          <w:b/>
          <w:bCs/>
          <w:sz w:val="28"/>
          <w:szCs w:val="24"/>
        </w:rPr>
        <w:t xml:space="preserve"> </w:t>
      </w:r>
    </w:p>
    <w:p w14:paraId="158C7B50" w14:textId="77777777" w:rsidR="00F432F8" w:rsidRDefault="00F432F8" w:rsidP="00F432F8">
      <w:pPr>
        <w:ind w:left="708" w:hanging="708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(Simple LR)</w:t>
      </w:r>
    </w:p>
    <w:p w14:paraId="1DA06E87" w14:textId="50B76537" w:rsidR="006A520A" w:rsidRDefault="006A520A" w:rsidP="00F432F8">
      <w:pPr>
        <w:rPr>
          <w:rFonts w:eastAsiaTheme="minorEastAsia"/>
          <w:iCs/>
        </w:rPr>
      </w:pPr>
      <w:r>
        <w:rPr>
          <w:rFonts w:eastAsiaTheme="minorEastAsia"/>
          <w:iCs/>
        </w:rPr>
        <w:t>Es el analizador de tipo ascendente y de desplazamiento-reducción más simple. Una analizador LR se dice que puede reconocer todos los lenguajes de programación.</w:t>
      </w:r>
    </w:p>
    <w:p w14:paraId="370ACCB7" w14:textId="36B7DC0D" w:rsidR="006A520A" w:rsidRPr="006A520A" w:rsidRDefault="006A520A" w:rsidP="006A520A">
      <w:pPr>
        <w:pStyle w:val="Prrafodelista"/>
        <w:numPr>
          <w:ilvl w:val="0"/>
          <w:numId w:val="5"/>
        </w:numPr>
        <w:rPr>
          <w:rFonts w:eastAsiaTheme="minorEastAsia"/>
          <w:iCs/>
        </w:rPr>
      </w:pPr>
      <w:r w:rsidRPr="006A520A">
        <w:rPr>
          <w:rFonts w:eastAsiaTheme="minorEastAsia"/>
          <w:iCs/>
        </w:rPr>
        <w:t>Más fácil y reconocer un error sintáctico.</w:t>
      </w:r>
    </w:p>
    <w:p w14:paraId="7AD70F5E" w14:textId="738F36B7" w:rsidR="006A520A" w:rsidRPr="006A520A" w:rsidRDefault="006A520A" w:rsidP="006A520A">
      <w:pPr>
        <w:pStyle w:val="Prrafodelista"/>
        <w:numPr>
          <w:ilvl w:val="0"/>
          <w:numId w:val="5"/>
        </w:numPr>
        <w:rPr>
          <w:rFonts w:eastAsiaTheme="minorEastAsia"/>
          <w:iCs/>
        </w:rPr>
      </w:pPr>
      <w:r w:rsidRPr="006A520A">
        <w:rPr>
          <w:rFonts w:eastAsiaTheme="minorEastAsia"/>
          <w:iCs/>
        </w:rPr>
        <w:t>Más fácil implementación en el análisis semántico.</w:t>
      </w:r>
    </w:p>
    <w:p w14:paraId="384D7769" w14:textId="6E700CD7" w:rsidR="006A520A" w:rsidRPr="009E292B" w:rsidRDefault="006A520A" w:rsidP="00F432F8">
      <w:pPr>
        <w:rPr>
          <w:rFonts w:eastAsiaTheme="minorEastAsia"/>
          <w:b/>
          <w:bCs/>
          <w:iCs/>
        </w:rPr>
      </w:pPr>
      <w:r w:rsidRPr="009E292B">
        <w:rPr>
          <w:rFonts w:eastAsiaTheme="minorEastAsia"/>
          <w:b/>
          <w:bCs/>
          <w:iCs/>
        </w:rPr>
        <w:t xml:space="preserve">Elementos y autómata LR (0) </w:t>
      </w:r>
    </w:p>
    <w:p w14:paraId="06D9D93F" w14:textId="37FE782B" w:rsidR="006A520A" w:rsidRDefault="006A520A" w:rsidP="00F432F8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Se tiene la siguiente producción: </w:t>
      </w:r>
      <m:oMath>
        <m:r>
          <w:rPr>
            <w:rFonts w:ascii="Cambria Math" w:eastAsiaTheme="minorEastAsia" w:hAnsi="Cambria Math"/>
          </w:rPr>
          <m:t>K→AEI</m:t>
        </m:r>
      </m:oMath>
      <w:r>
        <w:rPr>
          <w:rFonts w:eastAsiaTheme="minorEastAsia"/>
          <w:iCs/>
        </w:rPr>
        <w:t xml:space="preserve"> produce los siguientes elementos:</w:t>
      </w:r>
    </w:p>
    <w:p w14:paraId="289EDA75" w14:textId="50D585B7" w:rsidR="006A520A" w:rsidRPr="00F40D55" w:rsidRDefault="006A520A" w:rsidP="00F432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K→.AEI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K→A.EI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K→AE.I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K→AEI.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F40D55" w:rsidRPr="00F40D55">
        <w:rPr>
          <w:rFonts w:eastAsiaTheme="minorEastAsia"/>
          <w:iCs/>
        </w:rPr>
        <w:t>Se</w:t>
      </w:r>
      <w:r w:rsidR="00F40D55">
        <w:rPr>
          <w:rFonts w:eastAsiaTheme="minorEastAsia"/>
          <w:iCs/>
        </w:rPr>
        <w:t xml:space="preserve"> le añade un punto de visita. Si la producción tiene la forma </w:t>
      </w:r>
      <m:oMath>
        <m:r>
          <w:rPr>
            <w:rFonts w:ascii="Cambria Math" w:eastAsiaTheme="minorEastAsia" w:hAnsi="Cambria Math"/>
          </w:rPr>
          <m:t>K→</m:t>
        </m:r>
        <m:r>
          <w:rPr>
            <w:rFonts w:ascii="Cambria Math" w:hAnsi="Cambria Math"/>
          </w:rPr>
          <m:t xml:space="preserve">ε </m:t>
        </m:r>
      </m:oMath>
      <w:r w:rsidR="00F40D55">
        <w:rPr>
          <w:rFonts w:eastAsiaTheme="minorEastAsia"/>
        </w:rPr>
        <w:t>genera el único elemento:</w:t>
      </w:r>
      <w:r w:rsidR="00F40D55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K→.</m:t>
          </m:r>
        </m:oMath>
      </m:oMathPara>
    </w:p>
    <w:p w14:paraId="456416AD" w14:textId="4E13CA9F" w:rsidR="00F432F8" w:rsidRDefault="00F432F8" w:rsidP="00F432F8">
      <w:pPr>
        <w:rPr>
          <w:rFonts w:eastAsiaTheme="minorEastAsia"/>
          <w:b/>
          <w:bCs/>
          <w:iCs/>
        </w:rPr>
      </w:pPr>
      <w:r w:rsidRPr="003D6E24">
        <w:rPr>
          <w:rFonts w:eastAsiaTheme="minorEastAsia"/>
          <w:b/>
          <w:bCs/>
          <w:iCs/>
        </w:rPr>
        <w:t>Reglas</w:t>
      </w:r>
    </w:p>
    <w:p w14:paraId="040B6E14" w14:textId="45473D8B" w:rsidR="003D6E24" w:rsidRDefault="00F03A17" w:rsidP="00F432F8">
      <w:pPr>
        <w:rPr>
          <w:rFonts w:eastAsiaTheme="minorEastAsia"/>
          <w:b/>
          <w:bCs/>
          <w:iCs/>
        </w:rPr>
      </w:pPr>
      <w:r w:rsidRPr="00F03A17">
        <w:rPr>
          <w:rFonts w:eastAsiaTheme="minorEastAsia"/>
          <w:b/>
          <w:bCs/>
          <w:iCs/>
          <w:noProof/>
        </w:rPr>
        <w:lastRenderedPageBreak/>
        <w:drawing>
          <wp:inline distT="0" distB="0" distL="0" distR="0" wp14:anchorId="5910CC65" wp14:editId="7BBFC1E7">
            <wp:extent cx="5400040" cy="1875155"/>
            <wp:effectExtent l="0" t="0" r="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A95F" w14:textId="2C8FA3C2" w:rsidR="00F03A17" w:rsidRDefault="00F03A17" w:rsidP="00F432F8">
      <w:pPr>
        <w:rPr>
          <w:rFonts w:eastAsiaTheme="minorEastAsia"/>
          <w:b/>
          <w:bCs/>
          <w:iCs/>
        </w:rPr>
      </w:pPr>
      <w:r w:rsidRPr="00F03A17">
        <w:rPr>
          <w:rFonts w:eastAsiaTheme="minorEastAsia"/>
          <w:b/>
          <w:bCs/>
          <w:iCs/>
          <w:noProof/>
        </w:rPr>
        <w:drawing>
          <wp:inline distT="0" distB="0" distL="0" distR="0" wp14:anchorId="1D8A22CB" wp14:editId="4E8AD751">
            <wp:extent cx="5400040" cy="2624455"/>
            <wp:effectExtent l="0" t="0" r="0" b="444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0A30" w14:textId="1871749C" w:rsidR="00E61B6F" w:rsidRDefault="00E61B6F" w:rsidP="00E61B6F">
      <w:r>
        <w:t xml:space="preserve">Siguientes </w:t>
      </w:r>
    </w:p>
    <w:p w14:paraId="10078D36" w14:textId="77777777" w:rsidR="00E61B6F" w:rsidRDefault="00E61B6F" w:rsidP="00E61B6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A → αBβ</m:t>
        </m:r>
      </m:oMath>
      <w:r>
        <w:t xml:space="preserve"> es una producción, </w:t>
      </w:r>
      <w:r w:rsidRPr="00D50DAE">
        <w:rPr>
          <w:b/>
          <w:bCs/>
        </w:rPr>
        <w:t xml:space="preserve">entonces todo el primero de 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D50DAE">
        <w:rPr>
          <w:b/>
          <w:bCs/>
        </w:rPr>
        <w:t xml:space="preserve"> pasa al</w:t>
      </w:r>
      <m:oMath>
        <m:r>
          <m:rPr>
            <m:sty m:val="bi"/>
          </m:rPr>
          <w:rPr>
            <w:rFonts w:ascii="Cambria Math" w:hAnsi="Cambria Math"/>
          </w:rPr>
          <m:t xml:space="preserve"> SIGUIENTE(B)</m:t>
        </m:r>
      </m:oMath>
      <w:r w:rsidRPr="00D50DAE">
        <w:rPr>
          <w:b/>
          <w:bCs/>
        </w:rPr>
        <w:t>, exceptuando epsilon</w:t>
      </w:r>
      <w:r>
        <w:t xml:space="preserve">. </w:t>
      </w:r>
    </w:p>
    <w:p w14:paraId="0CC105D2" w14:textId="77777777" w:rsidR="00E61B6F" w:rsidRDefault="00E61B6F" w:rsidP="00E61B6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A → αB</m:t>
        </m:r>
      </m:oMath>
      <w:r>
        <w:t xml:space="preserve"> o </w:t>
      </w:r>
      <m:oMath>
        <m:r>
          <w:rPr>
            <w:rFonts w:ascii="Cambria Math" w:hAnsi="Cambria Math"/>
          </w:rPr>
          <m:t>A → αBβ</m:t>
        </m:r>
      </m:oMath>
      <w:r>
        <w:t xml:space="preserve"> es una producción y todo el primero de </w:t>
      </w:r>
      <m:oMath>
        <m:r>
          <w:rPr>
            <w:rFonts w:ascii="Cambria Math" w:hAnsi="Cambria Math"/>
          </w:rPr>
          <m:t>β</m:t>
        </m:r>
      </m:oMath>
      <w:r>
        <w:t xml:space="preserve"> contiene </w:t>
      </w:r>
      <m:oMath>
        <m:r>
          <w:rPr>
            <w:rFonts w:ascii="Cambria Math" w:hAnsi="Cambria Math"/>
          </w:rPr>
          <m:t>ε</m:t>
        </m:r>
      </m:oMath>
      <w:r>
        <w:t xml:space="preserve">, entonces </w:t>
      </w:r>
      <w:r w:rsidRPr="00D50DAE">
        <w:rPr>
          <w:b/>
          <w:bCs/>
        </w:rPr>
        <w:t xml:space="preserve">todo el </w:t>
      </w:r>
      <m:oMath>
        <m:r>
          <m:rPr>
            <m:sty m:val="bi"/>
          </m:rPr>
          <w:rPr>
            <w:rFonts w:ascii="Cambria Math" w:hAnsi="Cambria Math"/>
          </w:rPr>
          <m:t>SIGUIENTE(A)</m:t>
        </m:r>
      </m:oMath>
      <w:r w:rsidRPr="00D50DAE">
        <w:rPr>
          <w:b/>
          <w:bCs/>
        </w:rPr>
        <w:t xml:space="preserve"> pasa al </w:t>
      </w:r>
      <m:oMath>
        <m:r>
          <m:rPr>
            <m:sty m:val="bi"/>
          </m:rPr>
          <w:rPr>
            <w:rFonts w:ascii="Cambria Math" w:hAnsi="Cambria Math"/>
          </w:rPr>
          <m:t>SIGUIENTE(B)</m:t>
        </m:r>
      </m:oMath>
      <w:r w:rsidRPr="00D50DAE">
        <w:rPr>
          <w:b/>
          <w:bCs/>
        </w:rPr>
        <w:t>.</w:t>
      </w:r>
      <w:r>
        <w:t xml:space="preserve"> </w:t>
      </w:r>
    </w:p>
    <w:p w14:paraId="7660A153" w14:textId="77777777" w:rsidR="00E61B6F" w:rsidRPr="003D6E24" w:rsidRDefault="00E61B6F" w:rsidP="00F432F8">
      <w:pPr>
        <w:rPr>
          <w:rFonts w:eastAsiaTheme="minorEastAsia"/>
          <w:b/>
          <w:bCs/>
          <w:iCs/>
        </w:rPr>
      </w:pPr>
    </w:p>
    <w:p w14:paraId="62F565F4" w14:textId="0694AFCC" w:rsidR="009E292B" w:rsidRPr="00D6650C" w:rsidRDefault="00D6650C" w:rsidP="00F432F8">
      <w:pPr>
        <w:rPr>
          <w:rFonts w:eastAsiaTheme="minorEastAsia"/>
          <w:b/>
          <w:bCs/>
          <w:iCs/>
        </w:rPr>
      </w:pPr>
      <w:r w:rsidRPr="00D6650C">
        <w:rPr>
          <w:rFonts w:eastAsiaTheme="minorEastAsia"/>
          <w:b/>
          <w:bCs/>
          <w:iCs/>
        </w:rPr>
        <w:t>EJEMPLO 1:</w:t>
      </w:r>
    </w:p>
    <w:p w14:paraId="45E8170A" w14:textId="58C691F1" w:rsidR="009E292B" w:rsidRPr="009E292B" w:rsidRDefault="009E292B" w:rsidP="00F432F8">
      <w:pPr>
        <w:rPr>
          <w:rFonts w:eastAsiaTheme="minorEastAsia"/>
        </w:rPr>
      </w:pPr>
      <w:bookmarkStart w:id="0" w:name="_Hlk133673067"/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|(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>)</m:t>
          </m:r>
        </m:oMath>
      </m:oMathPara>
    </w:p>
    <w:p w14:paraId="3DC373A5" w14:textId="77777777" w:rsidR="009E292B" w:rsidRDefault="009E292B" w:rsidP="00F432F8">
      <w:r>
        <w:t xml:space="preserve">Paso 1: extender la gramática </w:t>
      </w:r>
    </w:p>
    <w:p w14:paraId="235E5810" w14:textId="00A7BC34" w:rsidR="009E292B" w:rsidRDefault="009E292B" w:rsidP="00F432F8">
      <w:r>
        <w:t>0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/>
          </w:rPr>
          <m:t xml:space="preserve">' → </m:t>
        </m:r>
        <m:r>
          <w:rPr>
            <w:rFonts w:ascii="Cambria Math" w:hAnsi="Cambria Math" w:cs="Cambria Math"/>
          </w:rPr>
          <m:t>E</m:t>
        </m:r>
      </m:oMath>
      <w:r>
        <w:t xml:space="preserve"> </w:t>
      </w:r>
    </w:p>
    <w:p w14:paraId="43E19833" w14:textId="78A067C6" w:rsidR="009E292B" w:rsidRDefault="009E292B" w:rsidP="00F432F8">
      <w:r>
        <w:t>1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/>
          </w:rPr>
          <m:t xml:space="preserve"> → 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 w:cs="Cambria Math"/>
          </w:rPr>
          <m:t>T</m:t>
        </m:r>
      </m:oMath>
      <w:r>
        <w:t xml:space="preserve"> </w:t>
      </w:r>
    </w:p>
    <w:p w14:paraId="3B545FF2" w14:textId="7BD94436" w:rsidR="009E292B" w:rsidRDefault="009E292B" w:rsidP="00F432F8">
      <w:r>
        <w:t xml:space="preserve">2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 w:cs="Cambria Math"/>
          </w:rPr>
          <m:t>T</m:t>
        </m:r>
      </m:oMath>
      <w:r>
        <w:t xml:space="preserve"> </w:t>
      </w:r>
    </w:p>
    <w:p w14:paraId="04E4F27B" w14:textId="2257295D" w:rsidR="009E292B" w:rsidRDefault="009E292B" w:rsidP="00F432F8">
      <w:r>
        <w:lastRenderedPageBreak/>
        <w:t>3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/>
          </w:rPr>
          <m:t xml:space="preserve"> → 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/>
          </w:rPr>
          <m:t xml:space="preserve"> * </m:t>
        </m:r>
        <m:r>
          <w:rPr>
            <w:rFonts w:ascii="Cambria Math" w:hAnsi="Cambria Math" w:cs="Cambria Math"/>
          </w:rPr>
          <m:t>F</m:t>
        </m:r>
      </m:oMath>
      <w:r>
        <w:t xml:space="preserve"> </w:t>
      </w:r>
    </w:p>
    <w:p w14:paraId="01DD06EE" w14:textId="75732912" w:rsidR="009E292B" w:rsidRDefault="009E292B" w:rsidP="00F432F8">
      <w:r>
        <w:t xml:space="preserve">4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/>
          </w:rPr>
          <m:t xml:space="preserve"> </m:t>
        </m:r>
      </m:oMath>
    </w:p>
    <w:p w14:paraId="495FB2A7" w14:textId="7A601296" w:rsidR="009E292B" w:rsidRDefault="009E292B" w:rsidP="00F432F8">
      <w:r>
        <w:t>5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/>
          </w:rPr>
          <m:t xml:space="preserve"> → </m:t>
        </m:r>
        <m:r>
          <w:rPr>
            <w:rFonts w:ascii="Cambria Math" w:hAnsi="Cambria Math" w:cs="Cambria Math"/>
          </w:rPr>
          <m:t>num</m:t>
        </m:r>
      </m:oMath>
      <w:r>
        <w:t xml:space="preserve"> </w:t>
      </w:r>
    </w:p>
    <w:p w14:paraId="278450D7" w14:textId="281FF271" w:rsidR="009E292B" w:rsidRDefault="009E292B" w:rsidP="00F432F8">
      <w:r>
        <w:t xml:space="preserve">6 </w:t>
      </w:r>
      <m:oMath>
        <m:r>
          <w:rPr>
            <w:rFonts w:ascii="Cambria Math" w:hAnsi="Cambria Math"/>
          </w:rPr>
          <m:t>|(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/>
          </w:rPr>
          <m:t xml:space="preserve">) </m:t>
        </m:r>
      </m:oMath>
    </w:p>
    <w:p w14:paraId="675D2C27" w14:textId="77777777" w:rsidR="009E292B" w:rsidRDefault="009E292B" w:rsidP="00F432F8">
      <w:r>
        <w:t xml:space="preserve">Paso 2: cálculo de cerradura inicial </w:t>
      </w:r>
    </w:p>
    <w:p w14:paraId="058F4515" w14:textId="35852D0B" w:rsidR="009E292B" w:rsidRPr="009E292B" w:rsidRDefault="00000000" w:rsidP="00F432F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→.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|.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|.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1071E0F5" w14:textId="6753768C" w:rsidR="007A1D5F" w:rsidRPr="00E03E60" w:rsidRDefault="009E292B" w:rsidP="00F432F8">
      <w:pPr>
        <w:rPr>
          <w:rFonts w:eastAsiaTheme="minorEastAsia"/>
        </w:rPr>
      </w:pPr>
      <w:r>
        <w:t xml:space="preserve">Paso 3: cálculo de funciones </w:t>
      </w:r>
      <w:proofErr w:type="spellStart"/>
      <w:r w:rsidR="007A1D5F">
        <w:t>ir_a</w:t>
      </w:r>
      <w:proofErr w:type="spellEnd"/>
      <w:r w:rsidR="007A1D5F">
        <w:t xml:space="preserve"> y </w:t>
      </w:r>
      <w:proofErr w:type="spellStart"/>
      <w:r w:rsidR="007A1D5F">
        <w:t>cerr</w:t>
      </w:r>
      <w:proofErr w:type="spellEnd"/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E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→.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&amp;&amp;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→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.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. 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5784338A" w14:textId="77777777" w:rsidR="007A1D5F" w:rsidRPr="00E03E60" w:rsidRDefault="009E292B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, 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&amp;&amp;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* </m:t>
              </m:r>
              <m:r>
                <w:rPr>
                  <w:rFonts w:ascii="Cambria Math" w:hAnsi="Cambria Math" w:cs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. Reducción: r2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. * </m:t>
          </m:r>
          <m:r>
            <w:rPr>
              <w:rFonts w:ascii="Cambria Math" w:hAnsi="Cambria Math" w:cs="Cambria Math"/>
            </w:rPr>
            <m:t>F</m:t>
          </m:r>
        </m:oMath>
      </m:oMathPara>
    </w:p>
    <w:p w14:paraId="6899169C" w14:textId="77777777" w:rsidR="007A1D5F" w:rsidRPr="00E03E60" w:rsidRDefault="009E292B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. Reducción: r4 </m:t>
          </m:r>
        </m:oMath>
      </m:oMathPara>
    </w:p>
    <w:p w14:paraId="3692391D" w14:textId="40CF37B6" w:rsidR="007A1D5F" w:rsidRPr="00E03E60" w:rsidRDefault="009E292B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,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. Reducción:r5 </m:t>
          </m:r>
        </m:oMath>
      </m:oMathPara>
    </w:p>
    <w:p w14:paraId="535F7179" w14:textId="77777777" w:rsidR="007A1D5F" w:rsidRPr="007A1D5F" w:rsidRDefault="009E292B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, ()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))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. </m:t>
              </m:r>
              <m:r>
                <w:rPr>
                  <w:rFonts w:ascii="Cambria Math" w:hAnsi="Cambria Math" w:cs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|.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|.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4E7B73E4" w14:textId="77777777" w:rsidR="007A1D5F" w:rsidRPr="00000AAD" w:rsidRDefault="009E292B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+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→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. + 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+.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|.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3913CBE8" w14:textId="77777777" w:rsidR="007A1D5F" w:rsidRPr="00000AAD" w:rsidRDefault="009E292B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w:lastRenderedPageBreak/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 *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. *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*.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1E6B12B6" w14:textId="46F584C1" w:rsidR="007A1D5F" w:rsidRPr="00000AAD" w:rsidRDefault="00000AAD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 xml:space="preserve"> Ir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E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→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. </m:t>
                  </m:r>
                  <m:r>
                    <w:rPr>
                      <w:rFonts w:ascii="Cambria Math" w:hAnsi="Cambria Math" w:cs="Cambria Math"/>
                    </w:rPr>
                    <m:t>E</m:t>
                  </m:r>
                </m:e>
              </m:d>
              <m:r>
                <w:rPr>
                  <w:rFonts w:ascii="Cambria Math" w:hAnsi="Cambria Math" w:cs="Cambria Math"/>
                </w:rPr>
                <m:t>&amp;&amp;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. 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7C1E097C" w14:textId="77777777" w:rsidR="00000AAD" w:rsidRPr="00000AAD" w:rsidRDefault="00A11F37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&amp;&amp;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*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2A7C83EA" w14:textId="4B5A2650" w:rsidR="00000AAD" w:rsidRPr="00000AAD" w:rsidRDefault="00A11F37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74DDC31D" w14:textId="7B0EE65E" w:rsidR="00000AAD" w:rsidRPr="00000AAD" w:rsidRDefault="00A11F37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1DDC0603" w14:textId="6B01606D" w:rsidR="00000AAD" w:rsidRPr="00000AAD" w:rsidRDefault="009E292B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, ()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))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4A676EAD" w14:textId="527CDF83" w:rsidR="00000AAD" w:rsidRPr="00000AAD" w:rsidRDefault="00A11F37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→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+.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&amp;&amp;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*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. Reducción: r1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.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52B5EF23" w14:textId="6AC47064" w:rsidR="00F77A91" w:rsidRPr="00F77A91" w:rsidRDefault="00F77A91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CC57F12" w14:textId="057B4304" w:rsidR="00F77A91" w:rsidRPr="00F77A91" w:rsidRDefault="00F77A91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21037035" w14:textId="7E80D084" w:rsidR="00F77A91" w:rsidRPr="00F77A91" w:rsidRDefault="009E292B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, ()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))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7A252F5A" w14:textId="4D027E90" w:rsidR="00F77A91" w:rsidRPr="00000AAD" w:rsidRDefault="00F77A91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→ 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*. </m:t>
              </m:r>
              <m:r>
                <w:rPr>
                  <w:rFonts w:ascii="Cambria Math" w:hAnsi="Cambria Math" w:cs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. Reducción:r3 </m:t>
          </m:r>
        </m:oMath>
      </m:oMathPara>
    </w:p>
    <w:p w14:paraId="5C11CBFE" w14:textId="1D829A04" w:rsidR="00F77A91" w:rsidRPr="00F77A91" w:rsidRDefault="00F77A91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→. </m:t>
              </m:r>
              <m:r>
                <w:rPr>
                  <w:rFonts w:ascii="Cambria Math" w:hAnsi="Cambria Math" w:cs="Cambria Math"/>
                </w:rPr>
                <m:t>num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3BA154CC" w14:textId="08EB8E6C" w:rsidR="00F77A91" w:rsidRPr="00F77A91" w:rsidRDefault="009E292B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 xml:space="preserve">, ()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→.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))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73CB9961" w14:textId="4E6F4A03" w:rsidR="00F77A91" w:rsidRPr="00000AAD" w:rsidRDefault="009E292B" w:rsidP="00F432F8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 xml:space="preserve">,))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.))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 w:cs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 →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E</m:t>
              </m:r>
            </m:e>
          </m:d>
          <m:r>
            <w:rPr>
              <w:rFonts w:ascii="Cambria Math" w:hAnsi="Cambria Math"/>
            </w:rPr>
            <m:t xml:space="preserve">. </m:t>
          </m:r>
        </m:oMath>
      </m:oMathPara>
    </w:p>
    <w:p w14:paraId="29A0B44E" w14:textId="71641ED7" w:rsidR="00F77A91" w:rsidRPr="00F77A91" w:rsidRDefault="00F77A91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, +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 → </m:t>
              </m:r>
              <m:r>
                <w:rPr>
                  <w:rFonts w:ascii="Cambria Math" w:hAnsi="Cambria Math" w:cs="Cambria Math"/>
                </w:rPr>
                <m:t>E</m:t>
              </m:r>
              <m:r>
                <w:rPr>
                  <w:rFonts w:ascii="Cambria Math" w:hAnsi="Cambria Math"/>
                </w:rPr>
                <m:t xml:space="preserve">. + 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7D1AC931" w14:textId="35970EC5" w:rsidR="009E292B" w:rsidRPr="009E292B" w:rsidRDefault="009E292B" w:rsidP="00F432F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 xml:space="preserve">, *)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. * 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097C6512" w14:textId="77777777" w:rsidR="00BD1FC6" w:rsidRDefault="009E292B" w:rsidP="00F432F8">
      <w:r>
        <w:t xml:space="preserve">Paso 4: cálculo de siguientes </w:t>
      </w:r>
    </w:p>
    <w:p w14:paraId="115C3114" w14:textId="1792A4F0" w:rsidR="009E292B" w:rsidRDefault="00BD1FC6" w:rsidP="00F432F8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 w:cs="Cambria Math"/>
            </w:rPr>
            <m:t>sig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E</m:t>
          </m:r>
          <m:r>
            <w:rPr>
              <w:rFonts w:ascii="Cambria Math" w:hAnsi="Cambria Math"/>
            </w:rPr>
            <m:t xml:space="preserve">) = {), +, $}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) = {* ,), +, $}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Cambria Math"/>
            </w:rPr>
            <m:t>sig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/>
            </w:rPr>
            <m:t>) = {* ,), +, $</m:t>
          </m:r>
        </m:oMath>
      </m:oMathPara>
    </w:p>
    <w:bookmarkEnd w:id="0"/>
    <w:p w14:paraId="076908C9" w14:textId="0EBE7F88" w:rsidR="00F432F8" w:rsidRPr="00AE46EC" w:rsidRDefault="00C84F49" w:rsidP="00F432F8">
      <w:pPr>
        <w:rPr>
          <w:rFonts w:eastAsiaTheme="minorEastAsia"/>
          <w:b/>
          <w:bCs/>
          <w:iCs/>
        </w:rPr>
      </w:pPr>
      <w:r w:rsidRPr="00AE46EC">
        <w:rPr>
          <w:rFonts w:eastAsiaTheme="minorEastAsia"/>
          <w:b/>
          <w:bCs/>
          <w:iCs/>
        </w:rPr>
        <w:t>EJEMPLO 2</w:t>
      </w:r>
    </w:p>
    <w:p w14:paraId="57EFC5BB" w14:textId="66E6E283" w:rsidR="00C84F49" w:rsidRPr="006874AD" w:rsidRDefault="00C84F49" w:rsidP="00F432F8">
      <w:pPr>
        <w:rPr>
          <w:rFonts w:eastAsiaTheme="minorEastAsia"/>
          <w:i/>
          <w:iCs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M→M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|Mat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L→</m:t>
          </m:r>
          <m:r>
            <w:rPr>
              <w:rFonts w:ascii="Cambria Math" w:eastAsiaTheme="minorEastAsia" w:hAnsi="Cambria Math"/>
              <w:lang w:val="en-US"/>
            </w:rPr>
            <m:t>L,num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s-GT"/>
            </w:rPr>
            <m:t>|</m:t>
          </m:r>
          <m:r>
            <w:rPr>
              <w:rFonts w:ascii="Cambria Math" w:eastAsiaTheme="minorEastAsia" w:hAnsi="Cambria Math"/>
              <w:lang w:val="en-US"/>
            </w:rPr>
            <m:t>num</m:t>
          </m:r>
        </m:oMath>
      </m:oMathPara>
    </w:p>
    <w:p w14:paraId="6BBB6B3B" w14:textId="3419C46B" w:rsidR="006874AD" w:rsidRDefault="006874AD" w:rsidP="00F432F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Paso 1: extender la </w:t>
      </w:r>
      <w:proofErr w:type="spellStart"/>
      <w:r>
        <w:rPr>
          <w:rFonts w:eastAsiaTheme="minorEastAsia"/>
          <w:lang w:val="en-US"/>
        </w:rPr>
        <w:t>gramática</w:t>
      </w:r>
      <w:proofErr w:type="spellEnd"/>
    </w:p>
    <w:p w14:paraId="02E54A99" w14:textId="77777777" w:rsidR="003D6E24" w:rsidRPr="003D6E24" w:rsidRDefault="00000000" w:rsidP="002A320A">
      <w:pPr>
        <w:pStyle w:val="Prrafodelista"/>
        <w:numPr>
          <w:ilvl w:val="0"/>
          <w:numId w:val="6"/>
        </w:numPr>
        <w:rPr>
          <w:rFonts w:eastAsiaTheme="minorEastAsia"/>
          <w:i/>
          <w:iCs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→M</m:t>
        </m:r>
      </m:oMath>
    </w:p>
    <w:p w14:paraId="2EBC5758" w14:textId="7649A900" w:rsidR="006874AD" w:rsidRPr="006874AD" w:rsidRDefault="006874AD" w:rsidP="006874AD">
      <w:pPr>
        <w:pStyle w:val="Prrafodelista"/>
        <w:numPr>
          <w:ilvl w:val="0"/>
          <w:numId w:val="6"/>
        </w:numPr>
        <w:rPr>
          <w:rFonts w:eastAsiaTheme="minorEastAsia"/>
          <w:i/>
          <w:iCs/>
          <w:lang w:val="en-US"/>
        </w:rPr>
      </w:pPr>
      <m:oMath>
        <m:r>
          <w:rPr>
            <w:rFonts w:ascii="Cambria Math" w:eastAsiaTheme="minorEastAsia" w:hAnsi="Cambria Math"/>
          </w:rPr>
          <m:t>M→M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</m:e>
        </m:d>
      </m:oMath>
    </w:p>
    <w:p w14:paraId="63CA7118" w14:textId="77777777" w:rsidR="006874AD" w:rsidRPr="006874AD" w:rsidRDefault="006874AD" w:rsidP="006874AD">
      <w:pPr>
        <w:pStyle w:val="Prrafodelista"/>
        <w:numPr>
          <w:ilvl w:val="0"/>
          <w:numId w:val="6"/>
        </w:numPr>
        <w:rPr>
          <w:rFonts w:eastAsiaTheme="minorEastAsia"/>
          <w:i/>
          <w:iCs/>
          <w:lang w:val="en-US"/>
        </w:rPr>
      </w:pPr>
      <m:oMath>
        <m:r>
          <w:rPr>
            <w:rFonts w:ascii="Cambria Math" w:eastAsiaTheme="minorEastAsia" w:hAnsi="Cambria Math"/>
          </w:rPr>
          <m:t>|Mat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</m:e>
        </m:d>
      </m:oMath>
    </w:p>
    <w:p w14:paraId="7549A50A" w14:textId="77777777" w:rsidR="006874AD" w:rsidRPr="006874AD" w:rsidRDefault="006874AD" w:rsidP="006874AD">
      <w:pPr>
        <w:pStyle w:val="Prrafodelista"/>
        <w:numPr>
          <w:ilvl w:val="0"/>
          <w:numId w:val="6"/>
        </w:numPr>
        <w:rPr>
          <w:rFonts w:eastAsiaTheme="minorEastAsia"/>
          <w:i/>
          <w:iCs/>
          <w:lang w:val="en-US"/>
        </w:rPr>
      </w:pPr>
      <m:oMath>
        <m:r>
          <w:rPr>
            <w:rFonts w:ascii="Cambria Math" w:eastAsiaTheme="minorEastAsia" w:hAnsi="Cambria Math"/>
          </w:rPr>
          <m:t>L→</m:t>
        </m:r>
        <m:r>
          <w:rPr>
            <w:rFonts w:ascii="Cambria Math" w:eastAsiaTheme="minorEastAsia" w:hAnsi="Cambria Math"/>
            <w:lang w:val="en-US"/>
          </w:rPr>
          <m:t>L,num</m:t>
        </m:r>
      </m:oMath>
    </w:p>
    <w:p w14:paraId="68A54FD6" w14:textId="51D4210A" w:rsidR="006874AD" w:rsidRPr="00E04FD5" w:rsidRDefault="006874AD" w:rsidP="00F432F8">
      <w:pPr>
        <w:pStyle w:val="Prrafodelista"/>
        <w:numPr>
          <w:ilvl w:val="0"/>
          <w:numId w:val="6"/>
        </w:numPr>
        <w:rPr>
          <w:rFonts w:eastAsiaTheme="minorEastAsia"/>
          <w:i/>
          <w:iCs/>
          <w:lang w:val="en-US"/>
        </w:rPr>
      </w:pPr>
      <m:oMath>
        <m:r>
          <w:rPr>
            <w:rFonts w:ascii="Cambria Math" w:eastAsiaTheme="minorEastAsia" w:hAnsi="Cambria Math"/>
            <w:lang w:val="es-GT"/>
          </w:rPr>
          <m:t>|</m:t>
        </m:r>
        <m:r>
          <w:rPr>
            <w:rFonts w:ascii="Cambria Math" w:eastAsiaTheme="minorEastAsia" w:hAnsi="Cambria Math"/>
            <w:lang w:val="en-US"/>
          </w:rPr>
          <m:t>num</m:t>
        </m:r>
      </m:oMath>
    </w:p>
    <w:p w14:paraId="23F11A08" w14:textId="78C811E5" w:rsidR="00E04FD5" w:rsidRDefault="00E04FD5" w:rsidP="00E04FD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Paso 2: </w:t>
      </w:r>
      <w:proofErr w:type="spellStart"/>
      <w:r>
        <w:rPr>
          <w:rFonts w:eastAsiaTheme="minorEastAsia"/>
          <w:lang w:val="en-US"/>
        </w:rPr>
        <w:t>cálculo</w:t>
      </w:r>
      <w:proofErr w:type="spellEnd"/>
      <w:r>
        <w:rPr>
          <w:rFonts w:eastAsiaTheme="minorEastAsia"/>
          <w:lang w:val="en-US"/>
        </w:rPr>
        <w:t xml:space="preserve"> de </w:t>
      </w:r>
      <w:proofErr w:type="spellStart"/>
      <w:r>
        <w:rPr>
          <w:rFonts w:eastAsiaTheme="minorEastAsia"/>
          <w:lang w:val="en-US"/>
        </w:rPr>
        <w:t>cerradura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inicial</w:t>
      </w:r>
      <w:proofErr w:type="spellEnd"/>
    </w:p>
    <w:p w14:paraId="37186028" w14:textId="212A479B" w:rsidR="003D6E24" w:rsidRDefault="00AE46EC" w:rsidP="00E04FD5">
      <w:pPr>
        <w:rPr>
          <w:rFonts w:eastAsiaTheme="minorEastAsia"/>
          <w:lang w:val="es-GT"/>
        </w:rPr>
      </w:pPr>
      <w:r>
        <w:rPr>
          <w:rFonts w:eastAsiaTheme="minorEastAsia"/>
          <w:lang w:val="es-GT"/>
        </w:rPr>
        <w:t>Agarrar la producción que extendí y poner el punto de visita al inicio</w:t>
      </w:r>
    </w:p>
    <w:p w14:paraId="04059A68" w14:textId="55918CC0" w:rsidR="00AE46EC" w:rsidRPr="00271E95" w:rsidRDefault="00000000" w:rsidP="00E04FD5">
      <w:pPr>
        <w:rPr>
          <w:rFonts w:eastAsiaTheme="minorEastAsia"/>
          <w:lang w:val="es-G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G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GT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s-GT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G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G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GT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lang w:val="es-GT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GT"/>
            </w:rPr>
            <m:t>→.M</m:t>
          </m:r>
        </m:oMath>
      </m:oMathPara>
    </w:p>
    <w:p w14:paraId="467870DC" w14:textId="3B14ACE7" w:rsidR="00271E95" w:rsidRPr="00271E95" w:rsidRDefault="00271E95" w:rsidP="00E04FD5">
      <w:pPr>
        <w:rPr>
          <w:rFonts w:eastAsiaTheme="minorEastAsia"/>
          <w:lang w:val="es-GT"/>
        </w:rPr>
      </w:pPr>
      <w:r>
        <w:rPr>
          <w:rFonts w:eastAsiaTheme="minorEastAsia"/>
          <w:lang w:val="es-GT"/>
        </w:rPr>
        <w:t xml:space="preserve">Visito </w:t>
      </w:r>
      <m:oMath>
        <m:r>
          <w:rPr>
            <w:rFonts w:ascii="Cambria Math" w:eastAsiaTheme="minorEastAsia" w:hAnsi="Cambria Math"/>
            <w:lang w:val="es-GT"/>
          </w:rPr>
          <m:t>M</m:t>
        </m:r>
      </m:oMath>
    </w:p>
    <w:p w14:paraId="448B0E6D" w14:textId="4232ECD1" w:rsidR="00271E95" w:rsidRPr="00E26320" w:rsidRDefault="00271E95" w:rsidP="00E04FD5">
      <w:pPr>
        <w:rPr>
          <w:rFonts w:eastAsiaTheme="minorEastAsia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M→.M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|.Mat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</m:oMath>
      </m:oMathPara>
    </w:p>
    <w:p w14:paraId="07DA977F" w14:textId="4411691E" w:rsidR="00E26320" w:rsidRDefault="00E26320" w:rsidP="00E04FD5">
      <w:pPr>
        <w:rPr>
          <w:rFonts w:eastAsiaTheme="minorEastAsia"/>
          <w:iCs/>
        </w:rPr>
      </w:pPr>
      <w:r>
        <w:rPr>
          <w:rFonts w:eastAsiaTheme="minorEastAsia"/>
          <w:iCs/>
        </w:rPr>
        <w:t>Paso 3: cálculo de funciones ir y cerradura</w:t>
      </w:r>
    </w:p>
    <w:p w14:paraId="4CFDBAFD" w14:textId="3210E892" w:rsidR="00C214A9" w:rsidRDefault="00C214A9" w:rsidP="00E04FD5"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0 ,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' →.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&amp;&amp;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1 </m:t>
          </m:r>
        </m:oMath>
      </m:oMathPara>
    </w:p>
    <w:p w14:paraId="10F01A1B" w14:textId="5D14A2CE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'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. </m:t>
          </m:r>
        </m:oMath>
      </m:oMathPara>
    </w:p>
    <w:p w14:paraId="6473D5B6" w14:textId="3CFC45F8" w:rsidR="00C214A9" w:rsidRDefault="00C214A9" w:rsidP="00E04FD5"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>. 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>]</m:t>
          </m:r>
        </m:oMath>
      </m:oMathPara>
    </w:p>
    <w:p w14:paraId="4051F1F9" w14:textId="71AEF28D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0 ,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 xml:space="preserve">(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2 </m:t>
          </m:r>
        </m:oMath>
      </m:oMathPara>
    </w:p>
    <w:p w14:paraId="3A38AE28" w14:textId="2BD71863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>. 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</m:t>
          </m:r>
        </m:oMath>
      </m:oMathPara>
    </w:p>
    <w:p w14:paraId="1CD7D13F" w14:textId="3F566EE5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1 , [)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>. 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3 </m:t>
          </m:r>
        </m:oMath>
      </m:oMathPara>
    </w:p>
    <w:p w14:paraId="2A0F16FA" w14:textId="4FF7D35F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[.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</m:t>
          </m:r>
        </m:oMath>
      </m:oMathPara>
    </w:p>
    <w:p w14:paraId="06D6A168" w14:textId="332FF36F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B0772F8" w14:textId="7FFE9E3A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|.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9D3F4EB" w14:textId="23A80964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2 , [)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>. 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4 </m:t>
          </m:r>
        </m:oMath>
      </m:oMathPara>
    </w:p>
    <w:p w14:paraId="7ACDFF3D" w14:textId="1E04C947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 xml:space="preserve">[.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</m:t>
          </m:r>
        </m:oMath>
      </m:oMathPara>
    </w:p>
    <w:p w14:paraId="79FD34E1" w14:textId="07292076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BB67331" w14:textId="63A366C8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|.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6A00986" w14:textId="56153A64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3 ,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[.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&amp;&amp;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5 </m:t>
          </m:r>
        </m:oMath>
      </m:oMathPara>
    </w:p>
    <w:p w14:paraId="6722503E" w14:textId="4A9D8913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.] </m:t>
          </m:r>
        </m:oMath>
      </m:oMathPara>
    </w:p>
    <w:p w14:paraId="3BF73484" w14:textId="1832538F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FEBF3FB" w14:textId="199EE4DE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3 ,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6 </m:t>
          </m:r>
        </m:oMath>
      </m:oMathPara>
    </w:p>
    <w:p w14:paraId="1773F7D9" w14:textId="717C11D9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. </m:t>
          </m:r>
        </m:oMath>
      </m:oMathPara>
    </w:p>
    <w:p w14:paraId="0493A8F7" w14:textId="65F1F609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4 ,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 xml:space="preserve">[.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 &amp;&amp;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7 </m:t>
          </m:r>
        </m:oMath>
      </m:oMathPara>
    </w:p>
    <w:p w14:paraId="50C0C05D" w14:textId="1761C67A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.] </m:t>
          </m:r>
        </m:oMath>
      </m:oMathPara>
    </w:p>
    <w:p w14:paraId="64EBD85A" w14:textId="6D23790B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w:lastRenderedPageBreak/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40C220C" w14:textId="4B6804E5" w:rsidR="00C214A9" w:rsidRDefault="00C214A9" w:rsidP="00E04FD5"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4 ,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6 </m:t>
          </m:r>
        </m:oMath>
      </m:oMathPara>
    </w:p>
    <w:p w14:paraId="7E4C4372" w14:textId="462A71EC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5 ,])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.] 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8 </m:t>
          </m:r>
        </m:oMath>
      </m:oMathPara>
    </w:p>
    <w:p w14:paraId="5D268225" w14:textId="00E17EBF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]. </m:t>
          </m:r>
        </m:oMath>
      </m:oMathPara>
    </w:p>
    <w:p w14:paraId="3EEB516F" w14:textId="53F5272E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5 ,,)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9 </m:t>
          </m:r>
        </m:oMath>
      </m:oMathPara>
    </w:p>
    <w:p w14:paraId="67618F2D" w14:textId="74F1FD0C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3F4D06D2" w14:textId="23F2733B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7 ,])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.])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10 </m:t>
          </m:r>
        </m:oMath>
      </m:oMathPara>
    </w:p>
    <w:p w14:paraId="1B198E53" w14:textId="52156F05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M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Mat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]. </m:t>
          </m:r>
        </m:oMath>
      </m:oMathPara>
    </w:p>
    <w:p w14:paraId="46E335B3" w14:textId="62931666" w:rsidR="00C214A9" w:rsidRDefault="00C214A9" w:rsidP="00E04FD5"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7 ,,)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.,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9 </m:t>
          </m:r>
        </m:oMath>
      </m:oMathPara>
    </w:p>
    <w:p w14:paraId="5070EF1E" w14:textId="0A5ED0B4" w:rsidR="00C214A9" w:rsidRPr="00C214A9" w:rsidRDefault="00C214A9" w:rsidP="00E04FD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 w:cs="Cambria Math"/>
            </w:rPr>
            <m:t>Ir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9 ,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cerr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,. </m:t>
          </m:r>
          <m:r>
            <w:rPr>
              <w:rFonts w:ascii="Cambria Math" w:hAnsi="Cambria Math" w:cs="Cambria Math"/>
            </w:rPr>
            <m:t>num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11 </m:t>
          </m:r>
        </m:oMath>
      </m:oMathPara>
    </w:p>
    <w:p w14:paraId="0F5D2227" w14:textId="02F3DC5B" w:rsidR="00F22254" w:rsidRPr="00F22254" w:rsidRDefault="00C214A9" w:rsidP="00E04FD5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L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num</m:t>
          </m:r>
        </m:oMath>
      </m:oMathPara>
    </w:p>
    <w:p w14:paraId="5CDE61FC" w14:textId="414FD5F1" w:rsidR="00F22254" w:rsidRDefault="00F22254" w:rsidP="00E04FD5">
      <w:pPr>
        <w:rPr>
          <w:rFonts w:eastAsiaTheme="minorEastAsia"/>
        </w:rPr>
      </w:pPr>
      <w:r>
        <w:rPr>
          <w:rFonts w:eastAsiaTheme="minorEastAsia"/>
        </w:rPr>
        <w:t>Paso 4: cálculo de siguientes</w:t>
      </w:r>
    </w:p>
    <w:p w14:paraId="725B5E17" w14:textId="5843D6A7" w:rsidR="00F22254" w:rsidRPr="00480413" w:rsidRDefault="00E61B6F" w:rsidP="00E04F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sig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={,]}</m:t>
          </m:r>
        </m:oMath>
      </m:oMathPara>
    </w:p>
    <w:p w14:paraId="772A3534" w14:textId="77777777" w:rsidR="00480413" w:rsidRDefault="00480413" w:rsidP="00E04FD5">
      <w:pPr>
        <w:rPr>
          <w:rFonts w:eastAsiaTheme="minorEastAsia"/>
        </w:rPr>
      </w:pPr>
    </w:p>
    <w:p w14:paraId="28E03BA9" w14:textId="530E7EA7" w:rsidR="00480413" w:rsidRDefault="00480413" w:rsidP="00480413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Analizador</w:t>
      </w:r>
      <w:r w:rsidRPr="00792C1F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LR (1)</w:t>
      </w:r>
    </w:p>
    <w:p w14:paraId="04E81F9D" w14:textId="35C4617D" w:rsidR="00480413" w:rsidRDefault="00480413" w:rsidP="00480413">
      <w:r>
        <w:t xml:space="preserve">El analizador más potente </w:t>
      </w:r>
    </w:p>
    <w:p w14:paraId="6A996F20" w14:textId="2D96F316" w:rsidR="0011533C" w:rsidRDefault="0011533C" w:rsidP="00480413">
      <w:r w:rsidRPr="0011533C">
        <w:rPr>
          <w:noProof/>
        </w:rPr>
        <w:drawing>
          <wp:inline distT="0" distB="0" distL="0" distR="0" wp14:anchorId="12F84D97" wp14:editId="5AC54EFA">
            <wp:extent cx="4972744" cy="2886478"/>
            <wp:effectExtent l="0" t="0" r="0" b="9525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852C" w14:textId="5670A15E" w:rsidR="00480413" w:rsidRDefault="00A93F98" w:rsidP="00E04FD5">
      <w:r w:rsidRPr="00A93F98">
        <w:rPr>
          <w:noProof/>
        </w:rPr>
        <w:lastRenderedPageBreak/>
        <w:drawing>
          <wp:inline distT="0" distB="0" distL="0" distR="0" wp14:anchorId="37B6C053" wp14:editId="44412218">
            <wp:extent cx="5400040" cy="2782570"/>
            <wp:effectExtent l="0" t="0" r="0" b="0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4CFB" w14:textId="7AC90B79" w:rsidR="008A3870" w:rsidRDefault="008A3870" w:rsidP="00E04FD5">
      <w:r>
        <w:t>Ayuda para poder identificar que es cada cosa en una producción y poder aplicar la ley:</w:t>
      </w:r>
    </w:p>
    <w:p w14:paraId="1644338A" w14:textId="268F3FE8" w:rsidR="0000270E" w:rsidRPr="00BD6B00" w:rsidRDefault="008A3870" w:rsidP="00E04FD5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→ α. </m:t>
          </m:r>
          <m:r>
            <m:rPr>
              <m:sty m:val="p"/>
            </m:rP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β,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α=</m:t>
          </m:r>
        </m:oMath>
      </m:oMathPara>
    </w:p>
    <w:p w14:paraId="68085042" w14:textId="652F5070" w:rsidR="0000270E" w:rsidRPr="0000270E" w:rsidRDefault="008A3870" w:rsidP="00E04FD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24584F5C" w14:textId="77777777" w:rsidR="0000270E" w:rsidRPr="0000270E" w:rsidRDefault="008A3870" w:rsidP="00E04FD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3B572FFA" w14:textId="77777777" w:rsidR="002A643F" w:rsidRPr="002A643F" w:rsidRDefault="008A3870" w:rsidP="00E04FD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31246409" w14:textId="5C1E8AEE" w:rsidR="00D2643C" w:rsidRPr="00D2643C" w:rsidRDefault="00F27DDA" w:rsidP="00E04FD5">
      <w:pPr>
        <w:rPr>
          <w:rFonts w:ascii="Cambria Math" w:eastAsiaTheme="minorEastAsia" w:hAnsi="Cambria Math"/>
          <w:i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prim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 →. γ,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cs="Tahoma"/>
            </w:rPr>
            <m:t>b</m:t>
          </m:r>
        </m:oMath>
      </m:oMathPara>
    </w:p>
    <w:p w14:paraId="6E3EEE27" w14:textId="11B6915C" w:rsidR="00D2643C" w:rsidRDefault="00D2643C" w:rsidP="00E04FD5">
      <w:pPr>
        <w:rPr>
          <w:rFonts w:eastAsiaTheme="minorEastAsia"/>
        </w:rPr>
      </w:pPr>
      <w:r>
        <w:t xml:space="preserve">Si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es épsilon </w:t>
      </w:r>
      <w:r w:rsidR="00681899">
        <w:rPr>
          <w:rFonts w:eastAsiaTheme="minorEastAsia"/>
        </w:rPr>
        <w:t xml:space="preserve">se calcula el primero de </w:t>
      </w:r>
      <m:oMath>
        <m:r>
          <w:rPr>
            <w:rFonts w:ascii="Cambria Math" w:eastAsiaTheme="minorEastAsia" w:hAnsi="Cambria Math"/>
          </w:rPr>
          <m:t>a</m:t>
        </m:r>
      </m:oMath>
      <w:r w:rsidR="00681899">
        <w:rPr>
          <w:rFonts w:eastAsiaTheme="minorEastAsia"/>
        </w:rPr>
        <w:t xml:space="preserve"> y ca</w:t>
      </w:r>
      <w:proofErr w:type="spellStart"/>
      <w:r w:rsidR="00681899">
        <w:rPr>
          <w:rFonts w:eastAsiaTheme="minorEastAsia"/>
        </w:rPr>
        <w:t>so</w:t>
      </w:r>
      <w:proofErr w:type="spellEnd"/>
      <w:r w:rsidR="00681899">
        <w:rPr>
          <w:rFonts w:eastAsiaTheme="minorEastAsia"/>
        </w:rPr>
        <w:t xml:space="preserve"> contrario será el primero de </w:t>
      </w:r>
      <m:oMath>
        <m:r>
          <w:rPr>
            <w:rFonts w:ascii="Cambria Math" w:eastAsiaTheme="minorEastAsia" w:hAnsi="Cambria Math"/>
          </w:rPr>
          <m:t>β</m:t>
        </m:r>
      </m:oMath>
      <w:r w:rsidR="00681899">
        <w:rPr>
          <w:rFonts w:eastAsiaTheme="minorEastAsia"/>
        </w:rPr>
        <w:t>.</w:t>
      </w:r>
    </w:p>
    <w:p w14:paraId="4B7645A3" w14:textId="1256BADA" w:rsidR="00C26ECA" w:rsidRPr="00C17F4B" w:rsidRDefault="00C17F4B" w:rsidP="00E04FD5">
      <w:pPr>
        <w:rPr>
          <w:lang w:val="en-US"/>
        </w:rPr>
      </w:pP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se reemplaza por el calculo que se acaba de mencionar y va en todas las producciones de </w:t>
      </w:r>
      <m:oMath>
        <m:r>
          <w:rPr>
            <w:rFonts w:ascii="Cambria Math" w:eastAsiaTheme="minorEastAsia" w:hAnsi="Cambria Math"/>
          </w:rPr>
          <m:t>B</m:t>
        </m:r>
      </m:oMath>
      <w:r w:rsidR="006A49F9">
        <w:rPr>
          <w:rFonts w:eastAsiaTheme="minorEastAsia"/>
        </w:rPr>
        <w:t>.</w:t>
      </w:r>
    </w:p>
    <w:p w14:paraId="08679244" w14:textId="0127C861" w:rsidR="005749BF" w:rsidRDefault="005749BF" w:rsidP="00E04FD5">
      <w:r>
        <w:t>Ejemplo 1:</w:t>
      </w:r>
    </w:p>
    <w:p w14:paraId="689C4007" w14:textId="32F5ABA7" w:rsidR="005749BF" w:rsidRPr="00B20612" w:rsidRDefault="00B20612" w:rsidP="00E04F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S→L=R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L→*R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R→L</m:t>
          </m:r>
        </m:oMath>
      </m:oMathPara>
    </w:p>
    <w:p w14:paraId="72DD6285" w14:textId="3E31F1AD" w:rsidR="001F23F9" w:rsidRDefault="001F23F9" w:rsidP="00E04FD5">
      <w:pPr>
        <w:rPr>
          <w:rFonts w:eastAsiaTheme="minorEastAsia"/>
        </w:rPr>
      </w:pPr>
      <w:r>
        <w:rPr>
          <w:rFonts w:eastAsiaTheme="minorEastAsia"/>
        </w:rPr>
        <w:t xml:space="preserve">Paso 1: extensión de la gramática </w:t>
      </w:r>
    </w:p>
    <w:p w14:paraId="50F61A0F" w14:textId="77777777" w:rsidR="00F27607" w:rsidRPr="00F27607" w:rsidRDefault="001F23F9" w:rsidP="00E04FD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→S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S→L=R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L→*R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|R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R→L</m:t>
          </m:r>
        </m:oMath>
      </m:oMathPara>
    </w:p>
    <w:p w14:paraId="3F0129CB" w14:textId="77777777" w:rsidR="00F27607" w:rsidRDefault="00F27607" w:rsidP="00E04FD5">
      <w:pPr>
        <w:rPr>
          <w:rFonts w:eastAsiaTheme="minorEastAsia"/>
        </w:rPr>
      </w:pPr>
      <w:r>
        <w:rPr>
          <w:rFonts w:eastAsiaTheme="minorEastAsia"/>
        </w:rPr>
        <w:t>Paso 2: cálculo de cerradura inicial</w:t>
      </w:r>
    </w:p>
    <w:p w14:paraId="720DE738" w14:textId="24EFD5A5" w:rsidR="00F62A00" w:rsidRDefault="00F62A00" w:rsidP="00E04FD5">
      <w:pPr>
        <w:rPr>
          <w:rFonts w:eastAsiaTheme="minorEastAsia"/>
        </w:rPr>
      </w:pPr>
      <w:r>
        <w:rPr>
          <w:rFonts w:eastAsiaTheme="minorEastAsia"/>
        </w:rPr>
        <w:t>Por definición el símbolo de anticipación de la producción inicial</w:t>
      </w:r>
      <w:r w:rsidR="00836D2D">
        <w:rPr>
          <w:rFonts w:eastAsiaTheme="minorEastAsia"/>
        </w:rPr>
        <w:t xml:space="preserve"> es $</w:t>
      </w:r>
    </w:p>
    <w:p w14:paraId="36725913" w14:textId="77777777" w:rsidR="002700D7" w:rsidRPr="003B2389" w:rsidRDefault="002700D7" w:rsidP="00E04FD5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</m:oMath>
      </m:oMathPara>
    </w:p>
    <w:p w14:paraId="3DB15ACE" w14:textId="600B2FD4" w:rsidR="000B5403" w:rsidRPr="003B2389" w:rsidRDefault="00F62A00" w:rsidP="00E04FD5">
      <w:pPr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→.S,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>$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|.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$ </m:t>
          </m:r>
        </m:oMath>
      </m:oMathPara>
    </w:p>
    <w:p w14:paraId="4C0C4859" w14:textId="506023D1" w:rsidR="000B5403" w:rsidRPr="003B2389" w:rsidRDefault="000B5403" w:rsidP="00E04FD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→. *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|.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r>
            <m:rPr>
              <m:sty m:val="p"/>
            </m:rPr>
            <w:rPr>
              <w:rFonts w:ascii="Cambria Math" w:hAnsi="Cambria Math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</m:oMath>
      </m:oMathPara>
    </w:p>
    <w:p w14:paraId="3A62F407" w14:textId="67590C28" w:rsidR="001F23F9" w:rsidRPr="003B2389" w:rsidRDefault="000B5403" w:rsidP="00E04FD5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7DAEDF82" w14:textId="5E9C6452" w:rsidR="000E7DC2" w:rsidRDefault="000E7DC2" w:rsidP="00E04FD5">
      <w:pPr>
        <w:rPr>
          <w:rFonts w:eastAsiaTheme="minorEastAsia"/>
        </w:rPr>
      </w:pPr>
      <w:r>
        <w:rPr>
          <w:rFonts w:eastAsiaTheme="minorEastAsia"/>
        </w:rPr>
        <w:t xml:space="preserve">Paso 3: cálculo de cerraduras y funciones </w:t>
      </w:r>
      <w:proofErr w:type="spellStart"/>
      <w:r>
        <w:rPr>
          <w:rFonts w:eastAsiaTheme="minorEastAsia"/>
        </w:rPr>
        <w:t>ir_a</w:t>
      </w:r>
      <w:proofErr w:type="spellEnd"/>
    </w:p>
    <w:p w14:paraId="77BBDCE7" w14:textId="77777777" w:rsidR="000E7DC2" w:rsidRPr="000E7DC2" w:rsidRDefault="000E7DC2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$ 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8FB88AC" w14:textId="24B706E7" w:rsidR="00416BD4" w:rsidRPr="00416BD4" w:rsidRDefault="0090510C" w:rsidP="00E04FD5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ctrlPr>
                <w:rPr>
                  <w:rFonts w:ascii="Cambria Math" w:hAnsi="Cambria Math" w:cs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→ </m:t>
          </m:r>
          <m:r>
            <m:rPr>
              <m:sty m:val="p"/>
            </m:rPr>
            <w:rPr>
              <w:rFonts w:ascii="Cambria Math" w:hAnsi="Cambria Math" w:cs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$ </m:t>
              </m:r>
              <m:r>
                <w:rPr>
                  <w:rFonts w:ascii="Cambria Math" w:hAnsi="Cambria Math" w:cs="Cambria Math"/>
                </w:rPr>
                <m:t>&amp;&amp;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. =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</m:oMath>
      </m:oMathPara>
    </w:p>
    <w:p w14:paraId="088773A1" w14:textId="474EE6DD" w:rsidR="000E7DC2" w:rsidRPr="00FA16FC" w:rsidRDefault="0090510C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r5</m:t>
          </m:r>
        </m:oMath>
      </m:oMathPara>
    </w:p>
    <w:p w14:paraId="4F68DAF4" w14:textId="77777777" w:rsidR="00E73203" w:rsidRPr="00E73203" w:rsidRDefault="00E73203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</w:rPr>
            <m:t>I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</m:oMath>
      </m:oMathPara>
    </w:p>
    <w:p w14:paraId="5F1AA734" w14:textId="090CE98F" w:rsidR="00FA16FC" w:rsidRPr="0010130A" w:rsidRDefault="00E73203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r2</m:t>
          </m:r>
        </m:oMath>
      </m:oMathPara>
    </w:p>
    <w:p w14:paraId="13515054" w14:textId="77777777" w:rsidR="00D277AC" w:rsidRPr="00D277AC" w:rsidRDefault="00D277AC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 *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*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 *.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→. *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</m:oMath>
      </m:oMathPara>
    </w:p>
    <w:p w14:paraId="1B560254" w14:textId="25B5E72C" w:rsidR="0010130A" w:rsidRPr="00AD5C98" w:rsidRDefault="0010130A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|.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$</m:t>
          </m:r>
        </m:oMath>
      </m:oMathPara>
    </w:p>
    <w:p w14:paraId="3D1404D1" w14:textId="77777777" w:rsidR="00AD5C98" w:rsidRDefault="00AD5C98" w:rsidP="00E04FD5">
      <w:pPr>
        <w:rPr>
          <w:rFonts w:eastAsiaTheme="minorEastAsia"/>
        </w:rPr>
      </w:pPr>
    </w:p>
    <w:p w14:paraId="62009992" w14:textId="77777777" w:rsidR="005F6A17" w:rsidRPr="005F6A17" w:rsidRDefault="005F6A17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id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id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</m:oMath>
      </m:oMathPara>
    </w:p>
    <w:p w14:paraId="101ECD23" w14:textId="62A1532C" w:rsidR="00AD5C98" w:rsidRPr="00E85148" w:rsidRDefault="00AD5C98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r4</m:t>
          </m:r>
        </m:oMath>
      </m:oMathPara>
    </w:p>
    <w:p w14:paraId="64AFD34F" w14:textId="77777777" w:rsidR="00E85148" w:rsidRDefault="00E85148" w:rsidP="00E04FD5">
      <w:pPr>
        <w:rPr>
          <w:rFonts w:eastAsiaTheme="minorEastAsia"/>
        </w:rPr>
      </w:pPr>
    </w:p>
    <w:p w14:paraId="69BEFBC4" w14:textId="330C33D6" w:rsidR="00E85148" w:rsidRPr="00560B52" w:rsidRDefault="00560B52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 =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. =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$ 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=.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→. *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|.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$</m:t>
          </m:r>
        </m:oMath>
      </m:oMathPara>
    </w:p>
    <w:p w14:paraId="3CE3CA77" w14:textId="77777777" w:rsidR="00560B52" w:rsidRDefault="00560B52" w:rsidP="00E04FD5">
      <w:pPr>
        <w:rPr>
          <w:rFonts w:eastAsiaTheme="minorEastAsia"/>
        </w:rPr>
      </w:pPr>
    </w:p>
    <w:p w14:paraId="2DA53987" w14:textId="09FD41B7" w:rsidR="003954C7" w:rsidRPr="003954C7" w:rsidRDefault="003954C7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 *.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 *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r3</m:t>
          </m:r>
        </m:oMath>
      </m:oMathPara>
    </w:p>
    <w:p w14:paraId="123B769B" w14:textId="77777777" w:rsidR="003954C7" w:rsidRDefault="003954C7" w:rsidP="00E04FD5">
      <w:pPr>
        <w:rPr>
          <w:rFonts w:eastAsiaTheme="minorEastAsia"/>
        </w:rPr>
      </w:pPr>
    </w:p>
    <w:p w14:paraId="4841828A" w14:textId="04ED703B" w:rsidR="00560B52" w:rsidRPr="00B162E4" w:rsidRDefault="00563032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r5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166658F7" w14:textId="77777777" w:rsidR="00B162E4" w:rsidRDefault="00B162E4" w:rsidP="00E04FD5">
      <w:pPr>
        <w:rPr>
          <w:rFonts w:eastAsiaTheme="minorEastAsia"/>
        </w:rPr>
      </w:pPr>
    </w:p>
    <w:p w14:paraId="2D5336E4" w14:textId="0F0BCF84" w:rsidR="00B162E4" w:rsidRPr="00EC1237" w:rsidRDefault="00EC1237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 *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*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6FEC3B96" w14:textId="77777777" w:rsidR="00EC1237" w:rsidRDefault="00EC1237" w:rsidP="00E04FD5">
      <w:pPr>
        <w:rPr>
          <w:rFonts w:eastAsiaTheme="minorEastAsia"/>
        </w:rPr>
      </w:pPr>
    </w:p>
    <w:p w14:paraId="084FC211" w14:textId="207D1613" w:rsidR="00EC1237" w:rsidRPr="00DB37B4" w:rsidRDefault="00EC1237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m:rPr>
              <m:sty m:val="p"/>
            </m:rPr>
            <w:rPr>
              <w:rFonts w:ascii="Cambria Math" w:hAnsi="Cambria Math"/>
            </w:rPr>
            <m:t xml:space="preserve">$)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5C11DE7" w14:textId="77777777" w:rsidR="00DB37B4" w:rsidRDefault="00DB37B4" w:rsidP="00E04FD5">
      <w:pPr>
        <w:rPr>
          <w:rFonts w:eastAsiaTheme="minorEastAsia"/>
        </w:rPr>
      </w:pPr>
    </w:p>
    <w:p w14:paraId="5B66A5D8" w14:textId="6A228E1B" w:rsidR="00DB37B4" w:rsidRPr="007774C1" w:rsidRDefault="00380D89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r1 </m:t>
          </m:r>
        </m:oMath>
      </m:oMathPara>
    </w:p>
    <w:p w14:paraId="6378D815" w14:textId="77777777" w:rsidR="007774C1" w:rsidRDefault="007774C1" w:rsidP="00E04FD5">
      <w:pPr>
        <w:rPr>
          <w:rFonts w:eastAsiaTheme="minorEastAsia"/>
        </w:rPr>
      </w:pPr>
    </w:p>
    <w:p w14:paraId="4AD9D47A" w14:textId="64DE36C5" w:rsidR="007774C1" w:rsidRPr="00950293" w:rsidRDefault="00713197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r5 </m:t>
          </m:r>
        </m:oMath>
      </m:oMathPara>
    </w:p>
    <w:p w14:paraId="0AA267F7" w14:textId="77777777" w:rsidR="00950293" w:rsidRDefault="00950293" w:rsidP="00E04FD5">
      <w:pPr>
        <w:rPr>
          <w:rFonts w:eastAsiaTheme="minorEastAsia"/>
        </w:rPr>
      </w:pPr>
    </w:p>
    <w:p w14:paraId="77DBC5E7" w14:textId="6C8D64B4" w:rsidR="00950293" w:rsidRPr="001B756B" w:rsidRDefault="00593480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, *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*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 *.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→. *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|.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$</m:t>
          </m:r>
        </m:oMath>
      </m:oMathPara>
    </w:p>
    <w:p w14:paraId="7BE9E1AB" w14:textId="77777777" w:rsidR="001B756B" w:rsidRDefault="001B756B" w:rsidP="00E04FD5">
      <w:pPr>
        <w:rPr>
          <w:rFonts w:eastAsiaTheme="minorEastAsia"/>
        </w:rPr>
      </w:pPr>
    </w:p>
    <w:p w14:paraId="0974C155" w14:textId="2B100D52" w:rsidR="001B756B" w:rsidRPr="00496C41" w:rsidRDefault="00C13956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id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id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r4 </m:t>
          </m:r>
        </m:oMath>
      </m:oMathPara>
    </w:p>
    <w:p w14:paraId="26946AB8" w14:textId="77777777" w:rsidR="00496C41" w:rsidRDefault="00496C41" w:rsidP="00E04FD5">
      <w:pPr>
        <w:rPr>
          <w:rFonts w:eastAsiaTheme="minorEastAsia"/>
        </w:rPr>
      </w:pPr>
    </w:p>
    <w:p w14:paraId="662140DF" w14:textId="02DF2976" w:rsidR="00496C41" w:rsidRPr="00C831DC" w:rsidRDefault="005276B7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,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 *.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 * 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.,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r3 </m:t>
          </m:r>
        </m:oMath>
      </m:oMathPara>
    </w:p>
    <w:p w14:paraId="0B506AA2" w14:textId="77777777" w:rsidR="00C831DC" w:rsidRDefault="00C831DC" w:rsidP="00E04FD5">
      <w:pPr>
        <w:rPr>
          <w:rFonts w:eastAsiaTheme="minorEastAsia"/>
        </w:rPr>
      </w:pPr>
    </w:p>
    <w:p w14:paraId="4E08F1A8" w14:textId="719D6D5D" w:rsidR="00C831DC" w:rsidRPr="000E21FD" w:rsidRDefault="00C831DC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,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cs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$)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606287A8" w14:textId="77777777" w:rsidR="000E21FD" w:rsidRDefault="000E21FD" w:rsidP="00E04FD5">
      <w:pPr>
        <w:rPr>
          <w:rFonts w:eastAsiaTheme="minorEastAsia"/>
        </w:rPr>
      </w:pPr>
    </w:p>
    <w:p w14:paraId="430E70FC" w14:textId="530ACDE0" w:rsidR="000E21FD" w:rsidRPr="00EF3E2E" w:rsidRDefault="00EF3E2E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, *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→. *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$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0033C5A3" w14:textId="77777777" w:rsidR="00EF3E2E" w:rsidRDefault="00EF3E2E" w:rsidP="00E04FD5">
      <w:pPr>
        <w:rPr>
          <w:rFonts w:eastAsiaTheme="minorEastAsia"/>
        </w:rPr>
      </w:pPr>
    </w:p>
    <w:p w14:paraId="540DC0E8" w14:textId="5E0402B0" w:rsidR="00EF3E2E" w:rsidRPr="009A6C10" w:rsidRDefault="00EF3E2E" w:rsidP="00E04FD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Ir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,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m:rPr>
              <m:sty m:val="p"/>
            </m:rPr>
            <w:rPr>
              <w:rFonts w:ascii="Cambria Math" w:hAnsi="Cambria Math" w:cs="Cambria Math"/>
            </w:rPr>
            <m:t>cerr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cs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 →. </m:t>
          </m:r>
          <m:r>
            <m:rPr>
              <m:sty m:val="p"/>
            </m:rPr>
            <w:rPr>
              <w:rFonts w:ascii="Cambria Math" w:hAnsi="Cambria Math" w:cs="Cambria Math"/>
            </w:rPr>
            <m:t>id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$)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</m:oMath>
      </m:oMathPara>
    </w:p>
    <w:p w14:paraId="7406BFE1" w14:textId="77777777" w:rsidR="009A6C10" w:rsidRDefault="009A6C10" w:rsidP="00E04FD5">
      <w:pPr>
        <w:rPr>
          <w:rFonts w:eastAsiaTheme="minorEastAsia"/>
        </w:rPr>
      </w:pPr>
    </w:p>
    <w:p w14:paraId="69B15D4C" w14:textId="0F657EAE" w:rsidR="009A6C10" w:rsidRPr="00EF3E2E" w:rsidRDefault="009A6C10" w:rsidP="00E04FD5">
      <w:pPr>
        <w:rPr>
          <w:rFonts w:eastAsiaTheme="minorEastAsia"/>
        </w:rPr>
      </w:pPr>
      <w:r>
        <w:rPr>
          <w:rFonts w:eastAsiaTheme="minorEastAsia"/>
        </w:rPr>
        <w:t>Falta la tabla</w:t>
      </w:r>
    </w:p>
    <w:sectPr w:rsidR="009A6C10" w:rsidRPr="00EF3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423EA" w14:textId="77777777" w:rsidR="00A9690D" w:rsidRDefault="00A9690D" w:rsidP="00C541B4">
      <w:pPr>
        <w:spacing w:after="0" w:line="240" w:lineRule="auto"/>
      </w:pPr>
      <w:r>
        <w:separator/>
      </w:r>
    </w:p>
  </w:endnote>
  <w:endnote w:type="continuationSeparator" w:id="0">
    <w:p w14:paraId="6814B191" w14:textId="77777777" w:rsidR="00A9690D" w:rsidRDefault="00A9690D" w:rsidP="00C54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3B8E5" w14:textId="77777777" w:rsidR="00A9690D" w:rsidRDefault="00A9690D" w:rsidP="00C541B4">
      <w:pPr>
        <w:spacing w:after="0" w:line="240" w:lineRule="auto"/>
      </w:pPr>
      <w:r>
        <w:separator/>
      </w:r>
    </w:p>
  </w:footnote>
  <w:footnote w:type="continuationSeparator" w:id="0">
    <w:p w14:paraId="28ADA154" w14:textId="77777777" w:rsidR="00A9690D" w:rsidRDefault="00A9690D" w:rsidP="00C54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923"/>
    <w:multiLevelType w:val="hybridMultilevel"/>
    <w:tmpl w:val="F21A5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F47CF"/>
    <w:multiLevelType w:val="hybridMultilevel"/>
    <w:tmpl w:val="C976512A"/>
    <w:lvl w:ilvl="0" w:tplc="929C0B7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33C9D"/>
    <w:multiLevelType w:val="hybridMultilevel"/>
    <w:tmpl w:val="383821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C5327"/>
    <w:multiLevelType w:val="hybridMultilevel"/>
    <w:tmpl w:val="763675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A2654"/>
    <w:multiLevelType w:val="hybridMultilevel"/>
    <w:tmpl w:val="2DC8BC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F6CB7"/>
    <w:multiLevelType w:val="hybridMultilevel"/>
    <w:tmpl w:val="DA405F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981256">
    <w:abstractNumId w:val="4"/>
  </w:num>
  <w:num w:numId="2" w16cid:durableId="2021590355">
    <w:abstractNumId w:val="5"/>
  </w:num>
  <w:num w:numId="3" w16cid:durableId="1652522349">
    <w:abstractNumId w:val="0"/>
  </w:num>
  <w:num w:numId="4" w16cid:durableId="900679892">
    <w:abstractNumId w:val="2"/>
  </w:num>
  <w:num w:numId="5" w16cid:durableId="534076249">
    <w:abstractNumId w:val="3"/>
  </w:num>
  <w:num w:numId="6" w16cid:durableId="801777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B4"/>
    <w:rsid w:val="00000AAD"/>
    <w:rsid w:val="0000270E"/>
    <w:rsid w:val="00061D64"/>
    <w:rsid w:val="000B5403"/>
    <w:rsid w:val="000D114D"/>
    <w:rsid w:val="000E21FD"/>
    <w:rsid w:val="000E7DC2"/>
    <w:rsid w:val="000F4861"/>
    <w:rsid w:val="0010130A"/>
    <w:rsid w:val="0011533C"/>
    <w:rsid w:val="00173A6B"/>
    <w:rsid w:val="001B14E8"/>
    <w:rsid w:val="001B756B"/>
    <w:rsid w:val="001B7D92"/>
    <w:rsid w:val="001F23F9"/>
    <w:rsid w:val="002700D7"/>
    <w:rsid w:val="0027029D"/>
    <w:rsid w:val="00271E95"/>
    <w:rsid w:val="00286985"/>
    <w:rsid w:val="00295EEE"/>
    <w:rsid w:val="002A320A"/>
    <w:rsid w:val="002A643F"/>
    <w:rsid w:val="002C147A"/>
    <w:rsid w:val="00341B58"/>
    <w:rsid w:val="00380D89"/>
    <w:rsid w:val="003954C7"/>
    <w:rsid w:val="003B2389"/>
    <w:rsid w:val="003B4F27"/>
    <w:rsid w:val="003D6E24"/>
    <w:rsid w:val="00416BD4"/>
    <w:rsid w:val="00480413"/>
    <w:rsid w:val="00496C41"/>
    <w:rsid w:val="004E3953"/>
    <w:rsid w:val="00502E92"/>
    <w:rsid w:val="00523A39"/>
    <w:rsid w:val="005276B7"/>
    <w:rsid w:val="005471AF"/>
    <w:rsid w:val="00560B52"/>
    <w:rsid w:val="00563032"/>
    <w:rsid w:val="005749BF"/>
    <w:rsid w:val="00593480"/>
    <w:rsid w:val="005F6A17"/>
    <w:rsid w:val="00607F1C"/>
    <w:rsid w:val="006368F5"/>
    <w:rsid w:val="00681899"/>
    <w:rsid w:val="006874AD"/>
    <w:rsid w:val="006A49F9"/>
    <w:rsid w:val="006A520A"/>
    <w:rsid w:val="006A6D50"/>
    <w:rsid w:val="00713197"/>
    <w:rsid w:val="00720F4E"/>
    <w:rsid w:val="00722703"/>
    <w:rsid w:val="00736BED"/>
    <w:rsid w:val="00752F38"/>
    <w:rsid w:val="00765948"/>
    <w:rsid w:val="007774C1"/>
    <w:rsid w:val="00792C1F"/>
    <w:rsid w:val="007A1D5F"/>
    <w:rsid w:val="007B39AB"/>
    <w:rsid w:val="007D1E39"/>
    <w:rsid w:val="007E7CA9"/>
    <w:rsid w:val="00812519"/>
    <w:rsid w:val="00836D2D"/>
    <w:rsid w:val="008A3870"/>
    <w:rsid w:val="0090510C"/>
    <w:rsid w:val="00910A45"/>
    <w:rsid w:val="00915C16"/>
    <w:rsid w:val="0092025A"/>
    <w:rsid w:val="00950293"/>
    <w:rsid w:val="009A6C10"/>
    <w:rsid w:val="009C51FD"/>
    <w:rsid w:val="009E2842"/>
    <w:rsid w:val="009E292B"/>
    <w:rsid w:val="00A11F37"/>
    <w:rsid w:val="00A31F43"/>
    <w:rsid w:val="00A7604A"/>
    <w:rsid w:val="00A93F98"/>
    <w:rsid w:val="00A9690D"/>
    <w:rsid w:val="00AD5C98"/>
    <w:rsid w:val="00AE46EC"/>
    <w:rsid w:val="00B162E4"/>
    <w:rsid w:val="00B20612"/>
    <w:rsid w:val="00B80FFA"/>
    <w:rsid w:val="00B8153D"/>
    <w:rsid w:val="00BD1FC6"/>
    <w:rsid w:val="00BD6B00"/>
    <w:rsid w:val="00C13956"/>
    <w:rsid w:val="00C17F4B"/>
    <w:rsid w:val="00C214A9"/>
    <w:rsid w:val="00C26ECA"/>
    <w:rsid w:val="00C37C14"/>
    <w:rsid w:val="00C541B4"/>
    <w:rsid w:val="00C721C9"/>
    <w:rsid w:val="00C831DC"/>
    <w:rsid w:val="00C84F49"/>
    <w:rsid w:val="00CA1503"/>
    <w:rsid w:val="00CA1956"/>
    <w:rsid w:val="00D2643C"/>
    <w:rsid w:val="00D277AC"/>
    <w:rsid w:val="00D50DAE"/>
    <w:rsid w:val="00D6650C"/>
    <w:rsid w:val="00DB37B4"/>
    <w:rsid w:val="00DC3688"/>
    <w:rsid w:val="00E03E60"/>
    <w:rsid w:val="00E04FD5"/>
    <w:rsid w:val="00E26320"/>
    <w:rsid w:val="00E61B6F"/>
    <w:rsid w:val="00E73203"/>
    <w:rsid w:val="00E85148"/>
    <w:rsid w:val="00EC1237"/>
    <w:rsid w:val="00EF3E2E"/>
    <w:rsid w:val="00F03A17"/>
    <w:rsid w:val="00F22254"/>
    <w:rsid w:val="00F27607"/>
    <w:rsid w:val="00F27DDA"/>
    <w:rsid w:val="00F3198E"/>
    <w:rsid w:val="00F40D55"/>
    <w:rsid w:val="00F432F8"/>
    <w:rsid w:val="00F62A00"/>
    <w:rsid w:val="00F75F86"/>
    <w:rsid w:val="00F77A91"/>
    <w:rsid w:val="00FA16FC"/>
    <w:rsid w:val="00FC231E"/>
    <w:rsid w:val="00FC377C"/>
    <w:rsid w:val="00FE1994"/>
    <w:rsid w:val="00FF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82C7A"/>
  <w15:chartTrackingRefBased/>
  <w15:docId w15:val="{89D9EBFE-D4D9-41E5-A50F-C059AF91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41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41B4"/>
  </w:style>
  <w:style w:type="paragraph" w:styleId="Piedepgina">
    <w:name w:val="footer"/>
    <w:basedOn w:val="Normal"/>
    <w:link w:val="PiedepginaCar"/>
    <w:uiPriority w:val="99"/>
    <w:unhideWhenUsed/>
    <w:rsid w:val="00C541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41B4"/>
  </w:style>
  <w:style w:type="paragraph" w:styleId="Prrafodelista">
    <w:name w:val="List Paragraph"/>
    <w:basedOn w:val="Normal"/>
    <w:uiPriority w:val="34"/>
    <w:qFormat/>
    <w:rsid w:val="00792C1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A6D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/>
</file>

<file path=customXml/itemProps1.xml><?xml version="1.0" encoding="utf-8"?>
<ds:datastoreItem xmlns:ds="http://schemas.openxmlformats.org/officeDocument/2006/customXml" ds:itemID="{98C9DA1F-4585-450E-8570-881168722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13</Pages>
  <Words>1541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 Ralda</dc:creator>
  <cp:keywords/>
  <dc:description/>
  <cp:lastModifiedBy>Ruben  Ralda</cp:lastModifiedBy>
  <cp:revision>112</cp:revision>
  <dcterms:created xsi:type="dcterms:W3CDTF">2023-04-29T15:28:00Z</dcterms:created>
  <dcterms:modified xsi:type="dcterms:W3CDTF">2023-05-11T14:19:00Z</dcterms:modified>
</cp:coreProperties>
</file>