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mgmedkze9kv" w:id="0"/>
    <w:bookmarkEnd w:id="0"/>
    <w:p w:rsidR="00000000" w:rsidDel="00000000" w:rsidP="00000000" w:rsidRDefault="00000000" w:rsidRPr="00000000" w14:paraId="00000002">
      <w:pPr>
        <w:rPr>
          <w:sz w:val="70"/>
          <w:szCs w:val="70"/>
        </w:rPr>
      </w:pPr>
      <w:r w:rsidDel="00000000" w:rsidR="00000000" w:rsidRPr="00000000">
        <w:rPr>
          <w:color w:val="039ae4"/>
          <w:sz w:val="70"/>
          <w:szCs w:val="70"/>
          <w:rtl w:val="0"/>
        </w:rPr>
        <w:t xml:space="preserve">Tarea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line="249" w:lineRule="auto"/>
        <w:rPr/>
      </w:pPr>
      <w:r w:rsidDel="00000000" w:rsidR="00000000" w:rsidRPr="00000000">
        <w:rPr>
          <w:color w:val="f2a61d"/>
          <w:rtl w:val="0"/>
        </w:rPr>
        <w:t xml:space="preserve">Código de 3 direcciones con ANTLRv4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103791</wp:posOffset>
            </wp:positionV>
            <wp:extent cx="447675" cy="57150"/>
            <wp:effectExtent b="0" l="0" r="0" t="0"/>
            <wp:wrapTopAndBottom distB="0" distT="0"/>
            <wp:docPr id="3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33871</wp:posOffset>
            </wp:positionH>
            <wp:positionV relativeFrom="paragraph">
              <wp:posOffset>227880</wp:posOffset>
            </wp:positionV>
            <wp:extent cx="5899590" cy="616076"/>
            <wp:effectExtent b="0" l="0" r="0" t="0"/>
            <wp:wrapTopAndBottom distB="0" distT="0"/>
            <wp:docPr id="40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9590" cy="6160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74"/>
          <w:szCs w:val="7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right="357"/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d9deb"/>
          <w:sz w:val="40"/>
          <w:szCs w:val="40"/>
          <w:rtl w:val="0"/>
        </w:rPr>
        <w:t xml:space="preserve">PONDERACIÓN: 2 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335" w:lineRule="auto"/>
        <w:ind w:left="30" w:right="357" w:firstLine="0"/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/>
        <w:drawing>
          <wp:inline distB="0" distT="0" distL="0" distR="0">
            <wp:extent cx="219075" cy="219075"/>
            <wp:effectExtent b="0" l="0" r="0" t="0"/>
            <wp:docPr id="37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6d9deb"/>
          <w:sz w:val="40"/>
          <w:szCs w:val="40"/>
          <w:rtl w:val="0"/>
        </w:rPr>
        <w:t xml:space="preserve">Tiempo estimado: 11 hrs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28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Universidad San Carlos de Guatemala Facultad de ingeniería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footerReference r:id="rId10" w:type="default"/>
          <w:pgSz w:h="15840" w:w="12240" w:orient="portrait"/>
          <w:pgMar w:bottom="640" w:top="1820" w:left="1440" w:right="1080" w:header="0" w:footer="445"/>
          <w:pgNumType w:start="1"/>
        </w:sect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Ingeniería en ciencias y sistemas</w:t>
      </w:r>
    </w:p>
    <w:bookmarkStart w:colFirst="0" w:colLast="0" w:name="bookmark=id.42mk1xgy0gfj" w:id="1"/>
    <w:bookmarkEnd w:id="1"/>
    <w:p w:rsidR="00000000" w:rsidDel="00000000" w:rsidP="00000000" w:rsidRDefault="00000000" w:rsidRPr="00000000" w14:paraId="00000012">
      <w:pPr>
        <w:pStyle w:val="Heading1"/>
        <w:numPr>
          <w:ilvl w:val="0"/>
          <w:numId w:val="2"/>
        </w:numPr>
        <w:tabs>
          <w:tab w:val="left" w:leader="none" w:pos="719"/>
        </w:tabs>
        <w:spacing w:before="86" w:lineRule="auto"/>
        <w:ind w:left="719" w:hanging="564"/>
        <w:jc w:val="left"/>
        <w:rPr/>
      </w:pPr>
      <w:r w:rsidDel="00000000" w:rsidR="00000000" w:rsidRPr="00000000">
        <w:rPr>
          <w:color w:val="039ae4"/>
          <w:rtl w:val="0"/>
        </w:rPr>
        <w:t xml:space="preserve">MARCO FORMATIVO</w:t>
      </w:r>
      <w:r w:rsidDel="00000000" w:rsidR="00000000" w:rsidRPr="00000000">
        <w:rPr>
          <w:rtl w:val="0"/>
        </w:rPr>
      </w:r>
    </w:p>
    <w:bookmarkStart w:colFirst="0" w:colLast="0" w:name="bookmark=id.1liw652f83pq" w:id="2"/>
    <w:bookmarkEnd w:id="2"/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9"/>
        </w:tabs>
        <w:spacing w:after="0" w:before="15" w:line="240" w:lineRule="auto"/>
        <w:ind w:left="1439" w:right="0" w:hanging="656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be8f00"/>
          <w:sz w:val="28"/>
          <w:szCs w:val="28"/>
          <w:u w:val="none"/>
          <w:shd w:fill="auto" w:val="clear"/>
          <w:vertAlign w:val="baseline"/>
          <w:rtl w:val="0"/>
        </w:rPr>
        <w:t xml:space="preserve">Valores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240"/>
        <w:gridCol w:w="7120"/>
        <w:tblGridChange w:id="0">
          <w:tblGrid>
            <w:gridCol w:w="2240"/>
            <w:gridCol w:w="7120"/>
          </w:tblGrid>
        </w:tblGridChange>
      </w:tblGrid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del valor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¿Cómo se aplica en tu laboratorio?</w:t>
            </w:r>
          </w:p>
        </w:tc>
      </w:tr>
      <w:tr>
        <w:trPr>
          <w:cantSplit w:val="0"/>
          <w:trHeight w:val="1619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94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039ae4"/>
                <w:sz w:val="24"/>
                <w:szCs w:val="24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4" w:lineRule="auto"/>
              <w:ind w:left="104" w:right="95" w:firstLine="0"/>
              <w:jc w:val="both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039ae4"/>
                <w:sz w:val="24"/>
                <w:szCs w:val="24"/>
                <w:rtl w:val="0"/>
              </w:rPr>
              <w:t xml:space="preserve">Durante el laboratorio, los estudiantes aplican esta ética al analizar cuidadosamente la entrada y salida de su gramática, verificando que cada temporal y operación se genere correctamente.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jor7bayp3f0" w:id="3"/>
    <w:bookmarkEnd w:id="3"/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9"/>
        </w:tabs>
        <w:spacing w:after="0" w:before="0" w:line="240" w:lineRule="auto"/>
        <w:ind w:left="1439" w:right="0" w:hanging="748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be8f00"/>
          <w:sz w:val="28"/>
          <w:szCs w:val="28"/>
          <w:u w:val="none"/>
          <w:shd w:fill="auto" w:val="clear"/>
          <w:vertAlign w:val="baseline"/>
          <w:rtl w:val="0"/>
        </w:rPr>
        <w:t xml:space="preserve">Competencia(s)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00"/>
        <w:gridCol w:w="6660"/>
        <w:tblGridChange w:id="0">
          <w:tblGrid>
            <w:gridCol w:w="2700"/>
            <w:gridCol w:w="6660"/>
          </w:tblGrid>
        </w:tblGridChange>
      </w:tblGrid>
      <w:tr>
        <w:trPr>
          <w:cantSplit w:val="0"/>
          <w:trHeight w:val="47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Competencia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0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Competencia General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56" w:lineRule="auto"/>
              <w:ind w:left="109" w:right="124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estudiante será capaz de comprender los principios de la generación de código intermedio, reconociendo cómo las expresiones de un lenguaje se traducen a Código de 3 Direcciones (C3D) y su importancia en el proceso de compilación.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9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Competencia Específica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56" w:lineRule="auto"/>
              <w:ind w:left="109" w:right="124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estudiante diseña y aplica una gramática en ANTLRv4 para traducir expresiones aritméticas de un mini lenguaje a C3D, generando temporales y secuencias correctas de instrucciones, y valida su funcionamiento mediante pruebas de laboratorio.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headerReference r:id="rId11" w:type="default"/>
          <w:footerReference r:id="rId12" w:type="default"/>
          <w:type w:val="nextPage"/>
          <w:pgSz w:h="15840" w:w="12240" w:orient="portrait"/>
          <w:pgMar w:bottom="1120" w:top="1560" w:left="1440" w:right="1080" w:header="0" w:footer="926"/>
          <w:pgNumType w:start="1"/>
        </w:sectPr>
      </w:pPr>
      <w:r w:rsidDel="00000000" w:rsidR="00000000" w:rsidRPr="00000000">
        <w:rPr>
          <w:rtl w:val="0"/>
        </w:rPr>
      </w:r>
    </w:p>
    <w:bookmarkStart w:colFirst="0" w:colLast="0" w:name="bookmark=id.8cba835h9dta" w:id="4"/>
    <w:bookmarkEnd w:id="4"/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9"/>
        </w:tabs>
        <w:spacing w:after="0" w:before="84" w:line="240" w:lineRule="auto"/>
        <w:ind w:left="1439" w:right="0" w:hanging="739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be8f00"/>
          <w:sz w:val="28"/>
          <w:szCs w:val="28"/>
          <w:u w:val="none"/>
          <w:shd w:fill="auto" w:val="clear"/>
          <w:vertAlign w:val="baseline"/>
          <w:rtl w:val="0"/>
        </w:rPr>
        <w:t xml:space="preserve">Objetivo SMART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4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640"/>
        <w:gridCol w:w="2340"/>
        <w:gridCol w:w="5360"/>
        <w:tblGridChange w:id="0">
          <w:tblGrid>
            <w:gridCol w:w="1640"/>
            <w:gridCol w:w="2340"/>
            <w:gridCol w:w="5360"/>
          </w:tblGrid>
        </w:tblGridChange>
      </w:tblGrid>
      <w:tr>
        <w:trPr>
          <w:cantSplit w:val="0"/>
          <w:trHeight w:val="499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446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SMART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665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724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 redactado</w:t>
            </w:r>
          </w:p>
        </w:tc>
      </w:tr>
      <w:tr>
        <w:trPr>
          <w:cantSplit w:val="0"/>
          <w:trHeight w:val="1360" w:hRule="atLeast"/>
          <w:tblHeader w:val="0"/>
        </w:trPr>
        <w:tc>
          <w:tcPr>
            <w:shd w:fill="fff1cc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6.99999999999994" w:lineRule="auto"/>
              <w:ind w:left="94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Específico (¿Qué?)</w:t>
            </w:r>
          </w:p>
        </w:tc>
        <w:tc>
          <w:tcPr>
            <w:shd w:fill="fff1cc" w:val="clea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6.99999999999994" w:lineRule="auto"/>
              <w:ind w:left="104" w:right="208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objetivo es concreto y tangible.</w:t>
            </w:r>
          </w:p>
        </w:tc>
        <w:tc>
          <w:tcPr>
            <w:shd w:fill="fff1cc" w:val="clea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6.99999999999994" w:lineRule="auto"/>
              <w:ind w:left="104" w:right="90" w:firstLine="0"/>
              <w:jc w:val="both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estudiante desarrollará una gramática en ANTLRv4 que traduzca expresiones aritméticas de un mini lenguaje a Código de 3 Direcciones, generando temporales y secuencias correctas de instrucciones, y la probará con una pequeña aplicación de laboratorio que muestre la ejecución del C3D.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shd w:fill="d0dfe3" w:val="clea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6.99999999999994" w:lineRule="auto"/>
              <w:ind w:left="94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Medible (¿Cuánto?)</w:t>
            </w:r>
          </w:p>
        </w:tc>
        <w:tc>
          <w:tcPr>
            <w:shd w:fill="d0dfe3" w:val="clea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6.99999999999994" w:lineRule="auto"/>
              <w:ind w:left="104" w:right="424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objetivo tiene una medida objetiva de éxito.</w:t>
            </w:r>
          </w:p>
        </w:tc>
        <w:tc>
          <w:tcPr>
            <w:shd w:fill="d0dfe3" w:val="clea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6.99999999999994" w:lineRule="auto"/>
              <w:ind w:left="104" w:right="87" w:firstLine="0"/>
              <w:jc w:val="both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logro se evidenciará mediante capturas de pantalla de la ejecución correcta de expresiones complejas y la entrega del archivo Grammar.g4 funcional que genere el C3D esperado.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9" w:hRule="atLeast"/>
          <w:tblHeader w:val="0"/>
        </w:trPr>
        <w:tc>
          <w:tcPr>
            <w:shd w:fill="f4cccc" w:val="clea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6.99999999999994" w:lineRule="auto"/>
              <w:ind w:left="94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Alcanzable (¿Cómo?)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6.99999999999994" w:lineRule="auto"/>
              <w:ind w:left="104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objetivo debe ser posible con los recursos disponibles.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6.99999999999994" w:lineRule="auto"/>
              <w:ind w:left="104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alcanzará siguiendo documentación oficial de ANTLRv4, ejemplos de gramáticas simples y aplicando los conceptos vistos en clase sobre generación de código intermedio y temporales.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9" w:hRule="atLeast"/>
          <w:tblHeader w:val="0"/>
        </w:trPr>
        <w:tc>
          <w:tcPr>
            <w:shd w:fill="d9e9d3" w:val="clea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6.99999999999994" w:lineRule="auto"/>
              <w:ind w:left="94" w:right="202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Realista (¿Para qué?)</w:t>
            </w:r>
          </w:p>
        </w:tc>
        <w:tc>
          <w:tcPr>
            <w:shd w:fill="d9e9d3" w:val="clea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6.99999999999994" w:lineRule="auto"/>
              <w:ind w:left="104" w:right="161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objetivo contribuye a metas más amplias.</w:t>
            </w:r>
          </w:p>
        </w:tc>
        <w:tc>
          <w:tcPr>
            <w:shd w:fill="d9e9d3" w:val="clea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6.99999999999994" w:lineRule="auto"/>
              <w:ind w:left="104" w:right="90" w:firstLine="0"/>
              <w:jc w:val="both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Este objetivo contribuye a comprender la generación de código intermedio en compiladores, y sienta las bases para tareas posteriores sobre estructuras de control, optimización y construcción de compiladores más completos.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0" w:hRule="atLeast"/>
          <w:tblHeader w:val="0"/>
        </w:trPr>
        <w:tc>
          <w:tcPr>
            <w:shd w:fill="cfe2f2" w:val="clea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6.99999999999994" w:lineRule="auto"/>
              <w:ind w:left="94" w:right="529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Tiempo (¿Cuándo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?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>
            <w:shd w:fill="cfe2f2" w:val="clea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6.99999999999994" w:lineRule="auto"/>
              <w:ind w:left="104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objetivo tiene fecha límite o mejor aún un cronograma de hitos de progreso</w:t>
            </w:r>
          </w:p>
        </w:tc>
        <w:tc>
          <w:tcPr>
            <w:shd w:fill="cfe2f2" w:val="clea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80"/>
                <w:tab w:val="left" w:leader="none" w:pos="1399"/>
                <w:tab w:val="left" w:leader="none" w:pos="2242"/>
                <w:tab w:val="left" w:leader="none" w:pos="3305"/>
                <w:tab w:val="left" w:leader="none" w:pos="4084"/>
                <w:tab w:val="left" w:leader="none" w:pos="4558"/>
              </w:tabs>
              <w:spacing w:after="0" w:before="119" w:line="246.99999999999994" w:lineRule="auto"/>
              <w:ind w:left="104" w:right="98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deberá cumplirse dentro del período establecido para la Tarea 2, incluyendo la entrega de la gramática funcional y las pruebas documentadas de la ejecución del C3D.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f3pilm2ela6x" w:id="5"/>
    <w:bookmarkEnd w:id="5"/>
    <w:p w:rsidR="00000000" w:rsidDel="00000000" w:rsidP="00000000" w:rsidRDefault="00000000" w:rsidRPr="00000000" w14:paraId="0000003A">
      <w:pPr>
        <w:pStyle w:val="Heading1"/>
        <w:numPr>
          <w:ilvl w:val="0"/>
          <w:numId w:val="2"/>
        </w:numPr>
        <w:tabs>
          <w:tab w:val="left" w:leader="none" w:pos="719"/>
        </w:tabs>
        <w:ind w:left="719" w:hanging="654"/>
        <w:jc w:val="left"/>
        <w:rPr/>
      </w:pPr>
      <w:r w:rsidDel="00000000" w:rsidR="00000000" w:rsidRPr="00000000">
        <w:rPr>
          <w:color w:val="039ae4"/>
          <w:rtl w:val="0"/>
        </w:rPr>
        <w:t xml:space="preserve">Material de Apoyo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9" w:lineRule="auto"/>
        <w:ind w:left="719" w:right="0" w:hanging="36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Terence Parr. The Definitive ANTLR 4 Reference. Pragmatic Bookshelf.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9" w:lineRule="auto"/>
        <w:ind w:left="719" w:right="0" w:hanging="36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Documentación oficial de ANTLR: </w:t>
      </w:r>
      <w:hyperlink r:id="rId13">
        <w:r w:rsidDel="00000000" w:rsidR="00000000" w:rsidRPr="00000000">
          <w:rPr>
            <w:rFonts w:ascii="Trebuchet MS" w:cs="Trebuchet MS" w:eastAsia="Trebuchet MS" w:hAnsi="Trebuchet MS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https://www.antlr.org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9" w:lineRule="auto"/>
        <w:ind w:left="719" w:right="0" w:hanging="36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120" w:top="1560" w:left="1440" w:right="1080" w:header="0" w:footer="926"/>
        </w:sectPr>
      </w:pPr>
      <w:r w:rsidDel="00000000" w:rsidR="00000000" w:rsidRPr="00000000">
        <w:rPr>
          <w:rtl w:val="0"/>
        </w:rPr>
        <w:t xml:space="preserve">Play ground de c3d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hyperlink r:id="rId14">
        <w:r w:rsidDel="00000000" w:rsidR="00000000" w:rsidRPr="00000000">
          <w:rPr>
            <w:color w:val="0000ff"/>
            <w:u w:val="single"/>
            <w:rtl w:val="0"/>
          </w:rPr>
          <w:t xml:space="preserve">https://diegocali.github.io/simple-c3d-playground/</w:t>
        </w:r>
      </w:hyperlink>
      <w:r w:rsidDel="00000000" w:rsidR="00000000" w:rsidRPr="00000000">
        <w:rPr>
          <w:color w:val="000000"/>
          <w:u w:val="no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numPr>
          <w:ilvl w:val="0"/>
          <w:numId w:val="2"/>
        </w:numPr>
        <w:tabs>
          <w:tab w:val="left" w:leader="none" w:pos="719"/>
        </w:tabs>
        <w:spacing w:before="286" w:lineRule="auto"/>
        <w:ind w:left="719" w:hanging="643"/>
        <w:jc w:val="left"/>
        <w:rPr/>
      </w:pPr>
      <w:r w:rsidDel="00000000" w:rsidR="00000000" w:rsidRPr="00000000">
        <w:rPr>
          <w:color w:val="039ae4"/>
          <w:rtl w:val="0"/>
        </w:rPr>
        <w:t xml:space="preserve">Forma de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9"/>
        </w:tabs>
        <w:spacing w:after="0" w:before="114" w:line="240" w:lineRule="auto"/>
        <w:ind w:left="1439" w:right="0" w:hanging="359.00000000000006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Subir en formato PDF con el nombre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[OLC2]T</w:t>
      </w: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_#Carnet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bunehhi2yq4u" w:id="6"/>
    <w:bookmarkEnd w:id="6"/>
    <w:p w:rsidR="00000000" w:rsidDel="00000000" w:rsidP="00000000" w:rsidRDefault="00000000" w:rsidRPr="00000000" w14:paraId="00000042">
      <w:pPr>
        <w:pStyle w:val="Heading1"/>
        <w:numPr>
          <w:ilvl w:val="0"/>
          <w:numId w:val="2"/>
        </w:numPr>
        <w:tabs>
          <w:tab w:val="left" w:leader="none" w:pos="719"/>
        </w:tabs>
        <w:ind w:left="719" w:hanging="643"/>
        <w:jc w:val="left"/>
        <w:rPr/>
      </w:pPr>
      <w:r w:rsidDel="00000000" w:rsidR="00000000" w:rsidRPr="00000000">
        <w:rPr>
          <w:color w:val="039ae4"/>
          <w:rtl w:val="0"/>
        </w:rPr>
        <w:t xml:space="preserve">Actividad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 1 – Estructura de Control If-Else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Extender la gramática de la tarea 2 para aceptar un if-else simple, evaluando la condición &gt;, &lt; y cortocircuito para los operadores lógicos &amp;&amp;, ||.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Generar C3D que incluya temporales, saltos condicionales y etiquetas.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Entrada: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240" w:lineRule="auto"/>
        <w:ind w:left="72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8 &gt; 7 &amp;&amp; 9 &gt; 3 {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240" w:lineRule="auto"/>
        <w:ind w:left="72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print(“Verdadero”)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240" w:lineRule="auto"/>
        <w:ind w:left="72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 else {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240" w:lineRule="auto"/>
        <w:ind w:left="72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print(“Falso”)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240" w:lineRule="auto"/>
        <w:ind w:left="72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4C">
      <w:pPr>
        <w:spacing w:before="229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8 &lt; 7 || 9 &gt; 3 {</w:t>
      </w:r>
    </w:p>
    <w:p w:rsidR="00000000" w:rsidDel="00000000" w:rsidP="00000000" w:rsidRDefault="00000000" w:rsidRPr="00000000" w14:paraId="0000004D">
      <w:pPr>
        <w:spacing w:before="229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print(“Verdadero”)</w:t>
      </w:r>
    </w:p>
    <w:p w:rsidR="00000000" w:rsidDel="00000000" w:rsidP="00000000" w:rsidRDefault="00000000" w:rsidRPr="00000000" w14:paraId="0000004E">
      <w:pPr>
        <w:spacing w:before="229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 else {</w:t>
      </w:r>
    </w:p>
    <w:p w:rsidR="00000000" w:rsidDel="00000000" w:rsidP="00000000" w:rsidRDefault="00000000" w:rsidRPr="00000000" w14:paraId="0000004F">
      <w:pPr>
        <w:spacing w:before="229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print(“Falso”)</w:t>
      </w:r>
    </w:p>
    <w:p w:rsidR="00000000" w:rsidDel="00000000" w:rsidP="00000000" w:rsidRDefault="00000000" w:rsidRPr="00000000" w14:paraId="00000050">
      <w:pPr>
        <w:spacing w:before="229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Incluir captura de pantalla mostrando el C3D generado para el if-else.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 2 – Prueba del Playground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 deben comprobar los ejemplos en el playground en línea para validar la gramática y el C3D generado: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240" w:lineRule="auto"/>
        <w:ind w:left="0" w:right="0" w:firstLine="0"/>
        <w:jc w:val="left"/>
        <w:rPr/>
      </w:pPr>
      <w:hyperlink r:id="rId15">
        <w:r w:rsidDel="00000000" w:rsidR="00000000" w:rsidRPr="00000000">
          <w:rPr>
            <w:color w:val="0000ff"/>
            <w:u w:val="single"/>
            <w:rtl w:val="0"/>
          </w:rPr>
          <w:t xml:space="preserve">https://diegocali.github.io/simple-c3d-playground/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Incluir captura de pantalla del playground mostrando los bloques generados, los temporales y el diagrama generado.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7ogs0xc933x" w:id="7"/>
    <w:bookmarkEnd w:id="7"/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0" w:line="240" w:lineRule="auto"/>
        <w:ind w:left="719" w:right="0" w:hanging="655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39ae4"/>
          <w:sz w:val="36"/>
          <w:szCs w:val="36"/>
          <w:u w:val="none"/>
          <w:shd w:fill="auto" w:val="clear"/>
          <w:vertAlign w:val="baseline"/>
          <w:rtl w:val="0"/>
        </w:rPr>
        <w:t xml:space="preserve">Cronograma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7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94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Asignación de tarea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94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07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de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Abril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de 2026</w:t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94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Entrega de Tarea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94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14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de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Abril 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de 2026</w:t>
            </w:r>
          </w:p>
        </w:tc>
      </w:tr>
    </w:tbl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cxy9aoqftggb" w:id="8"/>
    <w:bookmarkEnd w:id="8"/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0" w:line="240" w:lineRule="auto"/>
        <w:ind w:left="719" w:right="0" w:hanging="655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bookmarkStart w:colFirst="0" w:colLast="0" w:name="_heading=h.m1nx2zgehqq8" w:id="9"/>
      <w:bookmarkEnd w:id="9"/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39ae4"/>
          <w:sz w:val="36"/>
          <w:szCs w:val="36"/>
          <w:u w:val="none"/>
          <w:shd w:fill="auto" w:val="clear"/>
          <w:vertAlign w:val="baseline"/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100"/>
        <w:gridCol w:w="6020"/>
        <w:gridCol w:w="1240"/>
        <w:tblGridChange w:id="0">
          <w:tblGrid>
            <w:gridCol w:w="2100"/>
            <w:gridCol w:w="6020"/>
            <w:gridCol w:w="1240"/>
          </w:tblGrid>
        </w:tblGridChange>
      </w:tblGrid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CRITERIO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PUNTEO</w:t>
            </w:r>
          </w:p>
        </w:tc>
      </w:tr>
      <w:tr>
        <w:trPr>
          <w:cantSplit w:val="0"/>
          <w:trHeight w:val="834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Estructura de Control If-Else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6.99999999999994" w:lineRule="auto"/>
              <w:ind w:left="109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Capturas de pantalla del código y la gramática extendida que acepte if-else simple con condiciones relacionales, generando C3D correcto con temporales, saltos y etiquetas. Además capturas de ejecución y salida.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 pts</w:t>
            </w:r>
          </w:p>
        </w:tc>
      </w:tr>
      <w:tr>
        <w:trPr>
          <w:cantSplit w:val="0"/>
          <w:trHeight w:val="840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Validación en el Playground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4" w:lineRule="auto"/>
              <w:ind w:left="109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valida el C3D generado en el playground provisto: </w:t>
            </w:r>
            <w:hyperlink r:id="rId16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https://diegocali.github.io/simple-c3d-playground/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 pts</w:t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100 pts</w:t>
            </w:r>
          </w:p>
        </w:tc>
      </w:tr>
    </w:tbl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238903</wp:posOffset>
            </wp:positionV>
            <wp:extent cx="438150" cy="57150"/>
            <wp:effectExtent b="0" l="0" r="0" t="0"/>
            <wp:wrapTopAndBottom distB="0" distT="0"/>
            <wp:docPr id="3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type w:val="nextPage"/>
      <w:pgSz w:h="15840" w:w="12240" w:orient="portrait"/>
      <w:pgMar w:bottom="1120" w:top="1560" w:left="1440" w:right="1080" w:header="0" w:footer="926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Georgia"/>
  <w:font w:name="Times New Roman"/>
  <w:font w:name="Arial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rebuchet MS" w:cs="Trebuchet MS" w:eastAsia="Trebuchet MS" w:hAnsi="Trebuchet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0</wp:posOffset>
          </wp:positionV>
          <wp:extent cx="7772400" cy="409574"/>
          <wp:effectExtent b="0" l="0" r="0" t="0"/>
          <wp:wrapNone/>
          <wp:docPr id="35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72400" cy="409574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rebuchet MS" w:cs="Trebuchet MS" w:eastAsia="Trebuchet MS" w:hAnsi="Trebuchet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5834528</wp:posOffset>
              </wp:positionH>
              <wp:positionV relativeFrom="paragraph">
                <wp:posOffset>9316277</wp:posOffset>
              </wp:positionV>
              <wp:extent cx="174625" cy="224155"/>
              <wp:effectExtent b="0" l="0" r="0" t="0"/>
              <wp:wrapNone/>
              <wp:docPr id="3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272975" y="3682210"/>
                        <a:ext cx="146050" cy="195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6.00000023841858" w:line="240"/>
                            <w:ind w:left="20" w:right="0" w:firstLine="4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rebuchet MS" w:cs="Trebuchet MS" w:eastAsia="Trebuchet MS" w:hAnsi="Trebuchet M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 PAGE 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5834528</wp:posOffset>
              </wp:positionH>
              <wp:positionV relativeFrom="paragraph">
                <wp:posOffset>9316277</wp:posOffset>
              </wp:positionV>
              <wp:extent cx="174625" cy="224155"/>
              <wp:effectExtent b="0" l="0" r="0" t="0"/>
              <wp:wrapNone/>
              <wp:docPr id="32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4625" cy="2241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323024</wp:posOffset>
          </wp:positionV>
          <wp:extent cx="7772400" cy="409574"/>
          <wp:effectExtent b="0" l="0" r="0" t="0"/>
          <wp:wrapNone/>
          <wp:docPr id="36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72400" cy="409574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rebuchet MS" w:cs="Trebuchet MS" w:eastAsia="Trebuchet MS" w:hAnsi="Trebuchet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rebuchet MS" w:cs="Trebuchet MS" w:eastAsia="Trebuchet MS" w:hAnsi="Trebuchet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95250"/>
          <wp:effectExtent b="0" l="0" r="0" t="0"/>
          <wp:wrapNone/>
          <wp:docPr id="33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72400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rebuchet MS" w:cs="Trebuchet MS" w:eastAsia="Trebuchet MS" w:hAnsi="Trebuchet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933450</wp:posOffset>
          </wp:positionH>
          <wp:positionV relativeFrom="page">
            <wp:posOffset>858519</wp:posOffset>
          </wp:positionV>
          <wp:extent cx="447675" cy="57150"/>
          <wp:effectExtent b="0" l="0" r="0" t="0"/>
          <wp:wrapNone/>
          <wp:docPr id="34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rebuchet MS" w:cs="Trebuchet MS" w:eastAsia="Trebuchet MS" w:hAnsi="Trebuchet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887414</wp:posOffset>
              </wp:positionH>
              <wp:positionV relativeFrom="page">
                <wp:posOffset>451168</wp:posOffset>
              </wp:positionV>
              <wp:extent cx="1509395" cy="127345"/>
              <wp:effectExtent b="0" l="0" r="0" t="0"/>
              <wp:wrapNone/>
              <wp:docPr id="3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976950" y="3689850"/>
                        <a:ext cx="2738100" cy="180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6.00000023841858" w:line="240"/>
                            <w:ind w:left="20" w:right="0" w:firstLine="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rebuchet MS" w:cs="Trebuchet MS" w:eastAsia="Trebuchet MS" w:hAnsi="Trebuchet MS"/>
                              <w:b w:val="0"/>
                              <w:i w:val="0"/>
                              <w:smallCaps w:val="0"/>
                              <w:strike w:val="0"/>
                              <w:color w:val="666666"/>
                              <w:sz w:val="20"/>
                              <w:vertAlign w:val="baseline"/>
                            </w:rPr>
                            <w:t xml:space="preserve">Organización de Lenguajes y Compiladores 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887414</wp:posOffset>
              </wp:positionH>
              <wp:positionV relativeFrom="page">
                <wp:posOffset>451168</wp:posOffset>
              </wp:positionV>
              <wp:extent cx="1509395" cy="127345"/>
              <wp:effectExtent b="0" l="0" r="0" t="0"/>
              <wp:wrapNone/>
              <wp:docPr id="31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09395" cy="1273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1440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2268" w:hanging="360"/>
      </w:pPr>
      <w:rPr/>
    </w:lvl>
    <w:lvl w:ilvl="2">
      <w:start w:val="0"/>
      <w:numFmt w:val="bullet"/>
      <w:lvlText w:val="•"/>
      <w:lvlJc w:val="left"/>
      <w:pPr>
        <w:ind w:left="3096" w:hanging="360"/>
      </w:pPr>
      <w:rPr/>
    </w:lvl>
    <w:lvl w:ilvl="3">
      <w:start w:val="0"/>
      <w:numFmt w:val="bullet"/>
      <w:lvlText w:val="•"/>
      <w:lvlJc w:val="left"/>
      <w:pPr>
        <w:ind w:left="3924" w:hanging="360"/>
      </w:pPr>
      <w:rPr/>
    </w:lvl>
    <w:lvl w:ilvl="4">
      <w:start w:val="0"/>
      <w:numFmt w:val="bullet"/>
      <w:lvlText w:val="•"/>
      <w:lvlJc w:val="left"/>
      <w:pPr>
        <w:ind w:left="4752" w:hanging="360"/>
      </w:pPr>
      <w:rPr/>
    </w:lvl>
    <w:lvl w:ilvl="5">
      <w:start w:val="0"/>
      <w:numFmt w:val="bullet"/>
      <w:lvlText w:val="•"/>
      <w:lvlJc w:val="left"/>
      <w:pPr>
        <w:ind w:left="5580" w:hanging="360"/>
      </w:pPr>
      <w:rPr/>
    </w:lvl>
    <w:lvl w:ilvl="6">
      <w:start w:val="0"/>
      <w:numFmt w:val="bullet"/>
      <w:lvlText w:val="•"/>
      <w:lvlJc w:val="left"/>
      <w:pPr>
        <w:ind w:left="6408" w:hanging="360"/>
      </w:pPr>
      <w:rPr/>
    </w:lvl>
    <w:lvl w:ilvl="7">
      <w:start w:val="0"/>
      <w:numFmt w:val="bullet"/>
      <w:lvlText w:val="•"/>
      <w:lvlJc w:val="left"/>
      <w:pPr>
        <w:ind w:left="7236" w:hanging="360"/>
      </w:pPr>
      <w:rPr/>
    </w:lvl>
    <w:lvl w:ilvl="8">
      <w:start w:val="0"/>
      <w:numFmt w:val="bullet"/>
      <w:lvlText w:val="•"/>
      <w:lvlJc w:val="left"/>
      <w:pPr>
        <w:ind w:left="8064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565"/>
      </w:pPr>
      <w:rPr>
        <w:rFonts w:ascii="Trebuchet MS" w:cs="Trebuchet MS" w:eastAsia="Trebuchet MS" w:hAnsi="Trebuchet MS"/>
        <w:b w:val="0"/>
        <w:bCs w:val="0"/>
        <w:i w:val="0"/>
        <w:iCs w:val="0"/>
        <w:color w:val="039ae4"/>
        <w:sz w:val="36"/>
        <w:szCs w:val="36"/>
      </w:rPr>
    </w:lvl>
    <w:lvl w:ilvl="1">
      <w:start w:val="1"/>
      <w:numFmt w:val="decimal"/>
      <w:lvlText w:val="%1.%2."/>
      <w:lvlJc w:val="left"/>
      <w:pPr>
        <w:ind w:left="1440" w:hanging="657"/>
      </w:pPr>
      <w:rPr>
        <w:rFonts w:ascii="Trebuchet MS" w:cs="Trebuchet MS" w:eastAsia="Trebuchet MS" w:hAnsi="Trebuchet MS"/>
        <w:b w:val="0"/>
        <w:bCs w:val="0"/>
        <w:i w:val="0"/>
        <w:iCs w:val="0"/>
        <w:color w:val="be8f00"/>
        <w:sz w:val="28"/>
        <w:szCs w:val="28"/>
      </w:rPr>
    </w:lvl>
    <w:lvl w:ilvl="2">
      <w:start w:val="0"/>
      <w:numFmt w:val="bullet"/>
      <w:lvlText w:val="•"/>
      <w:lvlJc w:val="left"/>
      <w:pPr>
        <w:ind w:left="2360" w:hanging="657"/>
      </w:pPr>
      <w:rPr/>
    </w:lvl>
    <w:lvl w:ilvl="3">
      <w:start w:val="0"/>
      <w:numFmt w:val="bullet"/>
      <w:lvlText w:val="•"/>
      <w:lvlJc w:val="left"/>
      <w:pPr>
        <w:ind w:left="3280" w:hanging="657"/>
      </w:pPr>
      <w:rPr/>
    </w:lvl>
    <w:lvl w:ilvl="4">
      <w:start w:val="0"/>
      <w:numFmt w:val="bullet"/>
      <w:lvlText w:val="•"/>
      <w:lvlJc w:val="left"/>
      <w:pPr>
        <w:ind w:left="4200" w:hanging="657"/>
      </w:pPr>
      <w:rPr/>
    </w:lvl>
    <w:lvl w:ilvl="5">
      <w:start w:val="0"/>
      <w:numFmt w:val="bullet"/>
      <w:lvlText w:val="•"/>
      <w:lvlJc w:val="left"/>
      <w:pPr>
        <w:ind w:left="5120" w:hanging="657"/>
      </w:pPr>
      <w:rPr/>
    </w:lvl>
    <w:lvl w:ilvl="6">
      <w:start w:val="0"/>
      <w:numFmt w:val="bullet"/>
      <w:lvlText w:val="•"/>
      <w:lvlJc w:val="left"/>
      <w:pPr>
        <w:ind w:left="6040" w:hanging="657"/>
      </w:pPr>
      <w:rPr/>
    </w:lvl>
    <w:lvl w:ilvl="7">
      <w:start w:val="0"/>
      <w:numFmt w:val="bullet"/>
      <w:lvlText w:val="•"/>
      <w:lvlJc w:val="left"/>
      <w:pPr>
        <w:ind w:left="6960" w:hanging="657"/>
      </w:pPr>
      <w:rPr/>
    </w:lvl>
    <w:lvl w:ilvl="8">
      <w:start w:val="0"/>
      <w:numFmt w:val="bullet"/>
      <w:lvlText w:val="•"/>
      <w:lvlJc w:val="left"/>
      <w:pPr>
        <w:ind w:left="7880" w:hanging="657"/>
      </w:pPr>
      <w:rPr/>
    </w:lvl>
  </w:abstractNum>
  <w:abstractNum w:abstractNumId="3">
    <w:lvl w:ilvl="0">
      <w:start w:val="0"/>
      <w:numFmt w:val="bullet"/>
      <w:lvlText w:val="●"/>
      <w:lvlJc w:val="left"/>
      <w:pPr>
        <w:ind w:left="719" w:hanging="359.9999999999998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3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5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7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9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1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3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5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79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719" w:hanging="655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229" w:lineRule="auto"/>
      <w:ind w:right="295"/>
    </w:pPr>
    <w:rPr>
      <w:b w:val="1"/>
      <w:bCs w:val="1"/>
      <w:sz w:val="74"/>
      <w:szCs w:val="74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</w:style>
  <w:style w:type="paragraph" w:styleId="Prrafodelista">
    <w:name w:val="List Paragraph"/>
    <w:basedOn w:val="Normal"/>
    <w:uiPriority w:val="1"/>
    <w:qFormat w:val="1"/>
    <w:pPr>
      <w:ind w:left="719" w:hanging="360"/>
    </w:pPr>
  </w:style>
  <w:style w:type="paragraph" w:styleId="TableParagraph" w:customStyle="1">
    <w:name w:val="Table Paragraph"/>
    <w:basedOn w:val="Normal"/>
    <w:uiPriority w:val="1"/>
    <w:qFormat w:val="1"/>
  </w:style>
  <w:style w:type="character" w:styleId="Hipervnculo">
    <w:name w:val="Hyperlink"/>
    <w:basedOn w:val="Fuentedeprrafopredeter"/>
    <w:uiPriority w:val="99"/>
    <w:unhideWhenUsed w:val="1"/>
    <w:rsid w:val="00EA43F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EA43F9"/>
    <w:rPr>
      <w:color w:val="605e5c"/>
      <w:shd w:color="auto" w:fill="e1dfdd" w:val="clear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footer" Target="footer1.xml"/><Relationship Id="rId13" Type="http://schemas.openxmlformats.org/officeDocument/2006/relationships/hyperlink" Target="https://www.antlr.org" TargetMode="Externa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15" Type="http://schemas.openxmlformats.org/officeDocument/2006/relationships/hyperlink" Target="https://diegocali.github.io/simple-c3d-playground/" TargetMode="External"/><Relationship Id="rId14" Type="http://schemas.openxmlformats.org/officeDocument/2006/relationships/hyperlink" Target="https://diegocali.github.io/simple-c3d-playground/" TargetMode="External"/><Relationship Id="rId17" Type="http://schemas.openxmlformats.org/officeDocument/2006/relationships/image" Target="media/image1.png"/><Relationship Id="rId16" Type="http://schemas.openxmlformats.org/officeDocument/2006/relationships/hyperlink" Target="https://diegocali.github.io/simple-c3d-playground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4.png"/><Relationship Id="rId3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QVIrysqjOIZvBwTcGG/GaX3JBg==">CgMxLjAyDmlkLm1nbWVka3plOWt2Mg9pZC40Mm1rMXhneTBnZmoyD2lkLjFsaXc2NTJmODNwcTIOaWQuam9yN2JheXAzZjAyD2lkLjhjYmE4MzVoOWR0YTIPaWQuZjNwaWxtMmVsYTZ4Mg9pZC5idW5laGhpMnlxNHUyDmlkLjdvZ3MweGM5MzN4Mg9pZC5jeHk5YW9xZnRnZ2IyDmgubTFueDJ6Z2VocXE4OAByITFaYk1TRmVQY3JNYk1rdVVUbmlHdkZtMVFBZGRmMWJo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2026-02-03T14:21:00Z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2026-02-03T00:00:00Z</vt:filetime>
  </property>
</Properties>
</file>