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5ACC2" w14:textId="2C517326" w:rsidR="005C11AB" w:rsidRDefault="004E7C57">
      <w:pPr>
        <w:pStyle w:val="Ttulo"/>
        <w:pBdr>
          <w:top w:val="nil"/>
          <w:left w:val="nil"/>
          <w:bottom w:val="nil"/>
          <w:right w:val="nil"/>
          <w:between w:val="nil"/>
        </w:pBdr>
      </w:pPr>
      <w:r w:rsidRPr="004E7C57">
        <w:rPr>
          <w:b w:val="0"/>
          <w:color w:val="039BE5"/>
          <w:sz w:val="72"/>
          <w:szCs w:val="72"/>
        </w:rPr>
        <w:t>Expresiones y Cláusulas</w:t>
      </w:r>
      <w:r w:rsidR="009B36DC">
        <w:rPr>
          <w:b w:val="0"/>
          <w:color w:val="039BE5"/>
          <w:sz w:val="72"/>
          <w:szCs w:val="72"/>
        </w:rPr>
        <w:t xml:space="preserve"> </w:t>
      </w:r>
    </w:p>
    <w:p w14:paraId="5955ACC3" w14:textId="77777777" w:rsidR="005C11AB" w:rsidRDefault="009B36DC">
      <w:r>
        <w:rPr>
          <w:noProof/>
        </w:rPr>
        <w:drawing>
          <wp:inline distT="114300" distB="114300" distL="114300" distR="114300" wp14:anchorId="5955AD13" wp14:editId="5955AD14">
            <wp:extent cx="447675" cy="57150"/>
            <wp:effectExtent l="0" t="0" r="0" b="0"/>
            <wp:docPr id="9"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5955ACC4" w14:textId="4445B882" w:rsidR="005C11AB" w:rsidRDefault="0050667E">
      <w:r>
        <w:t>Robin Omar Buezo Díaz</w:t>
      </w:r>
      <w:r w:rsidR="009B36DC">
        <w:br/>
      </w:r>
    </w:p>
    <w:p w14:paraId="5955ACC5" w14:textId="77777777" w:rsidR="005C11AB" w:rsidRDefault="005C11AB"/>
    <w:p w14:paraId="5955ACC6" w14:textId="77777777" w:rsidR="005C11AB" w:rsidRDefault="005C11AB"/>
    <w:p w14:paraId="5955ACC7" w14:textId="77777777" w:rsidR="005C11AB" w:rsidRDefault="005C11AB"/>
    <w:p w14:paraId="5955ACC8" w14:textId="77777777" w:rsidR="005C11AB" w:rsidRDefault="009B36DC">
      <w:r>
        <w:rPr>
          <w:noProof/>
        </w:rPr>
        <w:drawing>
          <wp:inline distT="114300" distB="114300" distL="114300" distR="114300" wp14:anchorId="5955AD15" wp14:editId="5955AD16">
            <wp:extent cx="5943600" cy="6223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622300"/>
                    </a:xfrm>
                    <a:prstGeom prst="rect">
                      <a:avLst/>
                    </a:prstGeom>
                    <a:ln/>
                  </pic:spPr>
                </pic:pic>
              </a:graphicData>
            </a:graphic>
          </wp:inline>
        </w:drawing>
      </w:r>
    </w:p>
    <w:p w14:paraId="5955ACC9" w14:textId="77777777" w:rsidR="005C11AB" w:rsidRDefault="005C11AB"/>
    <w:p w14:paraId="5955ACCA" w14:textId="77777777" w:rsidR="005C11AB" w:rsidRDefault="005C11AB"/>
    <w:p w14:paraId="5955ACCB" w14:textId="77777777" w:rsidR="005C11AB" w:rsidRDefault="005C11AB"/>
    <w:p w14:paraId="5955ACCC" w14:textId="77777777" w:rsidR="005C11AB" w:rsidRDefault="005C11AB"/>
    <w:p w14:paraId="5955ACCD" w14:textId="78C46DB3" w:rsidR="005C11AB" w:rsidRDefault="005C11AB"/>
    <w:p w14:paraId="5955ACCE" w14:textId="129D08A1" w:rsidR="005C11AB" w:rsidRDefault="000F5D92">
      <w:pPr>
        <w:jc w:val="center"/>
        <w:rPr>
          <w:sz w:val="28"/>
          <w:szCs w:val="28"/>
        </w:rPr>
      </w:pPr>
      <w:r>
        <w:rPr>
          <w:noProof/>
        </w:rPr>
        <w:drawing>
          <wp:anchor distT="114300" distB="114300" distL="114300" distR="114300" simplePos="0" relativeHeight="251658240" behindDoc="0" locked="0" layoutInCell="1" hidden="0" allowOverlap="1" wp14:anchorId="5955AD17" wp14:editId="1A8505D4">
            <wp:simplePos x="0" y="0"/>
            <wp:positionH relativeFrom="column">
              <wp:posOffset>4371975</wp:posOffset>
            </wp:positionH>
            <wp:positionV relativeFrom="paragraph">
              <wp:posOffset>70485</wp:posOffset>
            </wp:positionV>
            <wp:extent cx="300038" cy="300038"/>
            <wp:effectExtent l="0" t="0" r="0" b="0"/>
            <wp:wrapNone/>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300038" cy="300038"/>
                    </a:xfrm>
                    <a:prstGeom prst="rect">
                      <a:avLst/>
                    </a:prstGeom>
                    <a:ln/>
                  </pic:spPr>
                </pic:pic>
              </a:graphicData>
            </a:graphic>
          </wp:anchor>
        </w:drawing>
      </w:r>
      <w:r w:rsidR="009B36DC">
        <w:rPr>
          <w:sz w:val="28"/>
          <w:szCs w:val="28"/>
        </w:rPr>
        <w:t xml:space="preserve">Tiempo aproximado:        </w:t>
      </w:r>
      <w:r w:rsidR="00143572">
        <w:rPr>
          <w:sz w:val="28"/>
          <w:szCs w:val="28"/>
        </w:rPr>
        <w:t>5</w:t>
      </w:r>
      <w:r w:rsidR="009B36DC">
        <w:rPr>
          <w:sz w:val="28"/>
          <w:szCs w:val="28"/>
        </w:rPr>
        <w:t xml:space="preserve"> min</w:t>
      </w:r>
    </w:p>
    <w:p w14:paraId="5955ACCF" w14:textId="77777777" w:rsidR="005C11AB" w:rsidRDefault="005C11AB"/>
    <w:p w14:paraId="5955ACD0" w14:textId="77777777" w:rsidR="005C11AB" w:rsidRDefault="009B36DC">
      <w:r>
        <w:br/>
        <w:t xml:space="preserve">Universidad San Carlos de Guatemala </w:t>
      </w:r>
    </w:p>
    <w:p w14:paraId="5955ACD1" w14:textId="77777777" w:rsidR="005C11AB" w:rsidRDefault="009B36DC">
      <w:r>
        <w:t>Facultad de ingeniería.</w:t>
      </w:r>
    </w:p>
    <w:p w14:paraId="5955ACD2" w14:textId="77777777" w:rsidR="005C11AB" w:rsidRDefault="009B36DC">
      <w:pPr>
        <w:rPr>
          <w:color w:val="039BE5"/>
          <w:sz w:val="36"/>
          <w:szCs w:val="36"/>
        </w:rPr>
      </w:pPr>
      <w:r>
        <w:t>Ingeniería en ciencias y sistemas</w:t>
      </w:r>
      <w:r>
        <w:br w:type="page"/>
      </w:r>
    </w:p>
    <w:p w14:paraId="5955ACD3" w14:textId="77777777" w:rsidR="005C11AB" w:rsidRDefault="009B36DC">
      <w:pPr>
        <w:pStyle w:val="Ttulo1"/>
        <w:numPr>
          <w:ilvl w:val="0"/>
          <w:numId w:val="1"/>
        </w:numPr>
      </w:pPr>
      <w:bookmarkStart w:id="0" w:name="_k1d1swi451i0" w:colFirst="0" w:colLast="0"/>
      <w:bookmarkEnd w:id="0"/>
      <w:r>
        <w:lastRenderedPageBreak/>
        <w:t xml:space="preserve">MARCO FORMATIVO </w:t>
      </w:r>
    </w:p>
    <w:p w14:paraId="5955ACD4" w14:textId="77777777" w:rsidR="005C11AB" w:rsidRDefault="009B36DC">
      <w:pPr>
        <w:pStyle w:val="Ttulo2"/>
        <w:numPr>
          <w:ilvl w:val="1"/>
          <w:numId w:val="1"/>
        </w:numPr>
        <w:spacing w:before="0"/>
      </w:pPr>
      <w:bookmarkStart w:id="1" w:name="_ph1lihtw76wz" w:colFirst="0" w:colLast="0"/>
      <w:bookmarkEnd w:id="1"/>
      <w:r>
        <w:t>Valores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5"/>
        <w:gridCol w:w="6535"/>
      </w:tblGrid>
      <w:tr w:rsidR="005C11AB" w14:paraId="5955ACD7" w14:textId="77777777" w:rsidTr="00543E0F">
        <w:tc>
          <w:tcPr>
            <w:tcW w:w="2825" w:type="dxa"/>
            <w:tcMar>
              <w:top w:w="100" w:type="dxa"/>
              <w:left w:w="100" w:type="dxa"/>
              <w:bottom w:w="100" w:type="dxa"/>
              <w:right w:w="100" w:type="dxa"/>
            </w:tcMar>
          </w:tcPr>
          <w:p w14:paraId="5955ACD5" w14:textId="77777777" w:rsidR="005C11AB" w:rsidRDefault="009B36DC">
            <w:pPr>
              <w:spacing w:line="276" w:lineRule="auto"/>
              <w:rPr>
                <w:color w:val="039BE5"/>
                <w:sz w:val="36"/>
                <w:szCs w:val="36"/>
              </w:rPr>
            </w:pPr>
            <w:r>
              <w:rPr>
                <w:rFonts w:ascii="Times New Roman" w:eastAsia="Times New Roman" w:hAnsi="Times New Roman" w:cs="Times New Roman"/>
              </w:rPr>
              <w:t xml:space="preserve">Nombre del valor </w:t>
            </w:r>
          </w:p>
        </w:tc>
        <w:tc>
          <w:tcPr>
            <w:tcW w:w="6535" w:type="dxa"/>
            <w:tcMar>
              <w:top w:w="100" w:type="dxa"/>
              <w:left w:w="100" w:type="dxa"/>
              <w:bottom w:w="100" w:type="dxa"/>
              <w:right w:w="100" w:type="dxa"/>
            </w:tcMar>
          </w:tcPr>
          <w:p w14:paraId="5955ACD6" w14:textId="77777777" w:rsidR="005C11AB" w:rsidRDefault="009B36DC">
            <w:pPr>
              <w:spacing w:line="276" w:lineRule="auto"/>
              <w:rPr>
                <w:color w:val="039BE5"/>
                <w:sz w:val="36"/>
                <w:szCs w:val="36"/>
              </w:rPr>
            </w:pPr>
            <w:r>
              <w:rPr>
                <w:rFonts w:ascii="Times New Roman" w:eastAsia="Times New Roman" w:hAnsi="Times New Roman" w:cs="Times New Roman"/>
              </w:rPr>
              <w:t>¿Cómo se aplica en tu laboratorio?</w:t>
            </w:r>
          </w:p>
        </w:tc>
      </w:tr>
      <w:tr w:rsidR="005C11AB" w:rsidRPr="00FB003C" w14:paraId="5955ACDA" w14:textId="77777777" w:rsidTr="00543E0F">
        <w:tc>
          <w:tcPr>
            <w:tcW w:w="2825" w:type="dxa"/>
            <w:tcMar>
              <w:top w:w="100" w:type="dxa"/>
              <w:left w:w="100" w:type="dxa"/>
              <w:bottom w:w="100" w:type="dxa"/>
              <w:right w:w="100" w:type="dxa"/>
            </w:tcMar>
          </w:tcPr>
          <w:p w14:paraId="5955ACD8" w14:textId="6F258E8A" w:rsidR="005C11AB" w:rsidRPr="00FB003C" w:rsidRDefault="00FB003C" w:rsidP="00281BFC">
            <w:pPr>
              <w:widowControl w:val="0"/>
              <w:spacing w:before="0" w:line="240" w:lineRule="auto"/>
              <w:jc w:val="both"/>
              <w:rPr>
                <w:rFonts w:ascii="Times New Roman" w:eastAsia="Times New Roman" w:hAnsi="Times New Roman" w:cs="Times New Roman"/>
              </w:rPr>
            </w:pPr>
            <w:r w:rsidRPr="00FB003C">
              <w:rPr>
                <w:rFonts w:ascii="Times New Roman" w:eastAsia="Times New Roman" w:hAnsi="Times New Roman" w:cs="Times New Roman"/>
              </w:rPr>
              <w:t>Claridad</w:t>
            </w:r>
          </w:p>
        </w:tc>
        <w:tc>
          <w:tcPr>
            <w:tcW w:w="6535" w:type="dxa"/>
            <w:tcMar>
              <w:top w:w="100" w:type="dxa"/>
              <w:left w:w="100" w:type="dxa"/>
              <w:bottom w:w="100" w:type="dxa"/>
              <w:right w:w="100" w:type="dxa"/>
            </w:tcMar>
          </w:tcPr>
          <w:p w14:paraId="5955ACD9" w14:textId="3B504DF7" w:rsidR="005C11AB" w:rsidRPr="00FB003C" w:rsidRDefault="00E650E0" w:rsidP="00E650E0">
            <w:r w:rsidRPr="00E650E0">
              <w:t>La claridad implica expresarse y trabajar de manera comprensible, estructurada y ordenada, tanto al comunicar ideas como al escribir algoritmos o resolver problemas.</w:t>
            </w:r>
          </w:p>
        </w:tc>
      </w:tr>
    </w:tbl>
    <w:p w14:paraId="5955ACDB" w14:textId="77777777" w:rsidR="005C11AB" w:rsidRDefault="005C11AB" w:rsidP="00281BFC">
      <w:pPr>
        <w:pStyle w:val="Ttulo2"/>
        <w:jc w:val="both"/>
      </w:pPr>
      <w:bookmarkStart w:id="2" w:name="_2qb0c2xoxm9h" w:colFirst="0" w:colLast="0"/>
      <w:bookmarkEnd w:id="2"/>
    </w:p>
    <w:p w14:paraId="5955ACDD" w14:textId="4267FB51" w:rsidR="005C11AB" w:rsidRPr="006A74A1" w:rsidRDefault="009B36DC" w:rsidP="006A74A1">
      <w:pPr>
        <w:pStyle w:val="Ttulo2"/>
        <w:numPr>
          <w:ilvl w:val="1"/>
          <w:numId w:val="1"/>
        </w:numPr>
      </w:pPr>
      <w:bookmarkStart w:id="3" w:name="_rkumsa8kgnrx" w:colFirst="0" w:colLast="0"/>
      <w:bookmarkEnd w:id="3"/>
      <w:r>
        <w:t>Competencia(s)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6645"/>
      </w:tblGrid>
      <w:tr w:rsidR="005C11AB" w14:paraId="5955ACE0" w14:textId="77777777">
        <w:tc>
          <w:tcPr>
            <w:tcW w:w="2715" w:type="dxa"/>
            <w:tcMar>
              <w:top w:w="100" w:type="dxa"/>
              <w:left w:w="100" w:type="dxa"/>
              <w:bottom w:w="100" w:type="dxa"/>
              <w:right w:w="100" w:type="dxa"/>
            </w:tcMar>
          </w:tcPr>
          <w:p w14:paraId="5955ACDE" w14:textId="77777777" w:rsidR="005C11AB" w:rsidRDefault="009B36DC">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 xml:space="preserve">Tipo de Competencia </w:t>
            </w:r>
          </w:p>
        </w:tc>
        <w:tc>
          <w:tcPr>
            <w:tcW w:w="6645" w:type="dxa"/>
            <w:tcBorders>
              <w:top w:val="nil"/>
              <w:right w:val="nil"/>
            </w:tcBorders>
            <w:tcMar>
              <w:top w:w="100" w:type="dxa"/>
              <w:left w:w="100" w:type="dxa"/>
              <w:bottom w:w="100" w:type="dxa"/>
              <w:right w:w="100" w:type="dxa"/>
            </w:tcMar>
          </w:tcPr>
          <w:p w14:paraId="5955ACDF" w14:textId="77777777" w:rsidR="005C11AB" w:rsidRDefault="005C11AB">
            <w:pPr>
              <w:widowControl w:val="0"/>
              <w:spacing w:before="0" w:line="240" w:lineRule="auto"/>
              <w:rPr>
                <w:rFonts w:ascii="Times New Roman" w:eastAsia="Times New Roman" w:hAnsi="Times New Roman" w:cs="Times New Roman"/>
              </w:rPr>
            </w:pPr>
          </w:p>
        </w:tc>
      </w:tr>
      <w:tr w:rsidR="005C11AB" w14:paraId="5955ACE3" w14:textId="77777777">
        <w:tc>
          <w:tcPr>
            <w:tcW w:w="2715" w:type="dxa"/>
            <w:tcMar>
              <w:top w:w="100" w:type="dxa"/>
              <w:left w:w="100" w:type="dxa"/>
              <w:bottom w:w="100" w:type="dxa"/>
              <w:right w:w="100" w:type="dxa"/>
            </w:tcMar>
          </w:tcPr>
          <w:p w14:paraId="5955ACE1" w14:textId="77777777" w:rsidR="005C11AB" w:rsidRDefault="009B36DC" w:rsidP="00281BFC">
            <w:pPr>
              <w:widowControl w:val="0"/>
              <w:spacing w:before="0" w:line="240" w:lineRule="auto"/>
              <w:jc w:val="both"/>
              <w:rPr>
                <w:rFonts w:ascii="Times New Roman" w:eastAsia="Times New Roman" w:hAnsi="Times New Roman" w:cs="Times New Roman"/>
              </w:rPr>
            </w:pPr>
            <w:r>
              <w:rPr>
                <w:rFonts w:ascii="Times New Roman" w:eastAsia="Times New Roman" w:hAnsi="Times New Roman" w:cs="Times New Roman"/>
              </w:rPr>
              <w:t xml:space="preserve">Competencia General </w:t>
            </w:r>
          </w:p>
        </w:tc>
        <w:tc>
          <w:tcPr>
            <w:tcW w:w="6645" w:type="dxa"/>
            <w:tcMar>
              <w:top w:w="100" w:type="dxa"/>
              <w:left w:w="100" w:type="dxa"/>
              <w:bottom w:w="100" w:type="dxa"/>
              <w:right w:w="100" w:type="dxa"/>
            </w:tcMar>
          </w:tcPr>
          <w:p w14:paraId="5955ACE2" w14:textId="71531303" w:rsidR="005C11AB" w:rsidRDefault="00EB2D20" w:rsidP="006A74A1">
            <w:r>
              <w:t>I</w:t>
            </w:r>
            <w:r w:rsidRPr="00EB2D20">
              <w:t xml:space="preserve">ntegra fundamentos de lógica, realidad aumentada y simulación robótica mediante el uso de entornos de desarrollo para resolver problemas relacionados a inferencia, interacción digital y simulación de comportamientos autónomos </w:t>
            </w:r>
            <w:r w:rsidRPr="00EB2D20">
              <w:tab/>
            </w:r>
            <w:r w:rsidRPr="00EB2D20">
              <w:tab/>
            </w:r>
            <w:r w:rsidRPr="00EB2D20">
              <w:tab/>
            </w:r>
          </w:p>
        </w:tc>
      </w:tr>
      <w:tr w:rsidR="005C11AB" w14:paraId="5955ACE6" w14:textId="77777777">
        <w:tc>
          <w:tcPr>
            <w:tcW w:w="2715" w:type="dxa"/>
            <w:tcMar>
              <w:top w:w="100" w:type="dxa"/>
              <w:left w:w="100" w:type="dxa"/>
              <w:bottom w:w="100" w:type="dxa"/>
              <w:right w:w="100" w:type="dxa"/>
            </w:tcMar>
          </w:tcPr>
          <w:p w14:paraId="5955ACE4" w14:textId="77777777" w:rsidR="005C11AB" w:rsidRDefault="009B36DC" w:rsidP="00281BFC">
            <w:pPr>
              <w:widowControl w:val="0"/>
              <w:spacing w:before="0" w:line="240" w:lineRule="auto"/>
              <w:jc w:val="both"/>
              <w:rPr>
                <w:rFonts w:ascii="Times New Roman" w:eastAsia="Times New Roman" w:hAnsi="Times New Roman" w:cs="Times New Roman"/>
              </w:rPr>
            </w:pPr>
            <w:r>
              <w:rPr>
                <w:rFonts w:ascii="Times New Roman" w:eastAsia="Times New Roman" w:hAnsi="Times New Roman" w:cs="Times New Roman"/>
              </w:rPr>
              <w:t>Competencia Específica</w:t>
            </w:r>
          </w:p>
        </w:tc>
        <w:tc>
          <w:tcPr>
            <w:tcW w:w="6645" w:type="dxa"/>
            <w:tcMar>
              <w:top w:w="100" w:type="dxa"/>
              <w:left w:w="100" w:type="dxa"/>
              <w:bottom w:w="100" w:type="dxa"/>
              <w:right w:w="100" w:type="dxa"/>
            </w:tcMar>
          </w:tcPr>
          <w:p w14:paraId="5955ACE5" w14:textId="2C88F2CE" w:rsidR="005C11AB" w:rsidRDefault="008E5DCE" w:rsidP="006A74A1">
            <w:r>
              <w:t>D</w:t>
            </w:r>
            <w:r w:rsidR="00F77DFB" w:rsidRPr="00F77DFB">
              <w:t xml:space="preserve">esarrolla hechos, reglas, expresiones y predicados recursivos mediante el uso de cláusulas, ciclos, listas, unificación y cortes en Prolog para modelar bases de conocimiento y resolver problemas de inferencia lógica </w:t>
            </w:r>
          </w:p>
        </w:tc>
      </w:tr>
    </w:tbl>
    <w:p w14:paraId="5955ACF1" w14:textId="77777777" w:rsidR="005C11AB" w:rsidRDefault="005C11AB"/>
    <w:p w14:paraId="5955ACF2" w14:textId="77777777" w:rsidR="005C11AB" w:rsidRDefault="009B36DC">
      <w:pPr>
        <w:pStyle w:val="Ttulo1"/>
        <w:numPr>
          <w:ilvl w:val="0"/>
          <w:numId w:val="1"/>
        </w:numPr>
      </w:pPr>
      <w:bookmarkStart w:id="4" w:name="_33ath0p4jju6" w:colFirst="0" w:colLast="0"/>
      <w:bookmarkEnd w:id="4"/>
      <w:r>
        <w:t xml:space="preserve">ABSTRACT </w:t>
      </w:r>
    </w:p>
    <w:p w14:paraId="5955ACF3" w14:textId="42CCF134" w:rsidR="005C11AB" w:rsidRDefault="00DF4697" w:rsidP="006A74A1">
      <w:r w:rsidRPr="00DF4697">
        <w:t xml:space="preserve">La lectura aborda los conceptos fundamentales de la programación lógica en Prolog, enfocándose en la construcción de </w:t>
      </w:r>
      <w:r w:rsidRPr="00DF4697">
        <w:rPr>
          <w:b/>
          <w:bCs/>
        </w:rPr>
        <w:t>expresiones condicionales</w:t>
      </w:r>
      <w:r w:rsidRPr="00DF4697">
        <w:t xml:space="preserve"> y el </w:t>
      </w:r>
      <w:r w:rsidRPr="00DF4697">
        <w:rPr>
          <w:b/>
          <w:bCs/>
        </w:rPr>
        <w:t>encadenamiento de cláusulas</w:t>
      </w:r>
      <w:r w:rsidRPr="00DF4697">
        <w:t xml:space="preserve"> para el razonamiento inferencial. Se explica cómo las condiciones permiten definir reglas que solo se cumplen bajo ciertos criterios, y cómo las cláusulas encadenadas posibilitan que una conclusión derive en otra, simulando el razonamiento humano. Comprender estos conceptos permite crear sistemas inteligentes capaces de tomar decisiones basadas en múltiples condiciones, representar conocimiento complejo y realizar inferencias automáticas de manera estructurada y eficiente.</w:t>
      </w:r>
      <w:r w:rsidR="002011FB" w:rsidRPr="002011FB">
        <w:t>.</w:t>
      </w:r>
    </w:p>
    <w:p w14:paraId="5955ACF4" w14:textId="77777777" w:rsidR="005C11AB" w:rsidRDefault="009B36DC">
      <w:pPr>
        <w:pStyle w:val="Ttulo1"/>
        <w:numPr>
          <w:ilvl w:val="0"/>
          <w:numId w:val="1"/>
        </w:numPr>
      </w:pPr>
      <w:bookmarkStart w:id="5" w:name="_z4elditt87no" w:colFirst="0" w:colLast="0"/>
      <w:bookmarkEnd w:id="5"/>
      <w:r>
        <w:lastRenderedPageBreak/>
        <w:t>REFERENCIAS</w:t>
      </w:r>
    </w:p>
    <w:p w14:paraId="62ABAB90" w14:textId="1BAB6FF9" w:rsidR="00A95742" w:rsidRPr="00A95742" w:rsidRDefault="00A95742" w:rsidP="006A74A1">
      <w:pPr>
        <w:rPr>
          <w:lang w:val="en-US"/>
        </w:rPr>
      </w:pPr>
      <w:r w:rsidRPr="00A95742">
        <w:rPr>
          <w:lang w:val="en-US"/>
        </w:rPr>
        <w:t>Bratko, I. (2012). Prolog Programming for Artificial Intelligence. Pearson.</w:t>
      </w:r>
    </w:p>
    <w:p w14:paraId="5F18F585" w14:textId="5814A6AE" w:rsidR="00A95742" w:rsidRPr="00A95742" w:rsidRDefault="00A95742" w:rsidP="006A74A1">
      <w:pPr>
        <w:rPr>
          <w:lang w:val="en-US"/>
        </w:rPr>
      </w:pPr>
      <w:r w:rsidRPr="00A95742">
        <w:rPr>
          <w:lang w:val="en-US"/>
        </w:rPr>
        <w:t>Russell, S., &amp; Norvig, P. (2020). Artificial Intelligence: A Modern Approach. Pearson.</w:t>
      </w:r>
    </w:p>
    <w:p w14:paraId="35B79A1E" w14:textId="188B07BD" w:rsidR="00A95742" w:rsidRPr="00A95742" w:rsidRDefault="00A95742" w:rsidP="006A74A1">
      <w:pPr>
        <w:rPr>
          <w:lang w:val="en-US"/>
        </w:rPr>
      </w:pPr>
      <w:r w:rsidRPr="00A95742">
        <w:rPr>
          <w:lang w:val="en-US"/>
        </w:rPr>
        <w:t>Sterling, L., &amp; Shapiro, E. (1994). The Art of Prolog: Advanced Programming Techniques. MIT Press.</w:t>
      </w:r>
    </w:p>
    <w:p w14:paraId="5955ACF5" w14:textId="5FA04D6F" w:rsidR="005C11AB" w:rsidRPr="00A95742" w:rsidRDefault="00A95742" w:rsidP="006A74A1">
      <w:pPr>
        <w:rPr>
          <w:lang w:val="en-US"/>
        </w:rPr>
      </w:pPr>
      <w:r w:rsidRPr="00A95742">
        <w:rPr>
          <w:lang w:val="en-US"/>
        </w:rPr>
        <w:t>Nilsson, N. (1998). Artificial Intelligence: A New Synthesis. Morgan Kaufmann.</w:t>
      </w:r>
    </w:p>
    <w:p w14:paraId="5955ACF6" w14:textId="446137A0" w:rsidR="005C11AB" w:rsidRDefault="009B36DC">
      <w:pPr>
        <w:pStyle w:val="Ttulo1"/>
        <w:numPr>
          <w:ilvl w:val="0"/>
          <w:numId w:val="1"/>
        </w:numPr>
      </w:pPr>
      <w:r>
        <w:t>CONTENIDO</w:t>
      </w:r>
    </w:p>
    <w:p w14:paraId="5955ACF7" w14:textId="08D9BE2A" w:rsidR="005C11AB" w:rsidRDefault="000376C4">
      <w:pPr>
        <w:pBdr>
          <w:top w:val="nil"/>
          <w:left w:val="nil"/>
          <w:bottom w:val="nil"/>
          <w:right w:val="nil"/>
          <w:between w:val="nil"/>
        </w:pBdr>
        <w:jc w:val="center"/>
        <w:rPr>
          <w:color w:val="666666"/>
        </w:rPr>
      </w:pPr>
      <w:r>
        <w:rPr>
          <w:noProof/>
        </w:rPr>
        <w:drawing>
          <wp:inline distT="0" distB="0" distL="0" distR="0" wp14:anchorId="20F8F92B" wp14:editId="23CDD12B">
            <wp:extent cx="2352675" cy="2482418"/>
            <wp:effectExtent l="0" t="0" r="0" b="0"/>
            <wp:docPr id="1022112943" name="Imagen 1" descr="Qué es Pro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Qué es Prolo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61404" cy="2491629"/>
                    </a:xfrm>
                    <a:prstGeom prst="rect">
                      <a:avLst/>
                    </a:prstGeom>
                    <a:noFill/>
                    <a:ln>
                      <a:noFill/>
                    </a:ln>
                  </pic:spPr>
                </pic:pic>
              </a:graphicData>
            </a:graphic>
          </wp:inline>
        </w:drawing>
      </w:r>
    </w:p>
    <w:p w14:paraId="16000A41" w14:textId="77777777" w:rsidR="00FB05D8" w:rsidRDefault="00FB05D8" w:rsidP="00FB05D8">
      <w:pPr>
        <w:pStyle w:val="Ttulo2"/>
      </w:pPr>
      <w:bookmarkStart w:id="6" w:name="_q53v927gz3h1" w:colFirst="0" w:colLast="0"/>
      <w:bookmarkEnd w:id="6"/>
      <w:r>
        <w:rPr>
          <w:rStyle w:val="Textoennegrita"/>
          <w:b w:val="0"/>
          <w:bCs w:val="0"/>
        </w:rPr>
        <w:t>4.1. Expresiones condicionales</w:t>
      </w:r>
    </w:p>
    <w:p w14:paraId="1A961185" w14:textId="77777777" w:rsidR="00FB05D8" w:rsidRDefault="00FB05D8" w:rsidP="00FB05D8">
      <w:r>
        <w:t xml:space="preserve">Las </w:t>
      </w:r>
      <w:r>
        <w:rPr>
          <w:rStyle w:val="Textoennegrita"/>
        </w:rPr>
        <w:t>expresiones condicionales</w:t>
      </w:r>
      <w:r>
        <w:t xml:space="preserve"> en Prolog permiten establecer reglas que se cumplen únicamente cuando se satisfacen ciertas condiciones lógicas. Estas reglas dependen del resultado de varios predicados que actúan como filtros o verificaciones dentro del conocimiento.</w:t>
      </w:r>
    </w:p>
    <w:p w14:paraId="0A2ACDBF" w14:textId="77777777" w:rsidR="00FB05D8" w:rsidRDefault="00FB05D8" w:rsidP="00FB05D8">
      <w:r>
        <w:rPr>
          <w:rStyle w:val="Textoennegrita"/>
        </w:rPr>
        <w:t>Ejemplo:</w:t>
      </w:r>
    </w:p>
    <w:p w14:paraId="2723D53B" w14:textId="77777777" w:rsidR="00FB05D8" w:rsidRDefault="00FB05D8" w:rsidP="00FB05D8">
      <w:pPr>
        <w:pStyle w:val="HTMLconformatoprevio"/>
        <w:rPr>
          <w:rStyle w:val="CdigoHTML"/>
        </w:rPr>
      </w:pPr>
      <w:r>
        <w:rPr>
          <w:rStyle w:val="CdigoHTML"/>
        </w:rPr>
        <w:t>descuento(X) :- cliente(X), compra(X, M), M &gt; 1000.</w:t>
      </w:r>
    </w:p>
    <w:p w14:paraId="24B7FECB" w14:textId="77777777" w:rsidR="00FB05D8" w:rsidRDefault="00FB05D8" w:rsidP="00FB05D8">
      <w:r>
        <w:t xml:space="preserve">La regla anterior define que un usuario </w:t>
      </w:r>
      <w:r>
        <w:rPr>
          <w:rStyle w:val="nfasis"/>
        </w:rPr>
        <w:t>X</w:t>
      </w:r>
      <w:r>
        <w:t xml:space="preserve"> obtiene descuento si es cliente y su compra supera los 1000.</w:t>
      </w:r>
      <w:r>
        <w:br/>
        <w:t xml:space="preserve">Los operadores aritméticos y lógicos más comunes incluyen </w:t>
      </w:r>
      <w:r>
        <w:rPr>
          <w:rStyle w:val="CdigoHTML"/>
          <w:rFonts w:eastAsia="Proxima Nova"/>
        </w:rPr>
        <w:t>&gt;</w:t>
      </w:r>
      <w:r>
        <w:t xml:space="preserve">, </w:t>
      </w:r>
      <w:r>
        <w:rPr>
          <w:rStyle w:val="CdigoHTML"/>
          <w:rFonts w:eastAsia="Proxima Nova"/>
        </w:rPr>
        <w:t>&lt;</w:t>
      </w:r>
      <w:r>
        <w:t xml:space="preserve">, </w:t>
      </w:r>
      <w:r>
        <w:rPr>
          <w:rStyle w:val="CdigoHTML"/>
          <w:rFonts w:eastAsia="Proxima Nova"/>
        </w:rPr>
        <w:t>=:=</w:t>
      </w:r>
      <w:r>
        <w:t xml:space="preserve">, </w:t>
      </w:r>
      <w:r>
        <w:rPr>
          <w:rStyle w:val="CdigoHTML"/>
          <w:rFonts w:eastAsia="Proxima Nova"/>
        </w:rPr>
        <w:t>==</w:t>
      </w:r>
      <w:r>
        <w:t xml:space="preserve"> y </w:t>
      </w:r>
      <w:r>
        <w:rPr>
          <w:rStyle w:val="CdigoHTML"/>
          <w:rFonts w:eastAsia="Proxima Nova"/>
        </w:rPr>
        <w:t>\==</w:t>
      </w:r>
      <w:r>
        <w:t xml:space="preserve">. También puede usarse </w:t>
      </w:r>
      <w:r>
        <w:rPr>
          <w:rStyle w:val="CdigoHTML"/>
          <w:rFonts w:eastAsia="Proxima Nova"/>
        </w:rPr>
        <w:t>not</w:t>
      </w:r>
      <w:r>
        <w:t xml:space="preserve"> para negar condiciones, aunque se recomienda precaución debido a su comportamiento no clásico.</w:t>
      </w:r>
    </w:p>
    <w:p w14:paraId="41B67ABA" w14:textId="77777777" w:rsidR="00FB05D8" w:rsidRDefault="00FB05D8" w:rsidP="00FB05D8">
      <w:r>
        <w:rPr>
          <w:rStyle w:val="Textoennegrita"/>
        </w:rPr>
        <w:lastRenderedPageBreak/>
        <w:t>Aplicaciones:</w:t>
      </w:r>
    </w:p>
    <w:p w14:paraId="108F0844" w14:textId="77777777" w:rsidR="00FB05D8" w:rsidRDefault="00FB05D8" w:rsidP="00FB05D8">
      <w:pPr>
        <w:pStyle w:val="Prrafodelista"/>
        <w:numPr>
          <w:ilvl w:val="0"/>
          <w:numId w:val="6"/>
        </w:numPr>
      </w:pPr>
      <w:r>
        <w:t>Control de acceso basado en criterios múltiples.</w:t>
      </w:r>
    </w:p>
    <w:p w14:paraId="5A3CD23F" w14:textId="77777777" w:rsidR="00FB05D8" w:rsidRDefault="00FB05D8" w:rsidP="00FB05D8">
      <w:pPr>
        <w:pStyle w:val="Prrafodelista"/>
        <w:numPr>
          <w:ilvl w:val="0"/>
          <w:numId w:val="6"/>
        </w:numPr>
      </w:pPr>
      <w:r>
        <w:t>Cálculo de beneficios en sistemas de compras.</w:t>
      </w:r>
    </w:p>
    <w:p w14:paraId="6A5AA7E8" w14:textId="77777777" w:rsidR="00FB05D8" w:rsidRDefault="00FB05D8" w:rsidP="00FB05D8">
      <w:pPr>
        <w:pStyle w:val="Prrafodelista"/>
        <w:numPr>
          <w:ilvl w:val="0"/>
          <w:numId w:val="6"/>
        </w:numPr>
      </w:pPr>
      <w:r>
        <w:t>Determinación de condiciones de elegibilidad en sistemas académicos o empresariales.</w:t>
      </w:r>
    </w:p>
    <w:p w14:paraId="32E85423" w14:textId="04B1CD36" w:rsidR="00FB05D8" w:rsidRDefault="00FB05D8" w:rsidP="00FB05D8"/>
    <w:p w14:paraId="15F088ED" w14:textId="77777777" w:rsidR="00FB05D8" w:rsidRDefault="00FB05D8" w:rsidP="00FB05D8">
      <w:pPr>
        <w:pStyle w:val="Ttulo2"/>
      </w:pPr>
      <w:r>
        <w:rPr>
          <w:rStyle w:val="Textoennegrita"/>
          <w:b w:val="0"/>
          <w:bCs w:val="0"/>
        </w:rPr>
        <w:t>4.2. Encadenamiento de cláusulas para inferencias</w:t>
      </w:r>
    </w:p>
    <w:p w14:paraId="47C1A724" w14:textId="77777777" w:rsidR="00FB05D8" w:rsidRDefault="00FB05D8" w:rsidP="00FB05D8">
      <w:r>
        <w:t xml:space="preserve">El </w:t>
      </w:r>
      <w:r>
        <w:rPr>
          <w:rStyle w:val="Textoennegrita"/>
        </w:rPr>
        <w:t>encadenamiento de cláusulas</w:t>
      </w:r>
      <w:r>
        <w:t xml:space="preserve"> consiste en utilizar la conclusión de una regla como condición de otra, lo que permite construir cadenas de razonamiento más complejas. Esta técnica emula el pensamiento humano, donde un resultado puede servir de base para una nueva deducción.</w:t>
      </w:r>
    </w:p>
    <w:p w14:paraId="6B35EF03" w14:textId="77777777" w:rsidR="00FB05D8" w:rsidRDefault="00FB05D8" w:rsidP="00FB05D8">
      <w:r>
        <w:rPr>
          <w:rStyle w:val="Textoennegrita"/>
        </w:rPr>
        <w:t>Ejemplo:</w:t>
      </w:r>
    </w:p>
    <w:p w14:paraId="0F1F2541" w14:textId="77777777" w:rsidR="00FB05D8" w:rsidRDefault="00FB05D8" w:rsidP="00FB05D8">
      <w:pPr>
        <w:pStyle w:val="HTMLconformatoprevio"/>
        <w:rPr>
          <w:rStyle w:val="CdigoHTML"/>
        </w:rPr>
      </w:pPr>
      <w:r>
        <w:rPr>
          <w:rStyle w:val="CdigoHTML"/>
        </w:rPr>
        <w:t>necesita_examen(X) :- estudiante(X), nota(X, N), N &lt; 61.</w:t>
      </w:r>
    </w:p>
    <w:p w14:paraId="38E4D61A" w14:textId="77777777" w:rsidR="00FB05D8" w:rsidRDefault="00FB05D8" w:rsidP="00FB05D8">
      <w:pPr>
        <w:pStyle w:val="HTMLconformatoprevio"/>
        <w:rPr>
          <w:rStyle w:val="CdigoHTML"/>
        </w:rPr>
      </w:pPr>
      <w:r>
        <w:rPr>
          <w:rStyle w:val="CdigoHTML"/>
        </w:rPr>
        <w:t>desaprobado(X) :- necesita_examen(X).</w:t>
      </w:r>
    </w:p>
    <w:p w14:paraId="3DF672B8" w14:textId="77777777" w:rsidR="00FB05D8" w:rsidRDefault="00FB05D8" w:rsidP="00FB05D8">
      <w:r>
        <w:t>En este caso, el sistema deduce que un estudiante está desaprobado si necesita examen, generando una secuencia lógica dependiente.</w:t>
      </w:r>
    </w:p>
    <w:p w14:paraId="329BDD6D" w14:textId="77777777" w:rsidR="00FB05D8" w:rsidRDefault="00FB05D8" w:rsidP="00FB05D8">
      <w:r>
        <w:rPr>
          <w:rStyle w:val="Textoennegrita"/>
        </w:rPr>
        <w:t>Aplicaciones:</w:t>
      </w:r>
    </w:p>
    <w:p w14:paraId="208A7D9C" w14:textId="77777777" w:rsidR="00FB05D8" w:rsidRDefault="00FB05D8" w:rsidP="00FB05D8">
      <w:pPr>
        <w:pStyle w:val="Prrafodelista"/>
        <w:numPr>
          <w:ilvl w:val="0"/>
          <w:numId w:val="7"/>
        </w:numPr>
      </w:pPr>
      <w:r>
        <w:t>Sistemas expertos que derivan conclusiones por etapas.</w:t>
      </w:r>
    </w:p>
    <w:p w14:paraId="7C01896F" w14:textId="77777777" w:rsidR="00FB05D8" w:rsidRDefault="00FB05D8" w:rsidP="00FB05D8">
      <w:pPr>
        <w:pStyle w:val="Prrafodelista"/>
        <w:numPr>
          <w:ilvl w:val="0"/>
          <w:numId w:val="7"/>
        </w:numPr>
      </w:pPr>
      <w:r>
        <w:t>Procesos de diagnóstico donde un resultado lleva a otro.</w:t>
      </w:r>
    </w:p>
    <w:p w14:paraId="62025744" w14:textId="77777777" w:rsidR="00FB05D8" w:rsidRDefault="00FB05D8" w:rsidP="00FB05D8">
      <w:pPr>
        <w:pStyle w:val="Prrafodelista"/>
        <w:numPr>
          <w:ilvl w:val="0"/>
          <w:numId w:val="7"/>
        </w:numPr>
      </w:pPr>
      <w:r>
        <w:t>Sistemas de reglas jerárquicas o de evaluación progresiva.</w:t>
      </w:r>
    </w:p>
    <w:p w14:paraId="1B7F6489" w14:textId="031CA200" w:rsidR="005849A5" w:rsidRDefault="005849A5" w:rsidP="00A07C07">
      <w:pPr>
        <w:pStyle w:val="NormalWeb"/>
        <w:jc w:val="both"/>
      </w:pPr>
    </w:p>
    <w:p w14:paraId="1BBBD632" w14:textId="527C45E6" w:rsidR="0005681F" w:rsidRDefault="009B36DC">
      <w:pPr>
        <w:pStyle w:val="Ttulo2"/>
        <w:rPr>
          <w:color w:val="B7B7B7"/>
        </w:rPr>
      </w:pPr>
      <w:r>
        <w:rPr>
          <w:color w:val="039BE5"/>
          <w:sz w:val="36"/>
          <w:szCs w:val="36"/>
        </w:rPr>
        <w:t>5. Palabras clave / Glosario</w:t>
      </w:r>
      <w:r>
        <w:rPr>
          <w:color w:val="0B5394"/>
          <w:sz w:val="36"/>
          <w:szCs w:val="36"/>
        </w:rPr>
        <w:t xml:space="preserve"> </w:t>
      </w:r>
    </w:p>
    <w:tbl>
      <w:tblPr>
        <w:tblStyle w:val="Tablaconcuadrcula1clara"/>
        <w:tblW w:w="0" w:type="auto"/>
        <w:tblCellMar>
          <w:left w:w="0" w:type="dxa"/>
          <w:right w:w="0" w:type="dxa"/>
        </w:tblCellMar>
        <w:tblLook w:val="04A0" w:firstRow="1" w:lastRow="0" w:firstColumn="1" w:lastColumn="0" w:noHBand="0" w:noVBand="1"/>
      </w:tblPr>
      <w:tblGrid>
        <w:gridCol w:w="1892"/>
        <w:gridCol w:w="7458"/>
      </w:tblGrid>
      <w:tr w:rsidR="0005681F" w:rsidRPr="00F6645C" w14:paraId="60ACFCFF" w14:textId="77777777" w:rsidTr="00D560C3">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014F0C4" w14:textId="77777777" w:rsidR="0005681F" w:rsidRPr="0005681F" w:rsidRDefault="0005681F" w:rsidP="00D560C3">
            <w:pPr>
              <w:rPr>
                <w:lang w:val="es-GT"/>
              </w:rPr>
            </w:pPr>
            <w:r w:rsidRPr="0005681F">
              <w:rPr>
                <w:lang w:val="es-GT"/>
              </w:rPr>
              <w:t>Término</w:t>
            </w:r>
          </w:p>
        </w:tc>
        <w:tc>
          <w:tcPr>
            <w:tcW w:w="0" w:type="auto"/>
            <w:hideMark/>
          </w:tcPr>
          <w:p w14:paraId="0E655650" w14:textId="77777777" w:rsidR="0005681F" w:rsidRPr="0005681F" w:rsidRDefault="0005681F" w:rsidP="00D560C3">
            <w:pPr>
              <w:cnfStyle w:val="100000000000" w:firstRow="1" w:lastRow="0" w:firstColumn="0" w:lastColumn="0" w:oddVBand="0" w:evenVBand="0" w:oddHBand="0" w:evenHBand="0" w:firstRowFirstColumn="0" w:firstRowLastColumn="0" w:lastRowFirstColumn="0" w:lastRowLastColumn="0"/>
              <w:rPr>
                <w:lang w:val="es-GT"/>
              </w:rPr>
            </w:pPr>
            <w:r w:rsidRPr="0005681F">
              <w:rPr>
                <w:lang w:val="es-GT"/>
              </w:rPr>
              <w:t>Definición</w:t>
            </w:r>
          </w:p>
        </w:tc>
      </w:tr>
      <w:tr w:rsidR="00B33E55" w:rsidRPr="00B33E55" w14:paraId="25655222" w14:textId="77777777" w:rsidTr="00B33E55">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0" w:type="auto"/>
            <w:hideMark/>
          </w:tcPr>
          <w:p w14:paraId="1DFA6651" w14:textId="77777777" w:rsidR="00B33E55" w:rsidRPr="00B33E55" w:rsidRDefault="00B33E55" w:rsidP="00B33E55">
            <w:pPr>
              <w:rPr>
                <w:lang w:val="es-GT"/>
              </w:rPr>
            </w:pPr>
            <w:r w:rsidRPr="00B33E55">
              <w:rPr>
                <w:lang w:val="es-GT"/>
              </w:rPr>
              <w:t>Condición lógica</w:t>
            </w:r>
          </w:p>
        </w:tc>
        <w:tc>
          <w:tcPr>
            <w:tcW w:w="0" w:type="auto"/>
            <w:hideMark/>
          </w:tcPr>
          <w:p w14:paraId="2A33EF05" w14:textId="77777777" w:rsidR="00B33E55" w:rsidRPr="00B33E55" w:rsidRDefault="00B33E55" w:rsidP="00B33E55">
            <w:pPr>
              <w:cnfStyle w:val="000000000000" w:firstRow="0" w:lastRow="0" w:firstColumn="0" w:lastColumn="0" w:oddVBand="0" w:evenVBand="0" w:oddHBand="0" w:evenHBand="0" w:firstRowFirstColumn="0" w:firstRowLastColumn="0" w:lastRowFirstColumn="0" w:lastRowLastColumn="0"/>
              <w:rPr>
                <w:lang w:val="es-GT"/>
              </w:rPr>
            </w:pPr>
            <w:r w:rsidRPr="00B33E55">
              <w:rPr>
                <w:lang w:val="es-GT"/>
              </w:rPr>
              <w:t>Expresión que determina cuándo una regla es válida dentro del conocimiento.</w:t>
            </w:r>
          </w:p>
        </w:tc>
      </w:tr>
      <w:tr w:rsidR="00B33E55" w:rsidRPr="00B33E55" w14:paraId="2CFCB31B" w14:textId="77777777" w:rsidTr="00B33E55">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0" w:type="auto"/>
            <w:hideMark/>
          </w:tcPr>
          <w:p w14:paraId="3B0CA87C" w14:textId="77777777" w:rsidR="00B33E55" w:rsidRPr="00B33E55" w:rsidRDefault="00B33E55" w:rsidP="00B33E55">
            <w:pPr>
              <w:rPr>
                <w:lang w:val="es-GT"/>
              </w:rPr>
            </w:pPr>
            <w:r w:rsidRPr="00B33E55">
              <w:rPr>
                <w:lang w:val="es-GT"/>
              </w:rPr>
              <w:t>Cláusula</w:t>
            </w:r>
          </w:p>
        </w:tc>
        <w:tc>
          <w:tcPr>
            <w:tcW w:w="0" w:type="auto"/>
            <w:hideMark/>
          </w:tcPr>
          <w:p w14:paraId="6FA8777C" w14:textId="77777777" w:rsidR="00B33E55" w:rsidRPr="00B33E55" w:rsidRDefault="00B33E55" w:rsidP="00B33E55">
            <w:pPr>
              <w:cnfStyle w:val="000000000000" w:firstRow="0" w:lastRow="0" w:firstColumn="0" w:lastColumn="0" w:oddVBand="0" w:evenVBand="0" w:oddHBand="0" w:evenHBand="0" w:firstRowFirstColumn="0" w:firstRowLastColumn="0" w:lastRowFirstColumn="0" w:lastRowLastColumn="0"/>
              <w:rPr>
                <w:lang w:val="es-GT"/>
              </w:rPr>
            </w:pPr>
            <w:r w:rsidRPr="00B33E55">
              <w:rPr>
                <w:lang w:val="es-GT"/>
              </w:rPr>
              <w:t>Unidad lógica en Prolog que puede ser un hecho o una regla.</w:t>
            </w:r>
          </w:p>
        </w:tc>
      </w:tr>
      <w:tr w:rsidR="00B33E55" w:rsidRPr="00B33E55" w14:paraId="382641E8" w14:textId="77777777" w:rsidTr="00B33E55">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0" w:type="auto"/>
            <w:hideMark/>
          </w:tcPr>
          <w:p w14:paraId="756FCB60" w14:textId="77777777" w:rsidR="00B33E55" w:rsidRPr="00B33E55" w:rsidRDefault="00B33E55" w:rsidP="00B33E55">
            <w:pPr>
              <w:rPr>
                <w:lang w:val="es-GT"/>
              </w:rPr>
            </w:pPr>
            <w:r w:rsidRPr="00B33E55">
              <w:rPr>
                <w:lang w:val="es-GT"/>
              </w:rPr>
              <w:t>Encadenamiento</w:t>
            </w:r>
          </w:p>
        </w:tc>
        <w:tc>
          <w:tcPr>
            <w:tcW w:w="0" w:type="auto"/>
            <w:hideMark/>
          </w:tcPr>
          <w:p w14:paraId="5CDA2765" w14:textId="77777777" w:rsidR="00B33E55" w:rsidRPr="00B33E55" w:rsidRDefault="00B33E55" w:rsidP="00B33E55">
            <w:pPr>
              <w:cnfStyle w:val="000000000000" w:firstRow="0" w:lastRow="0" w:firstColumn="0" w:lastColumn="0" w:oddVBand="0" w:evenVBand="0" w:oddHBand="0" w:evenHBand="0" w:firstRowFirstColumn="0" w:firstRowLastColumn="0" w:lastRowFirstColumn="0" w:lastRowLastColumn="0"/>
              <w:rPr>
                <w:lang w:val="es-GT"/>
              </w:rPr>
            </w:pPr>
            <w:r w:rsidRPr="00B33E55">
              <w:rPr>
                <w:lang w:val="es-GT"/>
              </w:rPr>
              <w:t>Técnica mediante la cual una regla depende del resultado de otra.</w:t>
            </w:r>
          </w:p>
        </w:tc>
      </w:tr>
      <w:tr w:rsidR="00B33E55" w:rsidRPr="00B33E55" w14:paraId="3BD488A1" w14:textId="77777777" w:rsidTr="00B33E55">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0" w:type="auto"/>
            <w:hideMark/>
          </w:tcPr>
          <w:p w14:paraId="2EBB308F" w14:textId="77777777" w:rsidR="00B33E55" w:rsidRPr="00B33E55" w:rsidRDefault="00B33E55" w:rsidP="00B33E55">
            <w:pPr>
              <w:rPr>
                <w:lang w:val="es-GT"/>
              </w:rPr>
            </w:pPr>
            <w:r w:rsidRPr="00B33E55">
              <w:rPr>
                <w:lang w:val="es-GT"/>
              </w:rPr>
              <w:t>Predicado</w:t>
            </w:r>
          </w:p>
        </w:tc>
        <w:tc>
          <w:tcPr>
            <w:tcW w:w="0" w:type="auto"/>
            <w:hideMark/>
          </w:tcPr>
          <w:p w14:paraId="5E42982B" w14:textId="77777777" w:rsidR="00B33E55" w:rsidRPr="00B33E55" w:rsidRDefault="00B33E55" w:rsidP="00B33E55">
            <w:pPr>
              <w:cnfStyle w:val="000000000000" w:firstRow="0" w:lastRow="0" w:firstColumn="0" w:lastColumn="0" w:oddVBand="0" w:evenVBand="0" w:oddHBand="0" w:evenHBand="0" w:firstRowFirstColumn="0" w:firstRowLastColumn="0" w:lastRowFirstColumn="0" w:lastRowLastColumn="0"/>
              <w:rPr>
                <w:lang w:val="es-GT"/>
              </w:rPr>
            </w:pPr>
            <w:r w:rsidRPr="00B33E55">
              <w:rPr>
                <w:lang w:val="es-GT"/>
              </w:rPr>
              <w:t>Relación que asocia uno o más argumentos dentro de una regla o hecho.</w:t>
            </w:r>
          </w:p>
        </w:tc>
      </w:tr>
      <w:tr w:rsidR="00B33E55" w:rsidRPr="00B33E55" w14:paraId="4DDB9AE5" w14:textId="77777777" w:rsidTr="00B33E55">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0" w:type="auto"/>
            <w:hideMark/>
          </w:tcPr>
          <w:p w14:paraId="638A6E9D" w14:textId="77777777" w:rsidR="00B33E55" w:rsidRPr="00B33E55" w:rsidRDefault="00B33E55" w:rsidP="00B33E55">
            <w:pPr>
              <w:rPr>
                <w:lang w:val="es-GT"/>
              </w:rPr>
            </w:pPr>
            <w:r w:rsidRPr="00B33E55">
              <w:rPr>
                <w:lang w:val="es-GT"/>
              </w:rPr>
              <w:t>Hecho</w:t>
            </w:r>
          </w:p>
        </w:tc>
        <w:tc>
          <w:tcPr>
            <w:tcW w:w="0" w:type="auto"/>
            <w:hideMark/>
          </w:tcPr>
          <w:p w14:paraId="50C26CFA" w14:textId="77777777" w:rsidR="00B33E55" w:rsidRPr="00B33E55" w:rsidRDefault="00B33E55" w:rsidP="00B33E55">
            <w:pPr>
              <w:cnfStyle w:val="000000000000" w:firstRow="0" w:lastRow="0" w:firstColumn="0" w:lastColumn="0" w:oddVBand="0" w:evenVBand="0" w:oddHBand="0" w:evenHBand="0" w:firstRowFirstColumn="0" w:firstRowLastColumn="0" w:lastRowFirstColumn="0" w:lastRowLastColumn="0"/>
              <w:rPr>
                <w:lang w:val="es-GT"/>
              </w:rPr>
            </w:pPr>
            <w:r w:rsidRPr="00B33E55">
              <w:rPr>
                <w:lang w:val="es-GT"/>
              </w:rPr>
              <w:t>Declaración de conocimiento cierto en la base de datos. Ejemplo: cliente(juan).</w:t>
            </w:r>
          </w:p>
        </w:tc>
      </w:tr>
      <w:tr w:rsidR="00B33E55" w:rsidRPr="00B33E55" w14:paraId="2F498981" w14:textId="77777777" w:rsidTr="00B33E55">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0" w:type="auto"/>
            <w:hideMark/>
          </w:tcPr>
          <w:p w14:paraId="7CD2287E" w14:textId="77777777" w:rsidR="00B33E55" w:rsidRPr="00B33E55" w:rsidRDefault="00B33E55" w:rsidP="00B33E55">
            <w:pPr>
              <w:rPr>
                <w:lang w:val="es-GT"/>
              </w:rPr>
            </w:pPr>
            <w:r w:rsidRPr="00B33E55">
              <w:rPr>
                <w:lang w:val="es-GT"/>
              </w:rPr>
              <w:lastRenderedPageBreak/>
              <w:t>Regla</w:t>
            </w:r>
          </w:p>
        </w:tc>
        <w:tc>
          <w:tcPr>
            <w:tcW w:w="0" w:type="auto"/>
            <w:hideMark/>
          </w:tcPr>
          <w:p w14:paraId="256859CB" w14:textId="77777777" w:rsidR="00B33E55" w:rsidRPr="00B33E55" w:rsidRDefault="00B33E55" w:rsidP="00B33E55">
            <w:pPr>
              <w:cnfStyle w:val="000000000000" w:firstRow="0" w:lastRow="0" w:firstColumn="0" w:lastColumn="0" w:oddVBand="0" w:evenVBand="0" w:oddHBand="0" w:evenHBand="0" w:firstRowFirstColumn="0" w:firstRowLastColumn="0" w:lastRowFirstColumn="0" w:lastRowLastColumn="0"/>
              <w:rPr>
                <w:lang w:val="es-GT"/>
              </w:rPr>
            </w:pPr>
            <w:r w:rsidRPr="00B33E55">
              <w:rPr>
                <w:lang w:val="es-GT"/>
              </w:rPr>
              <w:t>Expresión que permite deducir nuevos hechos a partir de condiciones.</w:t>
            </w:r>
          </w:p>
        </w:tc>
      </w:tr>
      <w:tr w:rsidR="00B33E55" w:rsidRPr="00B33E55" w14:paraId="450D024D" w14:textId="77777777" w:rsidTr="00B33E55">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0" w:type="auto"/>
            <w:hideMark/>
          </w:tcPr>
          <w:p w14:paraId="332CDBA7" w14:textId="77777777" w:rsidR="00B33E55" w:rsidRPr="00B33E55" w:rsidRDefault="00B33E55" w:rsidP="00B33E55">
            <w:pPr>
              <w:rPr>
                <w:lang w:val="es-GT"/>
              </w:rPr>
            </w:pPr>
            <w:r w:rsidRPr="00B33E55">
              <w:rPr>
                <w:lang w:val="es-GT"/>
              </w:rPr>
              <w:t>Unificación</w:t>
            </w:r>
          </w:p>
        </w:tc>
        <w:tc>
          <w:tcPr>
            <w:tcW w:w="0" w:type="auto"/>
            <w:hideMark/>
          </w:tcPr>
          <w:p w14:paraId="5AF35B93" w14:textId="77777777" w:rsidR="00B33E55" w:rsidRPr="00B33E55" w:rsidRDefault="00B33E55" w:rsidP="00B33E55">
            <w:pPr>
              <w:cnfStyle w:val="000000000000" w:firstRow="0" w:lastRow="0" w:firstColumn="0" w:lastColumn="0" w:oddVBand="0" w:evenVBand="0" w:oddHBand="0" w:evenHBand="0" w:firstRowFirstColumn="0" w:firstRowLastColumn="0" w:lastRowFirstColumn="0" w:lastRowLastColumn="0"/>
              <w:rPr>
                <w:lang w:val="es-GT"/>
              </w:rPr>
            </w:pPr>
            <w:r w:rsidRPr="00B33E55">
              <w:rPr>
                <w:lang w:val="es-GT"/>
              </w:rPr>
              <w:t>Proceso de comparación lógica entre términos para determinar su coincidencia.</w:t>
            </w:r>
          </w:p>
        </w:tc>
      </w:tr>
    </w:tbl>
    <w:p w14:paraId="5955ACFA" w14:textId="742B6CEA" w:rsidR="005C11AB" w:rsidRDefault="009B36DC">
      <w:pPr>
        <w:pStyle w:val="Ttulo2"/>
        <w:rPr>
          <w:color w:val="039BE5"/>
          <w:sz w:val="36"/>
          <w:szCs w:val="36"/>
        </w:rPr>
      </w:pPr>
      <w:r>
        <w:rPr>
          <w:color w:val="039BE5"/>
          <w:sz w:val="36"/>
          <w:szCs w:val="36"/>
        </w:rPr>
        <w:t>6. Preguntas generadoras</w:t>
      </w:r>
    </w:p>
    <w:p w14:paraId="06E3C0A2" w14:textId="2EA1CD28" w:rsidR="00F6645C" w:rsidRPr="00F6645C" w:rsidRDefault="00F6645C" w:rsidP="00F6645C">
      <w:pPr>
        <w:pStyle w:val="Ttulo2"/>
        <w:rPr>
          <w:color w:val="auto"/>
          <w:sz w:val="22"/>
          <w:szCs w:val="22"/>
        </w:rPr>
      </w:pPr>
      <w:bookmarkStart w:id="7" w:name="_r5i37h4f4j4i" w:colFirst="0" w:colLast="0"/>
      <w:bookmarkEnd w:id="7"/>
      <w:r w:rsidRPr="00F6645C">
        <w:rPr>
          <w:color w:val="auto"/>
          <w:sz w:val="22"/>
          <w:szCs w:val="22"/>
        </w:rPr>
        <w:t>¿Por qué las expresiones condicionales son esenciales para controlar el comportamiento lógico de un sistema en Prolog?</w:t>
      </w:r>
    </w:p>
    <w:p w14:paraId="41500489" w14:textId="19645CC4" w:rsidR="00F6645C" w:rsidRPr="00F6645C" w:rsidRDefault="00F6645C" w:rsidP="00F6645C">
      <w:pPr>
        <w:pStyle w:val="Ttulo2"/>
        <w:rPr>
          <w:color w:val="auto"/>
          <w:sz w:val="22"/>
          <w:szCs w:val="22"/>
        </w:rPr>
      </w:pPr>
      <w:r w:rsidRPr="00F6645C">
        <w:rPr>
          <w:color w:val="auto"/>
          <w:sz w:val="22"/>
          <w:szCs w:val="22"/>
        </w:rPr>
        <w:t>¿Cómo ayuda el encadenamiento de cláusulas a simular el razonamiento humano dentro de un sistema experto?</w:t>
      </w:r>
    </w:p>
    <w:p w14:paraId="3F0A6F05" w14:textId="22D04AEF" w:rsidR="00F6645C" w:rsidRPr="00F6645C" w:rsidRDefault="00F6645C" w:rsidP="00F6645C">
      <w:pPr>
        <w:pStyle w:val="Ttulo2"/>
        <w:rPr>
          <w:color w:val="auto"/>
          <w:sz w:val="22"/>
          <w:szCs w:val="22"/>
        </w:rPr>
      </w:pPr>
      <w:r w:rsidRPr="00F6645C">
        <w:rPr>
          <w:color w:val="auto"/>
          <w:sz w:val="22"/>
          <w:szCs w:val="22"/>
        </w:rPr>
        <w:t>¿Qué ventajas ofrece la combinación de condiciones múltiples frente a reglas simples en el modelado del conocimiento lógico?</w:t>
      </w:r>
    </w:p>
    <w:p w14:paraId="031D36E5" w14:textId="77777777" w:rsidR="00F6645C" w:rsidRDefault="00F6645C" w:rsidP="00F6645C">
      <w:pPr>
        <w:pStyle w:val="Ttulo2"/>
        <w:rPr>
          <w:color w:val="auto"/>
          <w:sz w:val="22"/>
          <w:szCs w:val="22"/>
        </w:rPr>
      </w:pPr>
      <w:r w:rsidRPr="00F6645C">
        <w:rPr>
          <w:color w:val="auto"/>
          <w:sz w:val="22"/>
          <w:szCs w:val="22"/>
        </w:rPr>
        <w:t>¿En qué casos puede resultar contraproducente el uso excesivo de negaciones (not) dentro de las reglas lógicas?</w:t>
      </w:r>
    </w:p>
    <w:p w14:paraId="5955ACFD" w14:textId="2BD7712B" w:rsidR="005C11AB" w:rsidRDefault="009B36DC" w:rsidP="00F6645C">
      <w:pPr>
        <w:pStyle w:val="Ttulo2"/>
        <w:rPr>
          <w:color w:val="039BE5"/>
          <w:sz w:val="36"/>
          <w:szCs w:val="36"/>
        </w:rPr>
      </w:pPr>
      <w:r>
        <w:rPr>
          <w:color w:val="039BE5"/>
          <w:sz w:val="36"/>
          <w:szCs w:val="36"/>
        </w:rPr>
        <w:t>7. Pongamos en Práctica la Teoría</w:t>
      </w:r>
    </w:p>
    <w:p w14:paraId="20B5E164" w14:textId="77777777" w:rsidR="006A7A3D" w:rsidRDefault="006A7A3D" w:rsidP="006A7A3D">
      <w:pPr>
        <w:pStyle w:val="Ttulo2"/>
      </w:pPr>
      <w:bookmarkStart w:id="8" w:name="_xve4squfge4" w:colFirst="0" w:colLast="0"/>
      <w:bookmarkEnd w:id="8"/>
      <w:r>
        <w:rPr>
          <w:rStyle w:val="Textoennegrita"/>
          <w:b w:val="0"/>
          <w:bCs w:val="0"/>
        </w:rPr>
        <w:t>7.1. Caso de Estudio 1</w:t>
      </w:r>
    </w:p>
    <w:p w14:paraId="7C947A10" w14:textId="77777777" w:rsidR="006A7A3D" w:rsidRDefault="006A7A3D" w:rsidP="006A7A3D">
      <w:pPr>
        <w:pStyle w:val="Ttulo3"/>
      </w:pPr>
      <w:r>
        <w:rPr>
          <w:rStyle w:val="Textoennegrita"/>
          <w:b w:val="0"/>
          <w:bCs w:val="0"/>
        </w:rPr>
        <w:t>7.1.1. Problema que dio origen al caso de estudio</w:t>
      </w:r>
    </w:p>
    <w:p w14:paraId="671BB59D" w14:textId="77777777" w:rsidR="006A7A3D" w:rsidRDefault="006A7A3D" w:rsidP="006A7A3D">
      <w:r>
        <w:t>Una tienda virtual deseaba automatizar la asignación de envíos gratis a clientes que realizaran compras grandes, evitando procesos manuales.</w:t>
      </w:r>
    </w:p>
    <w:p w14:paraId="2D134757" w14:textId="77777777" w:rsidR="006A7A3D" w:rsidRDefault="006A7A3D" w:rsidP="006A7A3D">
      <w:pPr>
        <w:pStyle w:val="Ttulo3"/>
      </w:pPr>
      <w:r>
        <w:rPr>
          <w:rStyle w:val="Textoennegrita"/>
          <w:b w:val="0"/>
          <w:bCs w:val="0"/>
        </w:rPr>
        <w:t>7.1.2. Impacto del problema</w:t>
      </w:r>
    </w:p>
    <w:p w14:paraId="57A49F62" w14:textId="77777777" w:rsidR="006A7A3D" w:rsidRPr="006A7A3D" w:rsidRDefault="006A7A3D" w:rsidP="006A7A3D">
      <w:pPr>
        <w:pStyle w:val="NormalWeb"/>
      </w:pPr>
      <w:r w:rsidRPr="006A7A3D">
        <w:t>El sistema de gestión de pedidos no diferenciaba entre compradores frecuentes y esporádicos,</w:t>
      </w:r>
      <w:r>
        <w:t xml:space="preserve"> </w:t>
      </w:r>
      <w:r w:rsidRPr="006A7A3D">
        <w:t>afectando la eficiencia en promociones y recompensas.</w:t>
      </w:r>
    </w:p>
    <w:p w14:paraId="61835714" w14:textId="77777777" w:rsidR="006A7A3D" w:rsidRDefault="006A7A3D" w:rsidP="006A7A3D">
      <w:pPr>
        <w:pStyle w:val="Ttulo3"/>
      </w:pPr>
      <w:r>
        <w:rPr>
          <w:rStyle w:val="Textoennegrita"/>
          <w:b w:val="0"/>
          <w:bCs w:val="0"/>
        </w:rPr>
        <w:t>7.1.3. Solución y resultados obtenidos</w:t>
      </w:r>
    </w:p>
    <w:p w14:paraId="06B08A5D" w14:textId="77777777" w:rsidR="006A7A3D" w:rsidRDefault="006A7A3D" w:rsidP="006A7A3D">
      <w:r>
        <w:t>Se diseñó una regla en Prolog que otorga envío gratis a clientes con más de tres productos comprados:</w:t>
      </w:r>
    </w:p>
    <w:p w14:paraId="3DB8BB12" w14:textId="77777777" w:rsidR="006A7A3D" w:rsidRDefault="006A7A3D" w:rsidP="006A7A3D">
      <w:pPr>
        <w:pStyle w:val="HTMLconformatoprevio"/>
        <w:rPr>
          <w:rStyle w:val="CdigoHTML"/>
        </w:rPr>
      </w:pPr>
      <w:r>
        <w:rPr>
          <w:rStyle w:val="CdigoHTML"/>
        </w:rPr>
        <w:t>envio_gratis(X) :- cliente(X), cantidad_productos(X, C), C &gt; 3.</w:t>
      </w:r>
    </w:p>
    <w:p w14:paraId="1C1EA45A" w14:textId="28645AB4" w:rsidR="006A7A3D" w:rsidRDefault="006A7A3D" w:rsidP="006A7A3D">
      <w:r>
        <w:t xml:space="preserve">El sistema ahora puede responder consultas como </w:t>
      </w:r>
      <w:r>
        <w:rPr>
          <w:rStyle w:val="CdigoHTML"/>
          <w:rFonts w:eastAsia="Proxima Nova"/>
        </w:rPr>
        <w:t>envio_gratis(juan).</w:t>
      </w:r>
      <w:r>
        <w:t xml:space="preserve"> para determinar automáticamente la elegibilidad del beneficio.</w:t>
      </w:r>
      <w:r>
        <w:br/>
      </w:r>
      <w:r>
        <w:rPr>
          <w:rStyle w:val="Textoennegrita"/>
        </w:rPr>
        <w:t>Resultado:</w:t>
      </w:r>
      <w:r>
        <w:t xml:space="preserve"> reducción en tiempos administrativos y mayor precisión en promociones.</w:t>
      </w:r>
    </w:p>
    <w:p w14:paraId="5E93D268" w14:textId="77777777" w:rsidR="006A7A3D" w:rsidRDefault="006A7A3D" w:rsidP="006A7A3D">
      <w:pPr>
        <w:pStyle w:val="Ttulo2"/>
      </w:pPr>
      <w:r>
        <w:rPr>
          <w:rStyle w:val="Textoennegrita"/>
          <w:b w:val="0"/>
          <w:bCs w:val="0"/>
        </w:rPr>
        <w:lastRenderedPageBreak/>
        <w:t>7.2. Caso de Estudio 2</w:t>
      </w:r>
    </w:p>
    <w:p w14:paraId="67FBC515" w14:textId="77777777" w:rsidR="006A7A3D" w:rsidRDefault="006A7A3D" w:rsidP="006A7A3D">
      <w:pPr>
        <w:pStyle w:val="Ttulo3"/>
      </w:pPr>
      <w:r>
        <w:rPr>
          <w:rStyle w:val="Textoennegrita"/>
          <w:b w:val="0"/>
          <w:bCs w:val="0"/>
        </w:rPr>
        <w:t>7.2.1. Problema que dio origen al caso de estudio</w:t>
      </w:r>
    </w:p>
    <w:p w14:paraId="40C4A6A6" w14:textId="77777777" w:rsidR="006A7A3D" w:rsidRPr="006A7A3D" w:rsidRDefault="006A7A3D" w:rsidP="006A7A3D">
      <w:pPr>
        <w:pStyle w:val="NormalWeb"/>
      </w:pPr>
      <w:r w:rsidRPr="006A7A3D">
        <w:t>Una universidad requería automatizar la concesión de becas basadas en el rendimiento</w:t>
      </w:r>
      <w:r>
        <w:t xml:space="preserve"> </w:t>
      </w:r>
      <w:r w:rsidRPr="006A7A3D">
        <w:t>académico y la condición activa del estudiante.</w:t>
      </w:r>
    </w:p>
    <w:p w14:paraId="5339F6FC" w14:textId="77777777" w:rsidR="006A7A3D" w:rsidRDefault="006A7A3D" w:rsidP="006A7A3D">
      <w:pPr>
        <w:pStyle w:val="Ttulo3"/>
      </w:pPr>
      <w:r>
        <w:rPr>
          <w:rStyle w:val="Textoennegrita"/>
          <w:b w:val="0"/>
          <w:bCs w:val="0"/>
        </w:rPr>
        <w:t>7.2.2. Impacto del problema</w:t>
      </w:r>
    </w:p>
    <w:p w14:paraId="71C502BA" w14:textId="77777777" w:rsidR="006A7A3D" w:rsidRDefault="006A7A3D" w:rsidP="006A7A3D">
      <w:r>
        <w:t>La evaluación manual de promedios provocaba demoras e inconsistencias en la asignación de becas.</w:t>
      </w:r>
    </w:p>
    <w:p w14:paraId="2E0689F7" w14:textId="77777777" w:rsidR="006A7A3D" w:rsidRDefault="006A7A3D" w:rsidP="006A7A3D">
      <w:pPr>
        <w:pStyle w:val="Ttulo3"/>
      </w:pPr>
      <w:r>
        <w:rPr>
          <w:rStyle w:val="Textoennegrita"/>
          <w:b w:val="0"/>
          <w:bCs w:val="0"/>
        </w:rPr>
        <w:t>7.2.3. Solución y resultados obtenidos</w:t>
      </w:r>
    </w:p>
    <w:p w14:paraId="4BE78DE4" w14:textId="77777777" w:rsidR="006A7A3D" w:rsidRDefault="006A7A3D" w:rsidP="006A7A3D">
      <w:r>
        <w:t>Se implementó la siguiente base de conocimiento:</w:t>
      </w:r>
    </w:p>
    <w:p w14:paraId="0D3B3069" w14:textId="77777777" w:rsidR="006A7A3D" w:rsidRDefault="006A7A3D" w:rsidP="006A7A3D">
      <w:pPr>
        <w:pStyle w:val="HTMLconformatoprevio"/>
        <w:rPr>
          <w:rStyle w:val="CdigoHTML"/>
        </w:rPr>
      </w:pPr>
      <w:r>
        <w:rPr>
          <w:rStyle w:val="CdigoHTML"/>
        </w:rPr>
        <w:t>becado(X) :- estudiante(X), activo(X), promedio(X, P), P &gt;= 80.</w:t>
      </w:r>
    </w:p>
    <w:p w14:paraId="5955AD0A" w14:textId="3499CB0B" w:rsidR="005C11AB" w:rsidRPr="006A7A3D" w:rsidRDefault="006A7A3D" w:rsidP="006A7A3D">
      <w:r>
        <w:t xml:space="preserve">Esto permitió realizar consultas como </w:t>
      </w:r>
      <w:r>
        <w:rPr>
          <w:rStyle w:val="CdigoHTML"/>
          <w:rFonts w:eastAsia="Proxima Nova"/>
        </w:rPr>
        <w:t>becado(X).</w:t>
      </w:r>
      <w:r>
        <w:t xml:space="preserve"> para obtener los estudiantes con derecho a beca.</w:t>
      </w:r>
      <w:r>
        <w:br/>
      </w:r>
      <w:r>
        <w:rPr>
          <w:rStyle w:val="Textoennegrita"/>
        </w:rPr>
        <w:t>Resultado:</w:t>
      </w:r>
      <w:r>
        <w:t xml:space="preserve"> proceso más rápido, transparente y sin errores de cálculo humano.</w:t>
      </w:r>
    </w:p>
    <w:p w14:paraId="5955AD0B" w14:textId="77777777" w:rsidR="005C11AB" w:rsidRDefault="009B36DC">
      <w:pPr>
        <w:pStyle w:val="Ttulo1"/>
        <w:pBdr>
          <w:top w:val="nil"/>
          <w:left w:val="nil"/>
          <w:bottom w:val="nil"/>
          <w:right w:val="nil"/>
          <w:between w:val="nil"/>
        </w:pBdr>
      </w:pPr>
      <w:bookmarkStart w:id="9" w:name="_i85ws8se9wc5" w:colFirst="0" w:colLast="0"/>
      <w:bookmarkEnd w:id="9"/>
      <w:r>
        <w:t>8. Conclusión</w:t>
      </w:r>
    </w:p>
    <w:p w14:paraId="742EE052" w14:textId="77777777" w:rsidR="006A7A3D" w:rsidRDefault="006A7A3D" w:rsidP="009B36DC">
      <w:r w:rsidRPr="006A7A3D">
        <w:t xml:space="preserve">Las </w:t>
      </w:r>
      <w:r w:rsidRPr="006A7A3D">
        <w:rPr>
          <w:b/>
          <w:bCs/>
        </w:rPr>
        <w:t>expresiones condicionales</w:t>
      </w:r>
      <w:r w:rsidRPr="006A7A3D">
        <w:t xml:space="preserve"> y el </w:t>
      </w:r>
      <w:r w:rsidRPr="006A7A3D">
        <w:rPr>
          <w:b/>
          <w:bCs/>
        </w:rPr>
        <w:t>encadenamiento de cláusulas</w:t>
      </w:r>
      <w:r w:rsidRPr="006A7A3D">
        <w:t xml:space="preserve"> son pilares esenciales en la programación lógica. Permiten construir sistemas que toman decisiones con base en múltiples criterios, y razonan de manera progresiva y estructurada.</w:t>
      </w:r>
      <w:r w:rsidRPr="006A7A3D">
        <w:br/>
        <w:t>Dominar estas técnicas en Prolog impulsa la creación de bases de conocimiento inteligentes, capaces de realizar inferencias automáticas, optimizar procesos de decisión y modelar razonamientos complejos en ámbitos como la educación, la medicina o la gestión empresarial.</w:t>
      </w:r>
    </w:p>
    <w:p w14:paraId="5955AD0D" w14:textId="0D46E794" w:rsidR="005C11AB" w:rsidRDefault="009B36DC" w:rsidP="009B36DC">
      <w:pPr>
        <w:rPr>
          <w:color w:val="666666"/>
        </w:rPr>
      </w:pPr>
      <w:r>
        <w:rPr>
          <w:noProof/>
          <w:color w:val="666666"/>
        </w:rPr>
        <w:drawing>
          <wp:inline distT="114300" distB="114300" distL="114300" distR="114300" wp14:anchorId="5955AD1B" wp14:editId="5955AD1C">
            <wp:extent cx="438150" cy="57150"/>
            <wp:effectExtent l="0" t="0" r="0" b="0"/>
            <wp:docPr id="11" name="image3.png" descr="guion corto"/>
            <wp:cNvGraphicFramePr/>
            <a:graphic xmlns:a="http://schemas.openxmlformats.org/drawingml/2006/main">
              <a:graphicData uri="http://schemas.openxmlformats.org/drawingml/2006/picture">
                <pic:pic xmlns:pic="http://schemas.openxmlformats.org/drawingml/2006/picture">
                  <pic:nvPicPr>
                    <pic:cNvPr id="0" name="image3.png" descr="guion corto"/>
                    <pic:cNvPicPr preferRelativeResize="0"/>
                  </pic:nvPicPr>
                  <pic:blipFill>
                    <a:blip r:embed="rId11"/>
                    <a:srcRect/>
                    <a:stretch>
                      <a:fillRect/>
                    </a:stretch>
                  </pic:blipFill>
                  <pic:spPr>
                    <a:xfrm>
                      <a:off x="0" y="0"/>
                      <a:ext cx="438150" cy="57150"/>
                    </a:xfrm>
                    <a:prstGeom prst="rect">
                      <a:avLst/>
                    </a:prstGeom>
                    <a:ln/>
                  </pic:spPr>
                </pic:pic>
              </a:graphicData>
            </a:graphic>
          </wp:inline>
        </w:drawing>
      </w:r>
    </w:p>
    <w:p w14:paraId="5955AD0E" w14:textId="77777777" w:rsidR="005C11AB" w:rsidRDefault="005C11AB">
      <w:pPr>
        <w:pBdr>
          <w:top w:val="nil"/>
          <w:left w:val="nil"/>
          <w:bottom w:val="nil"/>
          <w:right w:val="nil"/>
          <w:between w:val="nil"/>
        </w:pBdr>
      </w:pPr>
    </w:p>
    <w:p w14:paraId="5955AD0F" w14:textId="77777777" w:rsidR="005C11AB" w:rsidRDefault="005C11AB">
      <w:pPr>
        <w:pBdr>
          <w:top w:val="nil"/>
          <w:left w:val="nil"/>
          <w:bottom w:val="nil"/>
          <w:right w:val="nil"/>
          <w:between w:val="nil"/>
        </w:pBdr>
      </w:pPr>
    </w:p>
    <w:p w14:paraId="5955AD10" w14:textId="77777777" w:rsidR="005C11AB" w:rsidRDefault="005C11AB">
      <w:pPr>
        <w:pBdr>
          <w:top w:val="nil"/>
          <w:left w:val="nil"/>
          <w:bottom w:val="nil"/>
          <w:right w:val="nil"/>
          <w:between w:val="nil"/>
        </w:pBdr>
      </w:pPr>
    </w:p>
    <w:p w14:paraId="5955AD11" w14:textId="77777777" w:rsidR="005C11AB" w:rsidRDefault="005C11AB">
      <w:pPr>
        <w:pBdr>
          <w:top w:val="nil"/>
          <w:left w:val="nil"/>
          <w:bottom w:val="nil"/>
          <w:right w:val="nil"/>
          <w:between w:val="nil"/>
        </w:pBdr>
      </w:pPr>
    </w:p>
    <w:p w14:paraId="5955AD12" w14:textId="77777777" w:rsidR="005C11AB" w:rsidRDefault="005C11AB">
      <w:pPr>
        <w:pBdr>
          <w:top w:val="nil"/>
          <w:left w:val="nil"/>
          <w:bottom w:val="nil"/>
          <w:right w:val="nil"/>
          <w:between w:val="nil"/>
        </w:pBdr>
      </w:pPr>
    </w:p>
    <w:sectPr w:rsidR="005C11AB">
      <w:headerReference w:type="default" r:id="rId12"/>
      <w:footerReference w:type="default" r:id="rId13"/>
      <w:headerReference w:type="first" r:id="rId14"/>
      <w:footerReference w:type="first" r:id="rId15"/>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AEFCD" w14:textId="77777777" w:rsidR="000D7AF3" w:rsidRDefault="000D7AF3">
      <w:pPr>
        <w:spacing w:before="0" w:line="240" w:lineRule="auto"/>
      </w:pPr>
      <w:r>
        <w:separator/>
      </w:r>
    </w:p>
  </w:endnote>
  <w:endnote w:type="continuationSeparator" w:id="0">
    <w:p w14:paraId="18869183" w14:textId="77777777" w:rsidR="000D7AF3" w:rsidRDefault="000D7AF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embedRegular r:id="rId1" w:fontKey="{47ECFFD6-DF0C-4E61-BC05-89360180CABF}"/>
    <w:embedBold r:id="rId2" w:fontKey="{19D3D3CE-210F-47CB-973D-69CA5247E590}"/>
    <w:embedItalic r:id="rId3" w:fontKey="{B97575AA-FAF2-4B69-BCDA-8FC10FDFD248}"/>
  </w:font>
  <w:font w:name="Trebuchet MS">
    <w:panose1 w:val="020B0603020202020204"/>
    <w:charset w:val="00"/>
    <w:family w:val="swiss"/>
    <w:pitch w:val="variable"/>
    <w:sig w:usb0="00000687" w:usb1="00000000" w:usb2="00000000" w:usb3="00000000" w:csb0="0000009F" w:csb1="00000000"/>
    <w:embedRegular r:id="rId4" w:fontKey="{3A68E542-C3C5-477D-AD8E-6069D0441B1B}"/>
    <w:embedItalic r:id="rId5" w:fontKey="{79692000-4AAF-42A9-930D-957B6AF0CA0A}"/>
  </w:font>
  <w:font w:name="Calibri">
    <w:panose1 w:val="020F0502020204030204"/>
    <w:charset w:val="00"/>
    <w:family w:val="swiss"/>
    <w:pitch w:val="variable"/>
    <w:sig w:usb0="E4002EFF" w:usb1="C200247B" w:usb2="00000009" w:usb3="00000000" w:csb0="000001FF" w:csb1="00000000"/>
    <w:embedRegular r:id="rId6" w:fontKey="{60E16EA9-29D9-4AEC-B13A-ACBC1F4B6EFD}"/>
  </w:font>
  <w:font w:name="Cambria">
    <w:panose1 w:val="02040503050406030204"/>
    <w:charset w:val="00"/>
    <w:family w:val="roman"/>
    <w:pitch w:val="variable"/>
    <w:sig w:usb0="E00006FF" w:usb1="420024FF" w:usb2="02000000" w:usb3="00000000" w:csb0="0000019F" w:csb1="00000000"/>
    <w:embedRegular r:id="rId7" w:fontKey="{797ED8A0-2FC0-4445-B58C-C6903D3E0F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5AD1F" w14:textId="457A8E10" w:rsidR="005C11AB" w:rsidRDefault="009B36DC">
    <w:pPr>
      <w:pBdr>
        <w:top w:val="nil"/>
        <w:left w:val="nil"/>
        <w:bottom w:val="nil"/>
        <w:right w:val="nil"/>
        <w:between w:val="nil"/>
      </w:pBdr>
      <w:jc w:val="right"/>
    </w:pPr>
    <w:r>
      <w:fldChar w:fldCharType="begin"/>
    </w:r>
    <w:r>
      <w:instrText>PAGE</w:instrText>
    </w:r>
    <w:r>
      <w:fldChar w:fldCharType="separate"/>
    </w:r>
    <w:r w:rsidR="00A527FD">
      <w:rPr>
        <w:noProof/>
      </w:rPr>
      <w:t>1</w:t>
    </w:r>
    <w:r>
      <w:fldChar w:fldCharType="end"/>
    </w:r>
    <w:r>
      <w:rPr>
        <w:noProof/>
      </w:rPr>
      <w:drawing>
        <wp:anchor distT="0" distB="0" distL="0" distR="0" simplePos="0" relativeHeight="251661312" behindDoc="0" locked="0" layoutInCell="1" hidden="0" allowOverlap="1" wp14:anchorId="5955AD28" wp14:editId="5955AD29">
          <wp:simplePos x="0" y="0"/>
          <wp:positionH relativeFrom="column">
            <wp:posOffset>-914399</wp:posOffset>
          </wp:positionH>
          <wp:positionV relativeFrom="paragraph">
            <wp:posOffset>438150</wp:posOffset>
          </wp:positionV>
          <wp:extent cx="7781925" cy="409575"/>
          <wp:effectExtent l="0" t="0" r="0" b="0"/>
          <wp:wrapTopAndBottom distT="0" distB="0"/>
          <wp:docPr id="3"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5AD21" w14:textId="77777777" w:rsidR="005C11AB" w:rsidRDefault="009B36DC">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5955AD2C" wp14:editId="5955AD2D">
          <wp:simplePos x="0" y="0"/>
          <wp:positionH relativeFrom="column">
            <wp:posOffset>-914399</wp:posOffset>
          </wp:positionH>
          <wp:positionV relativeFrom="paragraph">
            <wp:posOffset>438150</wp:posOffset>
          </wp:positionV>
          <wp:extent cx="7781925" cy="409575"/>
          <wp:effectExtent l="0" t="0" r="0" b="0"/>
          <wp:wrapTopAndBottom distT="0" distB="0"/>
          <wp:docPr id="2"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F1496" w14:textId="77777777" w:rsidR="000D7AF3" w:rsidRDefault="000D7AF3">
      <w:pPr>
        <w:spacing w:before="0" w:line="240" w:lineRule="auto"/>
      </w:pPr>
      <w:r>
        <w:separator/>
      </w:r>
    </w:p>
  </w:footnote>
  <w:footnote w:type="continuationSeparator" w:id="0">
    <w:p w14:paraId="1E57B7F5" w14:textId="77777777" w:rsidR="000D7AF3" w:rsidRDefault="000D7AF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5AD1D" w14:textId="77777777" w:rsidR="005C11AB" w:rsidRDefault="009B36DC">
    <w:pPr>
      <w:pBdr>
        <w:top w:val="nil"/>
        <w:left w:val="nil"/>
        <w:bottom w:val="nil"/>
        <w:right w:val="nil"/>
        <w:between w:val="nil"/>
      </w:pBdr>
      <w:spacing w:before="640"/>
      <w:rPr>
        <w:color w:val="666666"/>
        <w:sz w:val="20"/>
        <w:szCs w:val="20"/>
      </w:rPr>
    </w:pPr>
    <w:r>
      <w:rPr>
        <w:color w:val="666666"/>
        <w:sz w:val="20"/>
        <w:szCs w:val="20"/>
      </w:rPr>
      <w:t>Nombre del Curso</w:t>
    </w:r>
    <w:r>
      <w:rPr>
        <w:noProof/>
      </w:rPr>
      <w:drawing>
        <wp:anchor distT="0" distB="0" distL="0" distR="0" simplePos="0" relativeHeight="251658240" behindDoc="0" locked="0" layoutInCell="1" hidden="0" allowOverlap="1" wp14:anchorId="5955AD22" wp14:editId="5955AD23">
          <wp:simplePos x="0" y="0"/>
          <wp:positionH relativeFrom="column">
            <wp:posOffset>-914399</wp:posOffset>
          </wp:positionH>
          <wp:positionV relativeFrom="paragraph">
            <wp:posOffset>-66674</wp:posOffset>
          </wp:positionV>
          <wp:extent cx="7781925" cy="95250"/>
          <wp:effectExtent l="0" t="0" r="0" b="0"/>
          <wp:wrapTopAndBottom distT="0" distB="0"/>
          <wp:docPr id="1"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5955AD24" wp14:editId="5955AD25">
          <wp:simplePos x="0" y="0"/>
          <wp:positionH relativeFrom="column">
            <wp:posOffset>-919162</wp:posOffset>
          </wp:positionH>
          <wp:positionV relativeFrom="paragraph">
            <wp:posOffset>-66674</wp:posOffset>
          </wp:positionV>
          <wp:extent cx="7781925" cy="95250"/>
          <wp:effectExtent l="0" t="0" r="0" b="0"/>
          <wp:wrapTopAndBottom distT="0" distB="0"/>
          <wp:docPr id="10"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5955AD1E" w14:textId="77777777" w:rsidR="005C11AB" w:rsidRDefault="009B36DC">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5955AD26" wp14:editId="5955AD27">
          <wp:extent cx="447675" cy="57150"/>
          <wp:effectExtent l="0" t="0" r="0" b="0"/>
          <wp:docPr id="5" name="image7.png" descr="línea corta"/>
          <wp:cNvGraphicFramePr/>
          <a:graphic xmlns:a="http://schemas.openxmlformats.org/drawingml/2006/main">
            <a:graphicData uri="http://schemas.openxmlformats.org/drawingml/2006/picture">
              <pic:pic xmlns:pic="http://schemas.openxmlformats.org/drawingml/2006/picture">
                <pic:nvPicPr>
                  <pic:cNvPr id="0" name="image7.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5AD20" w14:textId="77777777" w:rsidR="005C11AB" w:rsidRDefault="009B36DC">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5955AD2A" wp14:editId="5955AD2B">
          <wp:simplePos x="0" y="0"/>
          <wp:positionH relativeFrom="column">
            <wp:posOffset>-919162</wp:posOffset>
          </wp:positionH>
          <wp:positionV relativeFrom="paragraph">
            <wp:posOffset>-66674</wp:posOffset>
          </wp:positionV>
          <wp:extent cx="7781925" cy="95250"/>
          <wp:effectExtent l="0" t="0" r="0" b="0"/>
          <wp:wrapTopAndBottom distT="0" distB="0"/>
          <wp:docPr id="4"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C29B6"/>
    <w:multiLevelType w:val="hybridMultilevel"/>
    <w:tmpl w:val="AAFAB66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1CC728D9"/>
    <w:multiLevelType w:val="multilevel"/>
    <w:tmpl w:val="AA24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C17CE"/>
    <w:multiLevelType w:val="hybridMultilevel"/>
    <w:tmpl w:val="D5DAB93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46D06E74"/>
    <w:multiLevelType w:val="multilevel"/>
    <w:tmpl w:val="BCC45DC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481C1F0A"/>
    <w:multiLevelType w:val="hybridMultilevel"/>
    <w:tmpl w:val="DC74114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610830BD"/>
    <w:multiLevelType w:val="multilevel"/>
    <w:tmpl w:val="E96E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997A70"/>
    <w:multiLevelType w:val="multilevel"/>
    <w:tmpl w:val="FB5A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218375">
    <w:abstractNumId w:val="3"/>
  </w:num>
  <w:num w:numId="2" w16cid:durableId="1924727429">
    <w:abstractNumId w:val="1"/>
  </w:num>
  <w:num w:numId="3" w16cid:durableId="1264803247">
    <w:abstractNumId w:val="4"/>
  </w:num>
  <w:num w:numId="4" w16cid:durableId="1195652218">
    <w:abstractNumId w:val="6"/>
  </w:num>
  <w:num w:numId="5" w16cid:durableId="1453789894">
    <w:abstractNumId w:val="5"/>
  </w:num>
  <w:num w:numId="6" w16cid:durableId="2054189641">
    <w:abstractNumId w:val="2"/>
  </w:num>
  <w:num w:numId="7" w16cid:durableId="1521777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1AB"/>
    <w:rsid w:val="000376C4"/>
    <w:rsid w:val="0005681F"/>
    <w:rsid w:val="000D7AF3"/>
    <w:rsid w:val="000F5D92"/>
    <w:rsid w:val="00143572"/>
    <w:rsid w:val="00160D38"/>
    <w:rsid w:val="002011FB"/>
    <w:rsid w:val="002144CA"/>
    <w:rsid w:val="00281BFC"/>
    <w:rsid w:val="002F13A2"/>
    <w:rsid w:val="00435F6D"/>
    <w:rsid w:val="00455574"/>
    <w:rsid w:val="004C4CF3"/>
    <w:rsid w:val="004E7C57"/>
    <w:rsid w:val="005048D2"/>
    <w:rsid w:val="0050667E"/>
    <w:rsid w:val="00543E0F"/>
    <w:rsid w:val="005849A5"/>
    <w:rsid w:val="005C11AB"/>
    <w:rsid w:val="00660772"/>
    <w:rsid w:val="00685473"/>
    <w:rsid w:val="006A74A1"/>
    <w:rsid w:val="006A7A3D"/>
    <w:rsid w:val="008E5DCE"/>
    <w:rsid w:val="009B36DC"/>
    <w:rsid w:val="00A00A37"/>
    <w:rsid w:val="00A07C07"/>
    <w:rsid w:val="00A527FD"/>
    <w:rsid w:val="00A95742"/>
    <w:rsid w:val="00B33E55"/>
    <w:rsid w:val="00BE0985"/>
    <w:rsid w:val="00C372CF"/>
    <w:rsid w:val="00D560C3"/>
    <w:rsid w:val="00DB2D9A"/>
    <w:rsid w:val="00DF4697"/>
    <w:rsid w:val="00E45347"/>
    <w:rsid w:val="00E650E0"/>
    <w:rsid w:val="00EB2D20"/>
    <w:rsid w:val="00F226C4"/>
    <w:rsid w:val="00F6645C"/>
    <w:rsid w:val="00F77DFB"/>
    <w:rsid w:val="00FA1837"/>
    <w:rsid w:val="00FB003C"/>
    <w:rsid w:val="00FB05D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5ACC2"/>
  <w15:docId w15:val="{B38A2AA7-25CC-45F6-95C6-6E3A1A75D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NormalWeb">
    <w:name w:val="Normal (Web)"/>
    <w:basedOn w:val="Normal"/>
    <w:uiPriority w:val="99"/>
    <w:unhideWhenUsed/>
    <w:rsid w:val="005849A5"/>
    <w:pPr>
      <w:spacing w:before="100" w:beforeAutospacing="1" w:after="100" w:afterAutospacing="1" w:line="240" w:lineRule="auto"/>
    </w:pPr>
    <w:rPr>
      <w:rFonts w:ascii="Times New Roman" w:eastAsia="Times New Roman" w:hAnsi="Times New Roman" w:cs="Times New Roman"/>
      <w:sz w:val="24"/>
      <w:szCs w:val="24"/>
      <w:lang w:val="es-GT"/>
    </w:rPr>
  </w:style>
  <w:style w:type="character" w:styleId="CdigoHTML">
    <w:name w:val="HTML Code"/>
    <w:basedOn w:val="Fuentedeprrafopredeter"/>
    <w:uiPriority w:val="99"/>
    <w:semiHidden/>
    <w:unhideWhenUsed/>
    <w:rsid w:val="005849A5"/>
    <w:rPr>
      <w:rFonts w:ascii="Courier New" w:eastAsia="Times New Roman" w:hAnsi="Courier New" w:cs="Courier New"/>
      <w:sz w:val="20"/>
      <w:szCs w:val="20"/>
    </w:rPr>
  </w:style>
  <w:style w:type="character" w:styleId="Textoennegrita">
    <w:name w:val="Strong"/>
    <w:basedOn w:val="Fuentedeprrafopredeter"/>
    <w:uiPriority w:val="22"/>
    <w:qFormat/>
    <w:rsid w:val="00160D38"/>
    <w:rPr>
      <w:b/>
      <w:bCs/>
    </w:rPr>
  </w:style>
  <w:style w:type="paragraph" w:styleId="HTMLconformatoprevio">
    <w:name w:val="HTML Preformatted"/>
    <w:basedOn w:val="Normal"/>
    <w:link w:val="HTMLconformatoprevioCar"/>
    <w:uiPriority w:val="99"/>
    <w:semiHidden/>
    <w:unhideWhenUsed/>
    <w:rsid w:val="00160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 w:val="20"/>
      <w:szCs w:val="20"/>
      <w:lang w:val="es-GT"/>
    </w:rPr>
  </w:style>
  <w:style w:type="character" w:customStyle="1" w:styleId="HTMLconformatoprevioCar">
    <w:name w:val="HTML con formato previo Car"/>
    <w:basedOn w:val="Fuentedeprrafopredeter"/>
    <w:link w:val="HTMLconformatoprevio"/>
    <w:uiPriority w:val="99"/>
    <w:semiHidden/>
    <w:rsid w:val="00160D38"/>
    <w:rPr>
      <w:rFonts w:ascii="Courier New" w:eastAsia="Times New Roman" w:hAnsi="Courier New" w:cs="Courier New"/>
      <w:sz w:val="20"/>
      <w:szCs w:val="20"/>
      <w:lang w:val="es-GT"/>
    </w:rPr>
  </w:style>
  <w:style w:type="paragraph" w:styleId="Prrafodelista">
    <w:name w:val="List Paragraph"/>
    <w:basedOn w:val="Normal"/>
    <w:uiPriority w:val="34"/>
    <w:qFormat/>
    <w:rsid w:val="006A74A1"/>
    <w:pPr>
      <w:ind w:left="720"/>
      <w:contextualSpacing/>
    </w:pPr>
  </w:style>
  <w:style w:type="table" w:styleId="Tablaconcuadrcula1clara">
    <w:name w:val="Grid Table 1 Light"/>
    <w:basedOn w:val="Tablanormal"/>
    <w:uiPriority w:val="46"/>
    <w:rsid w:val="006A74A1"/>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nfasis">
    <w:name w:val="Emphasis"/>
    <w:basedOn w:val="Fuentedeprrafopredeter"/>
    <w:uiPriority w:val="20"/>
    <w:qFormat/>
    <w:rsid w:val="00FB05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gi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6</Pages>
  <Words>998</Words>
  <Characters>5764</Characters>
  <Application>Microsoft Office Word</Application>
  <DocSecurity>0</DocSecurity>
  <Lines>180</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 Buezo</cp:lastModifiedBy>
  <cp:revision>39</cp:revision>
  <dcterms:created xsi:type="dcterms:W3CDTF">2025-10-31T21:47:00Z</dcterms:created>
  <dcterms:modified xsi:type="dcterms:W3CDTF">2025-11-01T00:22:00Z</dcterms:modified>
</cp:coreProperties>
</file>