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ACC2" w14:textId="40F1FCAD" w:rsidR="005C11AB" w:rsidRDefault="00B003BB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rPr>
          <w:b w:val="0"/>
          <w:color w:val="039BE5"/>
          <w:sz w:val="72"/>
          <w:szCs w:val="72"/>
        </w:rPr>
        <w:t>Negación y Cortes</w:t>
      </w:r>
    </w:p>
    <w:p w14:paraId="5955ACC3" w14:textId="77777777" w:rsidR="005C11AB" w:rsidRDefault="009B36DC">
      <w:r>
        <w:rPr>
          <w:noProof/>
        </w:rPr>
        <w:drawing>
          <wp:inline distT="114300" distB="114300" distL="114300" distR="114300" wp14:anchorId="5955AD13" wp14:editId="5955AD14">
            <wp:extent cx="447675" cy="57150"/>
            <wp:effectExtent l="0" t="0" r="0" b="0"/>
            <wp:docPr id="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4" w14:textId="4445B882" w:rsidR="005C11AB" w:rsidRDefault="0050667E">
      <w:r>
        <w:t>Robin Omar Buezo Díaz</w:t>
      </w:r>
      <w:r w:rsidR="009B36DC">
        <w:br/>
      </w:r>
    </w:p>
    <w:p w14:paraId="5955ACC5" w14:textId="77777777" w:rsidR="005C11AB" w:rsidRDefault="005C11AB"/>
    <w:p w14:paraId="5955ACC6" w14:textId="77777777" w:rsidR="005C11AB" w:rsidRDefault="005C11AB"/>
    <w:p w14:paraId="5955ACC7" w14:textId="77777777" w:rsidR="005C11AB" w:rsidRDefault="005C11AB"/>
    <w:p w14:paraId="5955ACC8" w14:textId="77777777" w:rsidR="005C11AB" w:rsidRDefault="009B36DC">
      <w:r>
        <w:rPr>
          <w:noProof/>
        </w:rPr>
        <w:drawing>
          <wp:inline distT="114300" distB="114300" distL="114300" distR="114300" wp14:anchorId="5955AD15" wp14:editId="5955AD16">
            <wp:extent cx="5943600" cy="622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9" w14:textId="77777777" w:rsidR="005C11AB" w:rsidRDefault="005C11AB"/>
    <w:p w14:paraId="5955ACCA" w14:textId="77777777" w:rsidR="005C11AB" w:rsidRDefault="005C11AB"/>
    <w:p w14:paraId="5955ACCB" w14:textId="77777777" w:rsidR="005C11AB" w:rsidRDefault="005C11AB"/>
    <w:p w14:paraId="5955ACCC" w14:textId="77777777" w:rsidR="005C11AB" w:rsidRDefault="005C11AB"/>
    <w:p w14:paraId="5955ACCD" w14:textId="78C46DB3" w:rsidR="005C11AB" w:rsidRDefault="005C11AB"/>
    <w:p w14:paraId="5955ACCE" w14:textId="129D08A1" w:rsidR="005C11AB" w:rsidRDefault="000F5D92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55AD17" wp14:editId="1A8505D4">
            <wp:simplePos x="0" y="0"/>
            <wp:positionH relativeFrom="column">
              <wp:posOffset>4371975</wp:posOffset>
            </wp:positionH>
            <wp:positionV relativeFrom="paragraph">
              <wp:posOffset>70485</wp:posOffset>
            </wp:positionV>
            <wp:extent cx="300038" cy="300038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B36DC">
        <w:rPr>
          <w:sz w:val="28"/>
          <w:szCs w:val="28"/>
        </w:rPr>
        <w:t xml:space="preserve">Tiempo aproximado:        </w:t>
      </w:r>
      <w:r w:rsidR="00143572">
        <w:rPr>
          <w:sz w:val="28"/>
          <w:szCs w:val="28"/>
        </w:rPr>
        <w:t>5</w:t>
      </w:r>
      <w:r w:rsidR="009B36DC">
        <w:rPr>
          <w:sz w:val="28"/>
          <w:szCs w:val="28"/>
        </w:rPr>
        <w:t xml:space="preserve"> min</w:t>
      </w:r>
    </w:p>
    <w:p w14:paraId="5955ACCF" w14:textId="77777777" w:rsidR="005C11AB" w:rsidRDefault="005C11AB"/>
    <w:p w14:paraId="5955ACD0" w14:textId="77777777" w:rsidR="005C11AB" w:rsidRDefault="009B36DC">
      <w:r>
        <w:br/>
        <w:t xml:space="preserve">Universidad San Carlos de Guatemala </w:t>
      </w:r>
    </w:p>
    <w:p w14:paraId="5955ACD1" w14:textId="77777777" w:rsidR="005C11AB" w:rsidRDefault="009B36DC">
      <w:r>
        <w:t>Facultad de ingeniería.</w:t>
      </w:r>
    </w:p>
    <w:p w14:paraId="5955ACD2" w14:textId="77777777" w:rsidR="005C11AB" w:rsidRDefault="009B36DC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5955ACD3" w14:textId="77777777" w:rsidR="005C11AB" w:rsidRDefault="009B36DC">
      <w:pPr>
        <w:pStyle w:val="Ttulo1"/>
        <w:numPr>
          <w:ilvl w:val="0"/>
          <w:numId w:val="1"/>
        </w:numPr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955ACD4" w14:textId="77777777" w:rsidR="005C11AB" w:rsidRDefault="009B36DC">
      <w:pPr>
        <w:pStyle w:val="Ttulo2"/>
        <w:numPr>
          <w:ilvl w:val="1"/>
          <w:numId w:val="1"/>
        </w:numPr>
        <w:spacing w:before="0"/>
      </w:pPr>
      <w:bookmarkStart w:id="1" w:name="_ph1lihtw76wz" w:colFirst="0" w:colLast="0"/>
      <w:bookmarkEnd w:id="1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5C11AB" w14:paraId="5955ACD7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5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6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5C11AB" w:rsidRPr="00FB003C" w14:paraId="5955ACDA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8" w14:textId="181CC4A8" w:rsidR="005C11AB" w:rsidRPr="00FB003C" w:rsidRDefault="0045358D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Perseverancia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9" w14:textId="291F7E94" w:rsidR="005C11AB" w:rsidRPr="00FB003C" w:rsidRDefault="0045358D" w:rsidP="00E650E0">
            <w:r w:rsidRPr="0045358D">
              <w:t>La perseverancia implica mantener el esfuerzo constante frente a la dificultad, insistiendo en encontrar soluciones y no rendirse fácilmente ante los errores o la complejidad de un problema.</w:t>
            </w:r>
          </w:p>
        </w:tc>
      </w:tr>
    </w:tbl>
    <w:p w14:paraId="5955ACDB" w14:textId="77777777" w:rsidR="005C11AB" w:rsidRDefault="005C11AB" w:rsidP="00281BFC">
      <w:pPr>
        <w:pStyle w:val="Ttulo2"/>
        <w:jc w:val="both"/>
      </w:pPr>
      <w:bookmarkStart w:id="2" w:name="_2qb0c2xoxm9h" w:colFirst="0" w:colLast="0"/>
      <w:bookmarkEnd w:id="2"/>
    </w:p>
    <w:p w14:paraId="5955ACDD" w14:textId="4267FB51" w:rsidR="005C11AB" w:rsidRPr="006A74A1" w:rsidRDefault="009B36DC" w:rsidP="006A74A1">
      <w:pPr>
        <w:pStyle w:val="Ttulo2"/>
        <w:numPr>
          <w:ilvl w:val="1"/>
          <w:numId w:val="1"/>
        </w:numPr>
      </w:pPr>
      <w:bookmarkStart w:id="3" w:name="_rkumsa8kgnrx" w:colFirst="0" w:colLast="0"/>
      <w:bookmarkEnd w:id="3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C11AB" w14:paraId="5955ACE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E" w14:textId="77777777" w:rsidR="005C11AB" w:rsidRDefault="009B36DC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F" w14:textId="77777777" w:rsidR="005C11AB" w:rsidRDefault="005C11AB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C11AB" w14:paraId="5955ACE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1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2" w14:textId="71531303" w:rsidR="005C11AB" w:rsidRDefault="00EB2D20" w:rsidP="006A74A1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5C11AB" w14:paraId="5955ACE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4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5" w14:textId="2C88F2CE" w:rsidR="005C11AB" w:rsidRDefault="008E5DCE" w:rsidP="006A74A1">
            <w:r>
              <w:t>D</w:t>
            </w:r>
            <w:r w:rsidR="00F77DFB" w:rsidRPr="00F77DFB">
              <w:t xml:space="preserve">esarrolla hechos, reglas, expresiones y predicados recursivos mediante el uso de cláusulas, ciclos, listas, unificación y cortes en </w:t>
            </w:r>
            <w:proofErr w:type="spellStart"/>
            <w:r w:rsidR="00F77DFB" w:rsidRPr="00F77DFB">
              <w:t>Prolog</w:t>
            </w:r>
            <w:proofErr w:type="spellEnd"/>
            <w:r w:rsidR="00F77DFB" w:rsidRPr="00F77DFB">
              <w:t xml:space="preserve"> para modelar bases de conocimiento y resolver problemas de inferencia lógica </w:t>
            </w:r>
          </w:p>
        </w:tc>
      </w:tr>
    </w:tbl>
    <w:p w14:paraId="5955ACF1" w14:textId="77777777" w:rsidR="005C11AB" w:rsidRDefault="005C11AB"/>
    <w:p w14:paraId="5955ACF2" w14:textId="77777777" w:rsidR="005C11AB" w:rsidRDefault="009B36DC">
      <w:pPr>
        <w:pStyle w:val="Ttulo1"/>
        <w:numPr>
          <w:ilvl w:val="0"/>
          <w:numId w:val="1"/>
        </w:numPr>
      </w:pPr>
      <w:bookmarkStart w:id="4" w:name="_33ath0p4jju6" w:colFirst="0" w:colLast="0"/>
      <w:bookmarkEnd w:id="4"/>
      <w:r>
        <w:t xml:space="preserve">ABSTRACT </w:t>
      </w:r>
    </w:p>
    <w:p w14:paraId="5955ACF3" w14:textId="55B4A4F0" w:rsidR="005C11AB" w:rsidRDefault="005D1B72" w:rsidP="006A74A1">
      <w:r w:rsidRPr="005D1B72">
        <w:t xml:space="preserve">La lectura aborda los fundamentos avanzados de la programación lógica en </w:t>
      </w:r>
      <w:proofErr w:type="spellStart"/>
      <w:r w:rsidRPr="005D1B72">
        <w:t>Prolog</w:t>
      </w:r>
      <w:proofErr w:type="spellEnd"/>
      <w:r w:rsidRPr="005D1B72">
        <w:t xml:space="preserve">, haciendo énfasis en la implementación de </w:t>
      </w:r>
      <w:r w:rsidRPr="005D1B72">
        <w:rPr>
          <w:b/>
          <w:bCs/>
        </w:rPr>
        <w:t>negación lógica</w:t>
      </w:r>
      <w:r w:rsidRPr="005D1B72">
        <w:t xml:space="preserve"> y </w:t>
      </w:r>
      <w:r w:rsidRPr="005D1B72">
        <w:rPr>
          <w:b/>
          <w:bCs/>
        </w:rPr>
        <w:t>control de flujo mediante cortes</w:t>
      </w:r>
      <w:r w:rsidRPr="005D1B72">
        <w:t xml:space="preserve">. Se explica cómo la negación permite representar condiciones excluyentes y cómo los cortes optimizan el </w:t>
      </w:r>
      <w:proofErr w:type="spellStart"/>
      <w:r w:rsidRPr="005D1B72">
        <w:t>backtracking</w:t>
      </w:r>
      <w:proofErr w:type="spellEnd"/>
      <w:r w:rsidRPr="005D1B72">
        <w:t xml:space="preserve"> para mejorar la eficiencia de la inferencia. Comprender estos conceptos junto con los predicados simples y recursivos permite desarrollar sistemas declarativos más precisos, capaces de manejar restricciones, inferencias condicionales y estructuras repetitivas de manera controlada.</w:t>
      </w:r>
    </w:p>
    <w:p w14:paraId="5955ACF4" w14:textId="77777777" w:rsidR="005C11AB" w:rsidRDefault="009B36DC">
      <w:pPr>
        <w:pStyle w:val="Ttulo1"/>
        <w:numPr>
          <w:ilvl w:val="0"/>
          <w:numId w:val="1"/>
        </w:numPr>
      </w:pPr>
      <w:r>
        <w:lastRenderedPageBreak/>
        <w:t>REFERENCIAS</w:t>
      </w:r>
    </w:p>
    <w:p w14:paraId="62ABAB90" w14:textId="1BAB6FF9" w:rsidR="00A95742" w:rsidRPr="00392A32" w:rsidRDefault="00A95742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392A32">
        <w:rPr>
          <w:lang w:val="en-US"/>
        </w:rPr>
        <w:t>Bratko, I. (2012). Prolog Programming for Artificial Intelligence. Pearson.</w:t>
      </w:r>
    </w:p>
    <w:p w14:paraId="5F18F585" w14:textId="5814A6AE" w:rsidR="00A95742" w:rsidRPr="00392A32" w:rsidRDefault="00A95742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392A32">
        <w:rPr>
          <w:lang w:val="en-US"/>
        </w:rPr>
        <w:t>Russell, S., &amp; Norvig, P. (2020). Artificial Intelligence: A Modern Approach. Pearson.</w:t>
      </w:r>
    </w:p>
    <w:p w14:paraId="35B79A1E" w14:textId="188B07BD" w:rsidR="00A95742" w:rsidRPr="00392A32" w:rsidRDefault="00A95742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392A32">
        <w:rPr>
          <w:lang w:val="en-US"/>
        </w:rPr>
        <w:t>Sterling, L., &amp; Shapiro, E. (1994). The Art of Prolog: Advanced Programming Techniques. MIT Press.</w:t>
      </w:r>
    </w:p>
    <w:p w14:paraId="5955ACF5" w14:textId="5FA04D6F" w:rsidR="005C11AB" w:rsidRDefault="00A95742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392A32">
        <w:rPr>
          <w:lang w:val="en-US"/>
        </w:rPr>
        <w:t>Nilsson, N. (1998). Artificial Intelligence: A New Synthesis. Morgan Kaufmann.</w:t>
      </w:r>
    </w:p>
    <w:p w14:paraId="7B8BA61B" w14:textId="35FC8BC5" w:rsidR="00995873" w:rsidRPr="00392A32" w:rsidRDefault="00995873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995873">
        <w:rPr>
          <w:lang w:val="en-US"/>
        </w:rPr>
        <w:t xml:space="preserve">Clocksin, W. F., &amp; Mellish, C. S. (2003). </w:t>
      </w:r>
      <w:proofErr w:type="spellStart"/>
      <w:r w:rsidRPr="00995873">
        <w:rPr>
          <w:i/>
          <w:iCs/>
        </w:rPr>
        <w:t>Programming</w:t>
      </w:r>
      <w:proofErr w:type="spellEnd"/>
      <w:r w:rsidRPr="00995873">
        <w:rPr>
          <w:i/>
          <w:iCs/>
        </w:rPr>
        <w:t xml:space="preserve"> in </w:t>
      </w:r>
      <w:proofErr w:type="spellStart"/>
      <w:r w:rsidRPr="00995873">
        <w:rPr>
          <w:i/>
          <w:iCs/>
        </w:rPr>
        <w:t>Prolog</w:t>
      </w:r>
      <w:proofErr w:type="spellEnd"/>
      <w:r w:rsidRPr="00995873">
        <w:t>. Springer.</w:t>
      </w:r>
    </w:p>
    <w:p w14:paraId="5955ACF6" w14:textId="091EE84B" w:rsidR="005C11AB" w:rsidRDefault="009B36DC">
      <w:pPr>
        <w:pStyle w:val="Ttulo1"/>
        <w:numPr>
          <w:ilvl w:val="0"/>
          <w:numId w:val="1"/>
        </w:numPr>
      </w:pPr>
      <w:r>
        <w:t>CONTENIDO</w:t>
      </w:r>
    </w:p>
    <w:p w14:paraId="5955ACF7" w14:textId="36F5FA84" w:rsidR="005C11AB" w:rsidRDefault="00C02E8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666666"/>
        </w:rPr>
      </w:pPr>
      <w:r w:rsidRPr="00C02E81">
        <w:rPr>
          <w:color w:val="666666"/>
        </w:rPr>
        <w:drawing>
          <wp:inline distT="0" distB="0" distL="0" distR="0" wp14:anchorId="15986808" wp14:editId="343A39BF">
            <wp:extent cx="3644422" cy="1283335"/>
            <wp:effectExtent l="0" t="0" r="0" b="0"/>
            <wp:docPr id="15542107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1070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9483" cy="12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C14A" w14:textId="77777777" w:rsidR="00EB2412" w:rsidRDefault="00EB2412" w:rsidP="00EB2412">
      <w:pPr>
        <w:pStyle w:val="Ttulo2"/>
      </w:pPr>
      <w:bookmarkStart w:id="5" w:name="_q53v927gz3h1" w:colFirst="0" w:colLast="0"/>
      <w:bookmarkEnd w:id="5"/>
      <w:r>
        <w:rPr>
          <w:rStyle w:val="Textoennegrita"/>
          <w:b w:val="0"/>
          <w:bCs w:val="0"/>
        </w:rPr>
        <w:t>4.1. Negación en inferencias</w:t>
      </w:r>
    </w:p>
    <w:p w14:paraId="7259F930" w14:textId="77777777" w:rsidR="00EB2412" w:rsidRDefault="00EB2412" w:rsidP="00EB2412">
      <w:r>
        <w:t xml:space="preserve">La negación permite representar condiciones que excluyen ciertos resultados dentro de la lógica declarativa. En </w:t>
      </w:r>
      <w:proofErr w:type="spellStart"/>
      <w:r>
        <w:t>Prolog</w:t>
      </w:r>
      <w:proofErr w:type="spellEnd"/>
      <w:r>
        <w:t xml:space="preserve">, se aplica mediante </w:t>
      </w:r>
      <w:r>
        <w:rPr>
          <w:rStyle w:val="Textoennegrita"/>
        </w:rPr>
        <w:t>“negación por falla”</w:t>
      </w:r>
      <w:r>
        <w:t xml:space="preserve">, usando el operador </w:t>
      </w:r>
      <w:r>
        <w:rPr>
          <w:rStyle w:val="CdigoHTML"/>
          <w:rFonts w:eastAsia="Proxima Nova"/>
        </w:rPr>
        <w:t>\+</w:t>
      </w:r>
      <w:r>
        <w:t>.</w:t>
      </w:r>
    </w:p>
    <w:p w14:paraId="00B9A751" w14:textId="77777777" w:rsidR="00EB2412" w:rsidRDefault="00EB2412" w:rsidP="00EB2412">
      <w:r>
        <w:rPr>
          <w:rStyle w:val="Textoennegrita"/>
        </w:rPr>
        <w:t>Ejemplo:</w:t>
      </w:r>
    </w:p>
    <w:p w14:paraId="6D549215" w14:textId="77777777" w:rsidR="00EB2412" w:rsidRDefault="00EB2412" w:rsidP="00EB241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no_aprueba</w:t>
      </w:r>
      <w:proofErr w:type="spellEnd"/>
      <w:r>
        <w:rPr>
          <w:rStyle w:val="CdigoHTML"/>
        </w:rPr>
        <w:t>(X) :- estudiante(X), \+ aprobado(X).</w:t>
      </w:r>
    </w:p>
    <w:p w14:paraId="607530A8" w14:textId="77777777" w:rsidR="00EB2412" w:rsidRDefault="00EB2412" w:rsidP="00EB2412">
      <w:pPr>
        <w:pStyle w:val="NormalWeb"/>
      </w:pPr>
      <w:r>
        <w:t xml:space="preserve">Significa que si no se puede probar que </w:t>
      </w:r>
      <w:r>
        <w:rPr>
          <w:rStyle w:val="CdigoHTML"/>
        </w:rPr>
        <w:t>X</w:t>
      </w:r>
      <w:r>
        <w:t xml:space="preserve"> aprobó, entonces se asume que no lo hizo.</w:t>
      </w:r>
    </w:p>
    <w:p w14:paraId="0AD87A2C" w14:textId="77777777" w:rsidR="00EB2412" w:rsidRDefault="00EB2412" w:rsidP="00EB2412">
      <w:r>
        <w:rPr>
          <w:rStyle w:val="Textoennegrita"/>
        </w:rPr>
        <w:t>Aplicaciones:</w:t>
      </w:r>
    </w:p>
    <w:p w14:paraId="2DD394FF" w14:textId="77777777" w:rsidR="00EB2412" w:rsidRDefault="00EB2412" w:rsidP="00EB2412">
      <w:r>
        <w:t>Identificación de clientes sin deudas:</w:t>
      </w:r>
    </w:p>
    <w:p w14:paraId="2907B828" w14:textId="77777777" w:rsidR="00EB2412" w:rsidRDefault="00EB2412" w:rsidP="00EB241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cliente_activo</w:t>
      </w:r>
      <w:proofErr w:type="spellEnd"/>
      <w:r>
        <w:rPr>
          <w:rStyle w:val="CdigoHTML"/>
        </w:rPr>
        <w:t>(X) :- cliente(X), \+ deuda(X, _).</w:t>
      </w:r>
    </w:p>
    <w:p w14:paraId="28308EE1" w14:textId="77777777" w:rsidR="00EB2412" w:rsidRDefault="00EB2412" w:rsidP="00EB2412">
      <w:r>
        <w:t>Control de acceso en sistemas:</w:t>
      </w:r>
    </w:p>
    <w:p w14:paraId="69E617FD" w14:textId="77777777" w:rsidR="00EB2412" w:rsidRDefault="00EB2412" w:rsidP="00EB241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puede_entrar</w:t>
      </w:r>
      <w:proofErr w:type="spellEnd"/>
      <w:r>
        <w:rPr>
          <w:rStyle w:val="CdigoHTML"/>
        </w:rPr>
        <w:t>(X) :- usuario(X), \+ bloqueado(X).</w:t>
      </w:r>
    </w:p>
    <w:p w14:paraId="3B334556" w14:textId="756AD02B" w:rsidR="00EB2412" w:rsidRDefault="00EB2412" w:rsidP="00EB2412"/>
    <w:p w14:paraId="38F7DAD2" w14:textId="77777777" w:rsidR="00EB2412" w:rsidRDefault="00EB2412" w:rsidP="00EB2412">
      <w:pPr>
        <w:pStyle w:val="Ttulo2"/>
      </w:pPr>
      <w:r>
        <w:rPr>
          <w:rStyle w:val="Textoennegrita"/>
          <w:b w:val="0"/>
          <w:bCs w:val="0"/>
        </w:rPr>
        <w:lastRenderedPageBreak/>
        <w:t>4.2. Control de flujo mediante cortes</w:t>
      </w:r>
    </w:p>
    <w:p w14:paraId="17927751" w14:textId="77777777" w:rsidR="00EB2412" w:rsidRDefault="00EB2412" w:rsidP="00EB2412">
      <w:r>
        <w:t xml:space="preserve">El operador </w:t>
      </w:r>
      <w:r>
        <w:rPr>
          <w:rStyle w:val="Textoennegrita"/>
        </w:rPr>
        <w:t>corte (</w:t>
      </w:r>
      <w:r>
        <w:rPr>
          <w:rStyle w:val="CdigoHTML"/>
          <w:rFonts w:eastAsia="Proxima Nova"/>
          <w:b/>
          <w:bCs/>
        </w:rPr>
        <w:t>!</w:t>
      </w:r>
      <w:r>
        <w:rPr>
          <w:rStyle w:val="Textoennegrita"/>
        </w:rPr>
        <w:t>)</w:t>
      </w:r>
      <w:r>
        <w:t xml:space="preserve"> evita el </w:t>
      </w:r>
      <w:proofErr w:type="spellStart"/>
      <w:r>
        <w:t>backtracking</w:t>
      </w:r>
      <w:proofErr w:type="spellEnd"/>
      <w:r>
        <w:t xml:space="preserve"> innecesario, limitando la búsqueda de alternativas una vez que se cumple una condición. Esto optimiza la ejecución y evita respuestas múltiples redundantes.</w:t>
      </w:r>
    </w:p>
    <w:p w14:paraId="68F82DC6" w14:textId="77777777" w:rsidR="00EB2412" w:rsidRDefault="00EB2412" w:rsidP="00EB2412">
      <w:r>
        <w:rPr>
          <w:rStyle w:val="Textoennegrita"/>
        </w:rPr>
        <w:t>Ejemplo:</w:t>
      </w:r>
    </w:p>
    <w:p w14:paraId="1400EC7C" w14:textId="77777777" w:rsidR="00EB2412" w:rsidRDefault="00EB2412" w:rsidP="00EB2412">
      <w:pPr>
        <w:pStyle w:val="HTMLconformatoprevio"/>
        <w:rPr>
          <w:rStyle w:val="CdigoHTML"/>
        </w:rPr>
      </w:pPr>
      <w:r>
        <w:rPr>
          <w:rStyle w:val="CdigoHTML"/>
        </w:rPr>
        <w:t>clasifica(X, bajo) :- nota(X, N), N &lt; 61, !.</w:t>
      </w:r>
    </w:p>
    <w:p w14:paraId="027D0593" w14:textId="77777777" w:rsidR="00EB2412" w:rsidRDefault="00EB2412" w:rsidP="00EB2412">
      <w:pPr>
        <w:pStyle w:val="HTMLconformatoprevio"/>
        <w:rPr>
          <w:rStyle w:val="CdigoHTML"/>
        </w:rPr>
      </w:pPr>
      <w:r>
        <w:rPr>
          <w:rStyle w:val="CdigoHTML"/>
        </w:rPr>
        <w:t>clasifica(X, medio) :- nota(X, N), N &lt; 81, !.</w:t>
      </w:r>
    </w:p>
    <w:p w14:paraId="114B988B" w14:textId="77777777" w:rsidR="00EB2412" w:rsidRDefault="00EB2412" w:rsidP="00EB2412">
      <w:pPr>
        <w:pStyle w:val="HTMLconformatoprevio"/>
        <w:rPr>
          <w:rStyle w:val="CdigoHTML"/>
        </w:rPr>
      </w:pPr>
      <w:r>
        <w:rPr>
          <w:rStyle w:val="CdigoHTML"/>
        </w:rPr>
        <w:t>clasifica(X, alto).</w:t>
      </w:r>
    </w:p>
    <w:p w14:paraId="1C27D28F" w14:textId="77777777" w:rsidR="00EB2412" w:rsidRDefault="00EB2412" w:rsidP="00EB2412">
      <w:r>
        <w:t xml:space="preserve">El corte asegura que si una regla se cumple, </w:t>
      </w:r>
      <w:proofErr w:type="spellStart"/>
      <w:r>
        <w:t>Prolog</w:t>
      </w:r>
      <w:proofErr w:type="spellEnd"/>
      <w:r>
        <w:t xml:space="preserve"> no continuará evaluando reglas posteriores para ese caso.</w:t>
      </w:r>
    </w:p>
    <w:p w14:paraId="3EC57C0F" w14:textId="77777777" w:rsidR="00EB2412" w:rsidRDefault="00EB2412" w:rsidP="00EB2412">
      <w:r>
        <w:rPr>
          <w:rStyle w:val="Textoennegrita"/>
        </w:rPr>
        <w:t>Aplicaciones:</w:t>
      </w:r>
    </w:p>
    <w:p w14:paraId="3935298F" w14:textId="77777777" w:rsidR="00EB2412" w:rsidRDefault="00EB2412" w:rsidP="00EB2412">
      <w:r>
        <w:t>Sistemas de control de acceso:</w:t>
      </w:r>
    </w:p>
    <w:p w14:paraId="4788322F" w14:textId="77777777" w:rsidR="00EB2412" w:rsidRDefault="00EB2412" w:rsidP="00EB2412">
      <w:pPr>
        <w:pStyle w:val="HTMLconformatoprevio"/>
        <w:rPr>
          <w:rStyle w:val="CdigoHTML"/>
        </w:rPr>
      </w:pPr>
      <w:r>
        <w:rPr>
          <w:rStyle w:val="CdigoHTML"/>
        </w:rPr>
        <w:t xml:space="preserve">permitir(X) :- </w:t>
      </w:r>
      <w:proofErr w:type="spellStart"/>
      <w:r>
        <w:rPr>
          <w:rStyle w:val="CdigoHTML"/>
        </w:rPr>
        <w:t>sesion_valida</w:t>
      </w:r>
      <w:proofErr w:type="spellEnd"/>
      <w:r>
        <w:rPr>
          <w:rStyle w:val="CdigoHTML"/>
        </w:rPr>
        <w:t>(X), !, acceso(X).</w:t>
      </w:r>
    </w:p>
    <w:p w14:paraId="4EFA09BE" w14:textId="77777777" w:rsidR="00EB2412" w:rsidRDefault="00EB2412" w:rsidP="00EB2412">
      <w:r>
        <w:t>Optimización de cálculos:</w:t>
      </w:r>
    </w:p>
    <w:p w14:paraId="6954A19A" w14:textId="77777777" w:rsidR="00EB2412" w:rsidRDefault="00EB2412" w:rsidP="00EB2412">
      <w:pPr>
        <w:pStyle w:val="HTMLconformatoprevio"/>
      </w:pPr>
      <w:r>
        <w:rPr>
          <w:rStyle w:val="CdigoHTML"/>
        </w:rPr>
        <w:t xml:space="preserve">resultado(X, Y, suma, R) :- R </w:t>
      </w:r>
      <w:proofErr w:type="spellStart"/>
      <w:r>
        <w:rPr>
          <w:rStyle w:val="CdigoHTML"/>
        </w:rPr>
        <w:t>is</w:t>
      </w:r>
      <w:proofErr w:type="spellEnd"/>
      <w:r>
        <w:rPr>
          <w:rStyle w:val="CdigoHTML"/>
        </w:rPr>
        <w:t xml:space="preserve"> X + Y, !.</w:t>
      </w:r>
    </w:p>
    <w:p w14:paraId="1B7F6489" w14:textId="2091BC24" w:rsidR="005849A5" w:rsidRDefault="005849A5" w:rsidP="00C02E81">
      <w:pPr>
        <w:pStyle w:val="HTMLconformatoprevio"/>
        <w:rPr>
          <w:rStyle w:val="CdigoHTML"/>
        </w:rPr>
      </w:pPr>
    </w:p>
    <w:p w14:paraId="476D51B7" w14:textId="77777777" w:rsidR="00C02E81" w:rsidRDefault="00C02E81" w:rsidP="00C02E81">
      <w:pPr>
        <w:pStyle w:val="HTMLconformatoprevio"/>
      </w:pPr>
    </w:p>
    <w:p w14:paraId="1BBBD632" w14:textId="527C45E6" w:rsidR="0005681F" w:rsidRDefault="009B36DC">
      <w:pPr>
        <w:pStyle w:val="Ttulo2"/>
        <w:rPr>
          <w:color w:val="B7B7B7"/>
        </w:rPr>
      </w:pPr>
      <w:r>
        <w:rPr>
          <w:color w:val="039BE5"/>
          <w:sz w:val="36"/>
          <w:szCs w:val="36"/>
        </w:rPr>
        <w:t>5. Palabras clave / Glosario</w:t>
      </w:r>
      <w:r>
        <w:rPr>
          <w:color w:val="0B5394"/>
          <w:sz w:val="36"/>
          <w:szCs w:val="36"/>
        </w:rPr>
        <w:t xml:space="preserve"> </w:t>
      </w:r>
    </w:p>
    <w:tbl>
      <w:tblPr>
        <w:tblStyle w:val="Tablaconcuadrcula1clara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7753"/>
      </w:tblGrid>
      <w:tr w:rsidR="0005681F" w:rsidRPr="00F6645C" w14:paraId="60ACFCFF" w14:textId="77777777" w:rsidTr="00D56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4F0C4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Término</w:t>
            </w:r>
          </w:p>
        </w:tc>
        <w:tc>
          <w:tcPr>
            <w:tcW w:w="0" w:type="auto"/>
            <w:hideMark/>
          </w:tcPr>
          <w:p w14:paraId="0E655650" w14:textId="77777777" w:rsidR="0005681F" w:rsidRPr="0005681F" w:rsidRDefault="0005681F" w:rsidP="00D56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Definición</w:t>
            </w:r>
          </w:p>
        </w:tc>
      </w:tr>
      <w:tr w:rsidR="00364DD7" w:rsidRPr="00364DD7" w14:paraId="22200C71" w14:textId="77777777" w:rsidTr="00364DD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F8572" w14:textId="77777777" w:rsidR="00364DD7" w:rsidRPr="00364DD7" w:rsidRDefault="00364DD7" w:rsidP="00364DD7">
            <w:pPr>
              <w:rPr>
                <w:lang w:val="es-GT"/>
              </w:rPr>
            </w:pPr>
            <w:r w:rsidRPr="00364DD7">
              <w:rPr>
                <w:lang w:val="es-GT"/>
              </w:rPr>
              <w:t>Negación</w:t>
            </w:r>
          </w:p>
        </w:tc>
        <w:tc>
          <w:tcPr>
            <w:tcW w:w="0" w:type="auto"/>
            <w:hideMark/>
          </w:tcPr>
          <w:p w14:paraId="58CF41E6" w14:textId="77777777" w:rsidR="00364DD7" w:rsidRPr="00364DD7" w:rsidRDefault="00364DD7" w:rsidP="00364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64DD7">
              <w:rPr>
                <w:lang w:val="es-GT"/>
              </w:rPr>
              <w:t xml:space="preserve">Representa la ausencia de un hecho; se usa \+ en </w:t>
            </w:r>
            <w:proofErr w:type="spellStart"/>
            <w:r w:rsidRPr="00364DD7">
              <w:rPr>
                <w:lang w:val="es-GT"/>
              </w:rPr>
              <w:t>Prolog</w:t>
            </w:r>
            <w:proofErr w:type="spellEnd"/>
            <w:r w:rsidRPr="00364DD7">
              <w:rPr>
                <w:lang w:val="es-GT"/>
              </w:rPr>
              <w:t>.</w:t>
            </w:r>
          </w:p>
        </w:tc>
      </w:tr>
      <w:tr w:rsidR="00364DD7" w:rsidRPr="00364DD7" w14:paraId="56D46CE2" w14:textId="77777777" w:rsidTr="00364DD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A1681" w14:textId="77777777" w:rsidR="00364DD7" w:rsidRPr="00364DD7" w:rsidRDefault="00364DD7" w:rsidP="00364DD7">
            <w:pPr>
              <w:rPr>
                <w:lang w:val="es-GT"/>
              </w:rPr>
            </w:pPr>
            <w:r w:rsidRPr="00364DD7">
              <w:rPr>
                <w:lang w:val="es-GT"/>
              </w:rPr>
              <w:t>Corte</w:t>
            </w:r>
          </w:p>
        </w:tc>
        <w:tc>
          <w:tcPr>
            <w:tcW w:w="0" w:type="auto"/>
            <w:hideMark/>
          </w:tcPr>
          <w:p w14:paraId="468E2955" w14:textId="77777777" w:rsidR="00364DD7" w:rsidRPr="00364DD7" w:rsidRDefault="00364DD7" w:rsidP="00364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64DD7">
              <w:rPr>
                <w:lang w:val="es-GT"/>
              </w:rPr>
              <w:t xml:space="preserve">Operador ! que detiene el </w:t>
            </w:r>
            <w:proofErr w:type="spellStart"/>
            <w:r w:rsidRPr="00364DD7">
              <w:rPr>
                <w:lang w:val="es-GT"/>
              </w:rPr>
              <w:t>backtracking</w:t>
            </w:r>
            <w:proofErr w:type="spellEnd"/>
            <w:r w:rsidRPr="00364DD7">
              <w:rPr>
                <w:lang w:val="es-GT"/>
              </w:rPr>
              <w:t>, optimizando la inferencia.</w:t>
            </w:r>
          </w:p>
        </w:tc>
      </w:tr>
      <w:tr w:rsidR="00364DD7" w:rsidRPr="00364DD7" w14:paraId="149D5E0D" w14:textId="77777777" w:rsidTr="00364DD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1ED20" w14:textId="77777777" w:rsidR="00364DD7" w:rsidRPr="00364DD7" w:rsidRDefault="00364DD7" w:rsidP="00364DD7">
            <w:pPr>
              <w:rPr>
                <w:lang w:val="es-GT"/>
              </w:rPr>
            </w:pPr>
            <w:r w:rsidRPr="00364DD7">
              <w:rPr>
                <w:lang w:val="es-GT"/>
              </w:rPr>
              <w:t>Predicado</w:t>
            </w:r>
          </w:p>
        </w:tc>
        <w:tc>
          <w:tcPr>
            <w:tcW w:w="0" w:type="auto"/>
            <w:hideMark/>
          </w:tcPr>
          <w:p w14:paraId="7DD2A1FD" w14:textId="77777777" w:rsidR="00364DD7" w:rsidRPr="00364DD7" w:rsidRDefault="00364DD7" w:rsidP="00364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64DD7">
              <w:rPr>
                <w:lang w:val="es-GT"/>
              </w:rPr>
              <w:t xml:space="preserve">Unidad básica del conocimiento en </w:t>
            </w:r>
            <w:proofErr w:type="spellStart"/>
            <w:r w:rsidRPr="00364DD7">
              <w:rPr>
                <w:lang w:val="es-GT"/>
              </w:rPr>
              <w:t>Prolog</w:t>
            </w:r>
            <w:proofErr w:type="spellEnd"/>
            <w:r w:rsidRPr="00364DD7">
              <w:rPr>
                <w:lang w:val="es-GT"/>
              </w:rPr>
              <w:t>; describe una relación o propiedad.</w:t>
            </w:r>
          </w:p>
        </w:tc>
      </w:tr>
      <w:tr w:rsidR="00364DD7" w:rsidRPr="00364DD7" w14:paraId="5C30D290" w14:textId="77777777" w:rsidTr="00364DD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DC501" w14:textId="77777777" w:rsidR="00364DD7" w:rsidRPr="00364DD7" w:rsidRDefault="00364DD7" w:rsidP="00364DD7">
            <w:pPr>
              <w:rPr>
                <w:lang w:val="es-GT"/>
              </w:rPr>
            </w:pPr>
            <w:r w:rsidRPr="00364DD7">
              <w:rPr>
                <w:lang w:val="es-GT"/>
              </w:rPr>
              <w:t>Regla</w:t>
            </w:r>
          </w:p>
        </w:tc>
        <w:tc>
          <w:tcPr>
            <w:tcW w:w="0" w:type="auto"/>
            <w:hideMark/>
          </w:tcPr>
          <w:p w14:paraId="1AEB9E9E" w14:textId="77777777" w:rsidR="00364DD7" w:rsidRPr="00364DD7" w:rsidRDefault="00364DD7" w:rsidP="00364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64DD7">
              <w:rPr>
                <w:lang w:val="es-GT"/>
              </w:rPr>
              <w:t>Condición que permite inferir nuevos hechos.</w:t>
            </w:r>
          </w:p>
        </w:tc>
      </w:tr>
      <w:tr w:rsidR="00364DD7" w:rsidRPr="00364DD7" w14:paraId="2BA0FD9C" w14:textId="77777777" w:rsidTr="00364DD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ABCDF" w14:textId="77777777" w:rsidR="00364DD7" w:rsidRPr="00364DD7" w:rsidRDefault="00364DD7" w:rsidP="00364DD7">
            <w:pPr>
              <w:rPr>
                <w:lang w:val="es-GT"/>
              </w:rPr>
            </w:pPr>
            <w:r w:rsidRPr="00364DD7">
              <w:rPr>
                <w:lang w:val="es-GT"/>
              </w:rPr>
              <w:t>Hecho</w:t>
            </w:r>
          </w:p>
        </w:tc>
        <w:tc>
          <w:tcPr>
            <w:tcW w:w="0" w:type="auto"/>
            <w:hideMark/>
          </w:tcPr>
          <w:p w14:paraId="2EFC99B2" w14:textId="77777777" w:rsidR="00364DD7" w:rsidRPr="00364DD7" w:rsidRDefault="00364DD7" w:rsidP="00364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64DD7">
              <w:rPr>
                <w:lang w:val="es-GT"/>
              </w:rPr>
              <w:t>Afirmación considerada verdadera dentro de la base de conocimiento.</w:t>
            </w:r>
          </w:p>
        </w:tc>
      </w:tr>
      <w:tr w:rsidR="00364DD7" w:rsidRPr="00364DD7" w14:paraId="21318C38" w14:textId="77777777" w:rsidTr="00364DD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E0923" w14:textId="77777777" w:rsidR="00364DD7" w:rsidRPr="00364DD7" w:rsidRDefault="00364DD7" w:rsidP="00364DD7">
            <w:pPr>
              <w:rPr>
                <w:lang w:val="es-GT"/>
              </w:rPr>
            </w:pPr>
            <w:r w:rsidRPr="00364DD7">
              <w:rPr>
                <w:lang w:val="es-GT"/>
              </w:rPr>
              <w:t>Consulta</w:t>
            </w:r>
          </w:p>
        </w:tc>
        <w:tc>
          <w:tcPr>
            <w:tcW w:w="0" w:type="auto"/>
            <w:hideMark/>
          </w:tcPr>
          <w:p w14:paraId="332157C9" w14:textId="77777777" w:rsidR="00364DD7" w:rsidRPr="00364DD7" w:rsidRDefault="00364DD7" w:rsidP="00364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64DD7">
              <w:rPr>
                <w:lang w:val="es-GT"/>
              </w:rPr>
              <w:t>Pregunta al sistema sobre hechos o relaciones.</w:t>
            </w:r>
          </w:p>
        </w:tc>
      </w:tr>
      <w:tr w:rsidR="00364DD7" w:rsidRPr="00364DD7" w14:paraId="15950A38" w14:textId="77777777" w:rsidTr="00364DD7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CFDCA" w14:textId="77777777" w:rsidR="00364DD7" w:rsidRPr="00364DD7" w:rsidRDefault="00364DD7" w:rsidP="00364DD7">
            <w:pPr>
              <w:rPr>
                <w:lang w:val="es-GT"/>
              </w:rPr>
            </w:pPr>
            <w:proofErr w:type="spellStart"/>
            <w:r w:rsidRPr="00364DD7">
              <w:rPr>
                <w:lang w:val="es-GT"/>
              </w:rPr>
              <w:t>Backtracking</w:t>
            </w:r>
            <w:proofErr w:type="spellEnd"/>
          </w:p>
        </w:tc>
        <w:tc>
          <w:tcPr>
            <w:tcW w:w="0" w:type="auto"/>
            <w:hideMark/>
          </w:tcPr>
          <w:p w14:paraId="2D00DFC3" w14:textId="77777777" w:rsidR="00364DD7" w:rsidRPr="00364DD7" w:rsidRDefault="00364DD7" w:rsidP="00364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64DD7">
              <w:rPr>
                <w:lang w:val="es-GT"/>
              </w:rPr>
              <w:t xml:space="preserve">Proceso de búsqueda automática de alternativas en </w:t>
            </w:r>
            <w:proofErr w:type="spellStart"/>
            <w:r w:rsidRPr="00364DD7">
              <w:rPr>
                <w:lang w:val="es-GT"/>
              </w:rPr>
              <w:t>Prolog</w:t>
            </w:r>
            <w:proofErr w:type="spellEnd"/>
            <w:r w:rsidRPr="00364DD7">
              <w:rPr>
                <w:lang w:val="es-GT"/>
              </w:rPr>
              <w:t>.</w:t>
            </w:r>
          </w:p>
        </w:tc>
      </w:tr>
    </w:tbl>
    <w:p w14:paraId="5955ACFA" w14:textId="742B6CEA" w:rsidR="005C11AB" w:rsidRDefault="009B36DC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lastRenderedPageBreak/>
        <w:t>6. Preguntas generadoras</w:t>
      </w:r>
    </w:p>
    <w:p w14:paraId="45604E16" w14:textId="55E93B83" w:rsidR="00CA2C4B" w:rsidRPr="00CA2C4B" w:rsidRDefault="00CA2C4B" w:rsidP="00CA2C4B">
      <w:pPr>
        <w:pStyle w:val="Ttulo2"/>
        <w:rPr>
          <w:color w:val="auto"/>
          <w:sz w:val="22"/>
          <w:szCs w:val="22"/>
        </w:rPr>
      </w:pPr>
      <w:bookmarkStart w:id="6" w:name="_r5i37h4f4j4i" w:colFirst="0" w:colLast="0"/>
      <w:bookmarkEnd w:id="6"/>
      <w:r w:rsidRPr="00CA2C4B">
        <w:rPr>
          <w:color w:val="auto"/>
          <w:sz w:val="22"/>
          <w:szCs w:val="22"/>
        </w:rPr>
        <w:t>¿Cómo se diferencia la negación por falla de la negación lógica clásica?</w:t>
      </w:r>
    </w:p>
    <w:p w14:paraId="1C5C0DCA" w14:textId="7BC6432B" w:rsidR="00CA2C4B" w:rsidRPr="00CA2C4B" w:rsidRDefault="00CA2C4B" w:rsidP="00CA2C4B">
      <w:pPr>
        <w:pStyle w:val="Ttulo2"/>
        <w:rPr>
          <w:color w:val="auto"/>
          <w:sz w:val="22"/>
          <w:szCs w:val="22"/>
        </w:rPr>
      </w:pPr>
      <w:r w:rsidRPr="00CA2C4B">
        <w:rPr>
          <w:color w:val="auto"/>
          <w:sz w:val="22"/>
          <w:szCs w:val="22"/>
        </w:rPr>
        <w:t>¿Qué beneficios ofrece el uso de cortes en el control del flujo de inferencia?</w:t>
      </w:r>
    </w:p>
    <w:p w14:paraId="4C5E5E35" w14:textId="23333A92" w:rsidR="00CA2C4B" w:rsidRPr="00CA2C4B" w:rsidRDefault="00CA2C4B" w:rsidP="00CA2C4B">
      <w:pPr>
        <w:pStyle w:val="Ttulo2"/>
        <w:rPr>
          <w:color w:val="auto"/>
          <w:sz w:val="22"/>
          <w:szCs w:val="22"/>
        </w:rPr>
      </w:pPr>
      <w:r w:rsidRPr="00CA2C4B">
        <w:rPr>
          <w:color w:val="auto"/>
          <w:sz w:val="22"/>
          <w:szCs w:val="22"/>
        </w:rPr>
        <w:t xml:space="preserve">¿Por qué es importante combinar predicados simples, recursivos, negación y cortes en un sistema </w:t>
      </w:r>
      <w:proofErr w:type="spellStart"/>
      <w:r w:rsidRPr="00CA2C4B">
        <w:rPr>
          <w:color w:val="auto"/>
          <w:sz w:val="22"/>
          <w:szCs w:val="22"/>
        </w:rPr>
        <w:t>Prolog</w:t>
      </w:r>
      <w:proofErr w:type="spellEnd"/>
      <w:r w:rsidRPr="00CA2C4B">
        <w:rPr>
          <w:color w:val="auto"/>
          <w:sz w:val="22"/>
          <w:szCs w:val="22"/>
        </w:rPr>
        <w:t>?</w:t>
      </w:r>
    </w:p>
    <w:p w14:paraId="4D04A8C0" w14:textId="77777777" w:rsidR="00CA2C4B" w:rsidRDefault="00CA2C4B" w:rsidP="00CA2C4B">
      <w:pPr>
        <w:pStyle w:val="Ttulo2"/>
        <w:rPr>
          <w:color w:val="auto"/>
          <w:sz w:val="22"/>
          <w:szCs w:val="22"/>
        </w:rPr>
      </w:pPr>
      <w:r w:rsidRPr="00CA2C4B">
        <w:rPr>
          <w:color w:val="auto"/>
          <w:sz w:val="22"/>
          <w:szCs w:val="22"/>
        </w:rPr>
        <w:t>¿Qué problemas pueden surgir si se abusa del uso de cortes en reglas lógicas?</w:t>
      </w:r>
    </w:p>
    <w:p w14:paraId="72084D90" w14:textId="77777777" w:rsidR="00CA2C4B" w:rsidRPr="00CA2C4B" w:rsidRDefault="00CA2C4B" w:rsidP="00CA2C4B"/>
    <w:p w14:paraId="5955ACFD" w14:textId="14C10C61" w:rsidR="005C11AB" w:rsidRDefault="009B36DC" w:rsidP="00CA2C4B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7. Pongamos en Práctica la Teoría</w:t>
      </w:r>
    </w:p>
    <w:p w14:paraId="2DFAC4BF" w14:textId="77777777" w:rsidR="00CA2C4B" w:rsidRDefault="00CA2C4B" w:rsidP="00CA2C4B">
      <w:pPr>
        <w:pStyle w:val="Ttulo2"/>
      </w:pPr>
      <w:bookmarkStart w:id="7" w:name="_xve4squfge4" w:colFirst="0" w:colLast="0"/>
      <w:bookmarkEnd w:id="7"/>
      <w:r>
        <w:rPr>
          <w:rStyle w:val="Textoennegrita"/>
          <w:b w:val="0"/>
          <w:bCs w:val="0"/>
        </w:rPr>
        <w:t>6.1. Caso de Estudio 1 – Negación</w:t>
      </w:r>
    </w:p>
    <w:p w14:paraId="085AAF2D" w14:textId="77777777" w:rsidR="00CA2C4B" w:rsidRDefault="00CA2C4B" w:rsidP="00CA2C4B">
      <w:r>
        <w:rPr>
          <w:rStyle w:val="Textoennegrita"/>
        </w:rPr>
        <w:t>Problema:</w:t>
      </w:r>
      <w:r>
        <w:t xml:space="preserve"> Identificar estudiantes que no aprobaron un curso.</w:t>
      </w:r>
      <w:r>
        <w:br/>
      </w:r>
      <w:r>
        <w:rPr>
          <w:rStyle w:val="Textoennegrita"/>
        </w:rPr>
        <w:t>Impacto:</w:t>
      </w:r>
      <w:r>
        <w:t xml:space="preserve"> Determinar automáticamente quién necesita apoyo sin revisar manualmente todas las notas.</w:t>
      </w:r>
      <w:r>
        <w:br/>
      </w:r>
      <w:r>
        <w:rPr>
          <w:rStyle w:val="Textoennegrita"/>
        </w:rPr>
        <w:t>Solución y resultados:</w:t>
      </w:r>
    </w:p>
    <w:p w14:paraId="19FF1862" w14:textId="77777777" w:rsidR="00CA2C4B" w:rsidRDefault="00CA2C4B" w:rsidP="00CA2C4B">
      <w:pPr>
        <w:pStyle w:val="HTMLconformatoprevio"/>
        <w:rPr>
          <w:rStyle w:val="CdigoHTML"/>
        </w:rPr>
      </w:pPr>
      <w:r>
        <w:rPr>
          <w:rStyle w:val="CdigoHTML"/>
        </w:rPr>
        <w:t>estudiante(</w:t>
      </w:r>
      <w:proofErr w:type="spellStart"/>
      <w:r>
        <w:rPr>
          <w:rStyle w:val="CdigoHTML"/>
        </w:rPr>
        <w:t>ana</w:t>
      </w:r>
      <w:proofErr w:type="spellEnd"/>
      <w:r>
        <w:rPr>
          <w:rStyle w:val="CdigoHTML"/>
        </w:rPr>
        <w:t>). estudiante(</w:t>
      </w:r>
      <w:proofErr w:type="spellStart"/>
      <w:r>
        <w:rPr>
          <w:rStyle w:val="CdigoHTML"/>
        </w:rPr>
        <w:t>carlos</w:t>
      </w:r>
      <w:proofErr w:type="spellEnd"/>
      <w:r>
        <w:rPr>
          <w:rStyle w:val="CdigoHTML"/>
        </w:rPr>
        <w:t>). estudiante(</w:t>
      </w:r>
      <w:proofErr w:type="spellStart"/>
      <w:r>
        <w:rPr>
          <w:rStyle w:val="CdigoHTML"/>
        </w:rPr>
        <w:t>maria</w:t>
      </w:r>
      <w:proofErr w:type="spellEnd"/>
      <w:r>
        <w:rPr>
          <w:rStyle w:val="CdigoHTML"/>
        </w:rPr>
        <w:t>).</w:t>
      </w:r>
    </w:p>
    <w:p w14:paraId="6A572291" w14:textId="77777777" w:rsidR="00CA2C4B" w:rsidRDefault="00CA2C4B" w:rsidP="00CA2C4B">
      <w:pPr>
        <w:pStyle w:val="HTMLconformatoprevio"/>
        <w:rPr>
          <w:rStyle w:val="CdigoHTML"/>
        </w:rPr>
      </w:pPr>
      <w:r>
        <w:rPr>
          <w:rStyle w:val="CdigoHTML"/>
        </w:rPr>
        <w:t>aprobado(</w:t>
      </w:r>
      <w:proofErr w:type="spellStart"/>
      <w:r>
        <w:rPr>
          <w:rStyle w:val="CdigoHTML"/>
        </w:rPr>
        <w:t>ana</w:t>
      </w:r>
      <w:proofErr w:type="spellEnd"/>
      <w:r>
        <w:rPr>
          <w:rStyle w:val="CdigoHTML"/>
        </w:rPr>
        <w:t>). aprobado(</w:t>
      </w:r>
      <w:proofErr w:type="spellStart"/>
      <w:r>
        <w:rPr>
          <w:rStyle w:val="CdigoHTML"/>
        </w:rPr>
        <w:t>maria</w:t>
      </w:r>
      <w:proofErr w:type="spellEnd"/>
      <w:r>
        <w:rPr>
          <w:rStyle w:val="CdigoHTML"/>
        </w:rPr>
        <w:t>).</w:t>
      </w:r>
    </w:p>
    <w:p w14:paraId="2BD61302" w14:textId="77777777" w:rsidR="00CA2C4B" w:rsidRDefault="00CA2C4B" w:rsidP="00CA2C4B">
      <w:pPr>
        <w:pStyle w:val="HTMLconformatoprevio"/>
        <w:rPr>
          <w:rStyle w:val="CdigoHTML"/>
        </w:rPr>
      </w:pPr>
    </w:p>
    <w:p w14:paraId="4EA3F0A5" w14:textId="77777777" w:rsidR="00CA2C4B" w:rsidRDefault="00CA2C4B" w:rsidP="00CA2C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no_aprueba</w:t>
      </w:r>
      <w:proofErr w:type="spellEnd"/>
      <w:r>
        <w:rPr>
          <w:rStyle w:val="CdigoHTML"/>
        </w:rPr>
        <w:t>(X) :- estudiante(X), \+ aprobado(X).</w:t>
      </w:r>
    </w:p>
    <w:p w14:paraId="0253B746" w14:textId="77777777" w:rsidR="00CA2C4B" w:rsidRDefault="00CA2C4B" w:rsidP="00CA2C4B">
      <w:pPr>
        <w:pStyle w:val="NormalWeb"/>
      </w:pPr>
      <w:r>
        <w:t xml:space="preserve">Consulta: </w:t>
      </w:r>
      <w:proofErr w:type="spellStart"/>
      <w:r>
        <w:rPr>
          <w:rStyle w:val="CdigoHTML"/>
        </w:rPr>
        <w:t>no_aprueba</w:t>
      </w:r>
      <w:proofErr w:type="spellEnd"/>
      <w:r>
        <w:rPr>
          <w:rStyle w:val="CdigoHTML"/>
        </w:rPr>
        <w:t>(X).</w:t>
      </w:r>
      <w:r>
        <w:t xml:space="preserve"> → Resultado: </w:t>
      </w:r>
      <w:r>
        <w:rPr>
          <w:rStyle w:val="CdigoHTML"/>
        </w:rPr>
        <w:t xml:space="preserve">X = </w:t>
      </w:r>
      <w:proofErr w:type="spellStart"/>
      <w:r>
        <w:rPr>
          <w:rStyle w:val="CdigoHTML"/>
        </w:rPr>
        <w:t>carlos</w:t>
      </w:r>
      <w:proofErr w:type="spellEnd"/>
    </w:p>
    <w:p w14:paraId="60AA96ED" w14:textId="0B361942" w:rsidR="00CA2C4B" w:rsidRDefault="00CA2C4B" w:rsidP="00CA2C4B"/>
    <w:p w14:paraId="0B6CD92C" w14:textId="77777777" w:rsidR="00CA2C4B" w:rsidRDefault="00CA2C4B" w:rsidP="00CA2C4B">
      <w:pPr>
        <w:pStyle w:val="Ttulo2"/>
      </w:pPr>
      <w:r>
        <w:rPr>
          <w:rStyle w:val="Textoennegrita"/>
          <w:b w:val="0"/>
          <w:bCs w:val="0"/>
        </w:rPr>
        <w:t>6.2. Caso de Estudio 2 – Corte</w:t>
      </w:r>
    </w:p>
    <w:p w14:paraId="69D413A5" w14:textId="77777777" w:rsidR="00CA2C4B" w:rsidRDefault="00CA2C4B" w:rsidP="00CA2C4B">
      <w:r>
        <w:rPr>
          <w:rStyle w:val="Textoennegrita"/>
        </w:rPr>
        <w:t>Problema:</w:t>
      </w:r>
      <w:r>
        <w:t xml:space="preserve"> Clasificar notas de estudiantes en categorías y evitar cálculos redundantes.</w:t>
      </w:r>
      <w:r>
        <w:br/>
      </w:r>
      <w:r>
        <w:rPr>
          <w:rStyle w:val="Textoennegrita"/>
        </w:rPr>
        <w:t>Impacto:</w:t>
      </w:r>
      <w:r>
        <w:t xml:space="preserve"> Evitar múltiples evaluaciones innecesarias en listas largas de alumnos.</w:t>
      </w:r>
      <w:r>
        <w:br/>
      </w:r>
      <w:r>
        <w:rPr>
          <w:rStyle w:val="Textoennegrita"/>
        </w:rPr>
        <w:t>Solución y resultados:</w:t>
      </w:r>
    </w:p>
    <w:p w14:paraId="080296A8" w14:textId="77777777" w:rsidR="00CA2C4B" w:rsidRDefault="00CA2C4B" w:rsidP="00CA2C4B">
      <w:pPr>
        <w:pStyle w:val="HTMLconformatoprevio"/>
        <w:rPr>
          <w:rStyle w:val="CdigoHTML"/>
        </w:rPr>
      </w:pPr>
      <w:r>
        <w:rPr>
          <w:rStyle w:val="CdigoHTML"/>
        </w:rPr>
        <w:t>nota(</w:t>
      </w:r>
      <w:proofErr w:type="spellStart"/>
      <w:r>
        <w:rPr>
          <w:rStyle w:val="CdigoHTML"/>
        </w:rPr>
        <w:t>ana</w:t>
      </w:r>
      <w:proofErr w:type="spellEnd"/>
      <w:r>
        <w:rPr>
          <w:rStyle w:val="CdigoHTML"/>
        </w:rPr>
        <w:t>, 85). nota(</w:t>
      </w:r>
      <w:proofErr w:type="spellStart"/>
      <w:r>
        <w:rPr>
          <w:rStyle w:val="CdigoHTML"/>
        </w:rPr>
        <w:t>carlos</w:t>
      </w:r>
      <w:proofErr w:type="spellEnd"/>
      <w:r>
        <w:rPr>
          <w:rStyle w:val="CdigoHTML"/>
        </w:rPr>
        <w:t>, 55). nota(</w:t>
      </w:r>
      <w:proofErr w:type="spellStart"/>
      <w:r>
        <w:rPr>
          <w:rStyle w:val="CdigoHTML"/>
        </w:rPr>
        <w:t>maria</w:t>
      </w:r>
      <w:proofErr w:type="spellEnd"/>
      <w:r>
        <w:rPr>
          <w:rStyle w:val="CdigoHTML"/>
        </w:rPr>
        <w:t>, 70).</w:t>
      </w:r>
    </w:p>
    <w:p w14:paraId="665A6C38" w14:textId="77777777" w:rsidR="00CA2C4B" w:rsidRDefault="00CA2C4B" w:rsidP="00CA2C4B">
      <w:pPr>
        <w:pStyle w:val="HTMLconformatoprevio"/>
        <w:rPr>
          <w:rStyle w:val="CdigoHTML"/>
        </w:rPr>
      </w:pPr>
    </w:p>
    <w:p w14:paraId="35F67B3C" w14:textId="77777777" w:rsidR="00CA2C4B" w:rsidRDefault="00CA2C4B" w:rsidP="00CA2C4B">
      <w:pPr>
        <w:pStyle w:val="HTMLconformatoprevio"/>
        <w:rPr>
          <w:rStyle w:val="CdigoHTML"/>
        </w:rPr>
      </w:pPr>
      <w:r>
        <w:rPr>
          <w:rStyle w:val="CdigoHTML"/>
        </w:rPr>
        <w:t>clasifica(X, bajo) :- nota(X, N), N &lt; 61, !.</w:t>
      </w:r>
    </w:p>
    <w:p w14:paraId="4BE26CEF" w14:textId="77777777" w:rsidR="00CA2C4B" w:rsidRDefault="00CA2C4B" w:rsidP="00CA2C4B">
      <w:pPr>
        <w:pStyle w:val="HTMLconformatoprevio"/>
        <w:rPr>
          <w:rStyle w:val="CdigoHTML"/>
        </w:rPr>
      </w:pPr>
      <w:r>
        <w:rPr>
          <w:rStyle w:val="CdigoHTML"/>
        </w:rPr>
        <w:t>clasifica(X, medio) :- nota(X, N), N &lt; 81, !.</w:t>
      </w:r>
    </w:p>
    <w:p w14:paraId="4879F93F" w14:textId="77777777" w:rsidR="00CA2C4B" w:rsidRDefault="00CA2C4B" w:rsidP="00CA2C4B">
      <w:pPr>
        <w:pStyle w:val="HTMLconformatoprevio"/>
        <w:rPr>
          <w:rStyle w:val="CdigoHTML"/>
        </w:rPr>
      </w:pPr>
      <w:r>
        <w:rPr>
          <w:rStyle w:val="CdigoHTML"/>
        </w:rPr>
        <w:t>clasifica(X, alto).</w:t>
      </w:r>
    </w:p>
    <w:p w14:paraId="0A5BB95C" w14:textId="77777777" w:rsidR="00CA2C4B" w:rsidRDefault="00CA2C4B" w:rsidP="00CA2C4B">
      <w:pPr>
        <w:pStyle w:val="NormalWeb"/>
      </w:pPr>
      <w:r>
        <w:t>Consultas:</w:t>
      </w:r>
    </w:p>
    <w:p w14:paraId="7BE2BF3B" w14:textId="77777777" w:rsidR="00CA2C4B" w:rsidRDefault="00CA2C4B" w:rsidP="00CA2C4B">
      <w:pPr>
        <w:pStyle w:val="NormalWeb"/>
        <w:numPr>
          <w:ilvl w:val="0"/>
          <w:numId w:val="22"/>
        </w:numPr>
      </w:pPr>
      <w:r>
        <w:rPr>
          <w:rStyle w:val="CdigoHTML"/>
        </w:rPr>
        <w:t>clasifica(</w:t>
      </w:r>
      <w:proofErr w:type="spellStart"/>
      <w:r>
        <w:rPr>
          <w:rStyle w:val="CdigoHTML"/>
        </w:rPr>
        <w:t>ana</w:t>
      </w:r>
      <w:proofErr w:type="spellEnd"/>
      <w:r>
        <w:rPr>
          <w:rStyle w:val="CdigoHTML"/>
        </w:rPr>
        <w:t>, R).</w:t>
      </w:r>
      <w:r>
        <w:t xml:space="preserve"> → </w:t>
      </w:r>
      <w:r>
        <w:rPr>
          <w:rStyle w:val="CdigoHTML"/>
        </w:rPr>
        <w:t>R = alto</w:t>
      </w:r>
    </w:p>
    <w:p w14:paraId="44CF3F35" w14:textId="77777777" w:rsidR="00CA2C4B" w:rsidRDefault="00CA2C4B" w:rsidP="00CA2C4B">
      <w:pPr>
        <w:pStyle w:val="NormalWeb"/>
        <w:numPr>
          <w:ilvl w:val="0"/>
          <w:numId w:val="22"/>
        </w:numPr>
      </w:pPr>
      <w:r>
        <w:rPr>
          <w:rStyle w:val="CdigoHTML"/>
        </w:rPr>
        <w:lastRenderedPageBreak/>
        <w:t>clasifica(</w:t>
      </w:r>
      <w:proofErr w:type="spellStart"/>
      <w:r>
        <w:rPr>
          <w:rStyle w:val="CdigoHTML"/>
        </w:rPr>
        <w:t>carlos</w:t>
      </w:r>
      <w:proofErr w:type="spellEnd"/>
      <w:r>
        <w:rPr>
          <w:rStyle w:val="CdigoHTML"/>
        </w:rPr>
        <w:t>, R).</w:t>
      </w:r>
      <w:r>
        <w:t xml:space="preserve"> → </w:t>
      </w:r>
      <w:r>
        <w:rPr>
          <w:rStyle w:val="CdigoHTML"/>
        </w:rPr>
        <w:t>R = bajo</w:t>
      </w:r>
    </w:p>
    <w:p w14:paraId="5DB8A8FF" w14:textId="77777777" w:rsidR="00CA2C4B" w:rsidRDefault="00CA2C4B" w:rsidP="00CA2C4B">
      <w:r>
        <w:t>El corte garantiza que cada estudiante solo se clasifique una vez, evitando resultados múltiples.</w:t>
      </w:r>
    </w:p>
    <w:p w14:paraId="5955AD0A" w14:textId="299B0100" w:rsidR="005C11AB" w:rsidRPr="00CA2C4B" w:rsidRDefault="005C11AB" w:rsidP="006A7A3D">
      <w:pPr>
        <w:rPr>
          <w:lang w:val="es-GT"/>
        </w:rPr>
      </w:pPr>
    </w:p>
    <w:p w14:paraId="5955AD0B" w14:textId="77777777" w:rsidR="005C11AB" w:rsidRDefault="009B36DC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8" w:name="_i85ws8se9wc5" w:colFirst="0" w:colLast="0"/>
      <w:bookmarkEnd w:id="8"/>
      <w:r>
        <w:t>8. Conclusión</w:t>
      </w:r>
    </w:p>
    <w:p w14:paraId="06F2920A" w14:textId="5E2464F2" w:rsidR="00DE0D5C" w:rsidRDefault="00E508FC" w:rsidP="009B36DC">
      <w:r w:rsidRPr="00E508FC">
        <w:t xml:space="preserve">El manejo de </w:t>
      </w:r>
      <w:r w:rsidRPr="00E508FC">
        <w:rPr>
          <w:b/>
          <w:bCs/>
        </w:rPr>
        <w:t>negación</w:t>
      </w:r>
      <w:r w:rsidRPr="00E508FC">
        <w:t xml:space="preserve"> y </w:t>
      </w:r>
      <w:r w:rsidRPr="00E508FC">
        <w:rPr>
          <w:b/>
          <w:bCs/>
        </w:rPr>
        <w:t>cortes</w:t>
      </w:r>
      <w:r w:rsidRPr="00E508FC">
        <w:t xml:space="preserve"> amplía la expresividad de </w:t>
      </w:r>
      <w:proofErr w:type="spellStart"/>
      <w:r w:rsidRPr="00E508FC">
        <w:t>Prolog</w:t>
      </w:r>
      <w:proofErr w:type="spellEnd"/>
      <w:r w:rsidRPr="00E508FC">
        <w:t xml:space="preserve"> y permite controlar la inferencia de manera precisa. La negación por falla ayuda a excluir resultados indeseados, mientras que los cortes optimizan el flujo lógico y reducen el </w:t>
      </w:r>
      <w:proofErr w:type="spellStart"/>
      <w:r w:rsidRPr="00E508FC">
        <w:t>backtracking</w:t>
      </w:r>
      <w:proofErr w:type="spellEnd"/>
      <w:r w:rsidRPr="00E508FC">
        <w:t>. Combinados con predicados simples y recursivos, proporcionan una base sólida para el desarrollo de sistemas expertos eficientes y confiables.</w:t>
      </w:r>
    </w:p>
    <w:p w14:paraId="5955AD12" w14:textId="6219193D" w:rsidR="005C11AB" w:rsidRDefault="009B36DC" w:rsidP="00DE0D5C">
      <w:r>
        <w:rPr>
          <w:noProof/>
          <w:color w:val="666666"/>
        </w:rPr>
        <w:drawing>
          <wp:inline distT="114300" distB="114300" distL="114300" distR="114300" wp14:anchorId="5955AD1B" wp14:editId="5955AD1C">
            <wp:extent cx="438150" cy="57150"/>
            <wp:effectExtent l="0" t="0" r="0" b="0"/>
            <wp:docPr id="11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11AB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EFCD" w14:textId="77777777" w:rsidR="000D7AF3" w:rsidRDefault="000D7AF3">
      <w:pPr>
        <w:spacing w:before="0" w:line="240" w:lineRule="auto"/>
      </w:pPr>
      <w:r>
        <w:separator/>
      </w:r>
    </w:p>
  </w:endnote>
  <w:endnote w:type="continuationSeparator" w:id="0">
    <w:p w14:paraId="18869183" w14:textId="77777777" w:rsidR="000D7AF3" w:rsidRDefault="000D7A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DD85674A-570C-46CD-9ABC-B91A9DC5A67D}"/>
    <w:embedBold r:id="rId2" w:fontKey="{828738BB-C270-40AD-B939-8256F09EEE74}"/>
    <w:embedItalic r:id="rId3" w:fontKey="{D7EB1BF9-F92F-4E10-B3CD-83A25E24D304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629AA58B-E75F-422C-87B8-FF10C05C0051}"/>
    <w:embedItalic r:id="rId5" w:fontKey="{51DE639D-F064-4A58-ABB5-63375B3DEE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25FFC47-14FF-4CC7-9093-CF8E37AF6B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6DFE9C8-B98B-4157-A4FC-4AC422D252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F" w14:textId="457A8E10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527F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955AD28" wp14:editId="5955AD2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1" w14:textId="77777777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955AD2C" wp14:editId="5955AD2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1496" w14:textId="77777777" w:rsidR="000D7AF3" w:rsidRDefault="000D7AF3">
      <w:pPr>
        <w:spacing w:before="0" w:line="240" w:lineRule="auto"/>
      </w:pPr>
      <w:r>
        <w:separator/>
      </w:r>
    </w:p>
  </w:footnote>
  <w:footnote w:type="continuationSeparator" w:id="0">
    <w:p w14:paraId="1E57B7F5" w14:textId="77777777" w:rsidR="000D7AF3" w:rsidRDefault="000D7AF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D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955AD22" wp14:editId="5955AD2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955AD24" wp14:editId="5955AD2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0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55AD1E" w14:textId="77777777" w:rsidR="005C11AB" w:rsidRDefault="009B36DC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5AD26" wp14:editId="5955AD27">
          <wp:extent cx="447675" cy="57150"/>
          <wp:effectExtent l="0" t="0" r="0" b="0"/>
          <wp:docPr id="5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0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955AD2A" wp14:editId="5955AD2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21A"/>
    <w:multiLevelType w:val="multilevel"/>
    <w:tmpl w:val="3B3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215B"/>
    <w:multiLevelType w:val="multilevel"/>
    <w:tmpl w:val="BE7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C0053"/>
    <w:multiLevelType w:val="multilevel"/>
    <w:tmpl w:val="25A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C29B6"/>
    <w:multiLevelType w:val="hybridMultilevel"/>
    <w:tmpl w:val="AAFAB6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67050"/>
    <w:multiLevelType w:val="hybridMultilevel"/>
    <w:tmpl w:val="EA882A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728D9"/>
    <w:multiLevelType w:val="multilevel"/>
    <w:tmpl w:val="AA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509F6"/>
    <w:multiLevelType w:val="hybridMultilevel"/>
    <w:tmpl w:val="CACA51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41C70"/>
    <w:multiLevelType w:val="multilevel"/>
    <w:tmpl w:val="4B9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30D15"/>
    <w:multiLevelType w:val="multilevel"/>
    <w:tmpl w:val="383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C17CE"/>
    <w:multiLevelType w:val="hybridMultilevel"/>
    <w:tmpl w:val="D5DAB9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F430E"/>
    <w:multiLevelType w:val="multilevel"/>
    <w:tmpl w:val="5A6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67129"/>
    <w:multiLevelType w:val="hybridMultilevel"/>
    <w:tmpl w:val="2612CC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06E74"/>
    <w:multiLevelType w:val="multilevel"/>
    <w:tmpl w:val="BCC45DC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81C1F0A"/>
    <w:multiLevelType w:val="hybridMultilevel"/>
    <w:tmpl w:val="DC7411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F26CF4"/>
    <w:multiLevelType w:val="multilevel"/>
    <w:tmpl w:val="197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830BD"/>
    <w:multiLevelType w:val="multilevel"/>
    <w:tmpl w:val="E96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3539E"/>
    <w:multiLevelType w:val="multilevel"/>
    <w:tmpl w:val="3C1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40B93"/>
    <w:multiLevelType w:val="multilevel"/>
    <w:tmpl w:val="7B2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A05E3"/>
    <w:multiLevelType w:val="multilevel"/>
    <w:tmpl w:val="2C0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53A28"/>
    <w:multiLevelType w:val="multilevel"/>
    <w:tmpl w:val="9D5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619B6"/>
    <w:multiLevelType w:val="multilevel"/>
    <w:tmpl w:val="1AC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97A70"/>
    <w:multiLevelType w:val="multilevel"/>
    <w:tmpl w:val="FB5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218375">
    <w:abstractNumId w:val="12"/>
  </w:num>
  <w:num w:numId="2" w16cid:durableId="1924727429">
    <w:abstractNumId w:val="5"/>
  </w:num>
  <w:num w:numId="3" w16cid:durableId="1264803247">
    <w:abstractNumId w:val="13"/>
  </w:num>
  <w:num w:numId="4" w16cid:durableId="1195652218">
    <w:abstractNumId w:val="21"/>
  </w:num>
  <w:num w:numId="5" w16cid:durableId="1453789894">
    <w:abstractNumId w:val="15"/>
  </w:num>
  <w:num w:numId="6" w16cid:durableId="2054189641">
    <w:abstractNumId w:val="9"/>
  </w:num>
  <w:num w:numId="7" w16cid:durableId="1521777772">
    <w:abstractNumId w:val="3"/>
  </w:num>
  <w:num w:numId="8" w16cid:durableId="1056929681">
    <w:abstractNumId w:val="11"/>
  </w:num>
  <w:num w:numId="9" w16cid:durableId="1403407832">
    <w:abstractNumId w:val="17"/>
  </w:num>
  <w:num w:numId="10" w16cid:durableId="499737138">
    <w:abstractNumId w:val="0"/>
  </w:num>
  <w:num w:numId="11" w16cid:durableId="1129738607">
    <w:abstractNumId w:val="18"/>
  </w:num>
  <w:num w:numId="12" w16cid:durableId="1167286442">
    <w:abstractNumId w:val="6"/>
  </w:num>
  <w:num w:numId="13" w16cid:durableId="282856448">
    <w:abstractNumId w:val="4"/>
  </w:num>
  <w:num w:numId="14" w16cid:durableId="1557668513">
    <w:abstractNumId w:val="16"/>
  </w:num>
  <w:num w:numId="15" w16cid:durableId="668873062">
    <w:abstractNumId w:val="10"/>
  </w:num>
  <w:num w:numId="16" w16cid:durableId="1498226912">
    <w:abstractNumId w:val="14"/>
  </w:num>
  <w:num w:numId="17" w16cid:durableId="1307123217">
    <w:abstractNumId w:val="19"/>
  </w:num>
  <w:num w:numId="18" w16cid:durableId="1613048028">
    <w:abstractNumId w:val="20"/>
  </w:num>
  <w:num w:numId="19" w16cid:durableId="911743524">
    <w:abstractNumId w:val="8"/>
  </w:num>
  <w:num w:numId="20" w16cid:durableId="1768502569">
    <w:abstractNumId w:val="2"/>
  </w:num>
  <w:num w:numId="21" w16cid:durableId="1128204182">
    <w:abstractNumId w:val="7"/>
  </w:num>
  <w:num w:numId="22" w16cid:durableId="209927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1AB"/>
    <w:rsid w:val="000376C4"/>
    <w:rsid w:val="0005681F"/>
    <w:rsid w:val="000D7AF3"/>
    <w:rsid w:val="000F5D92"/>
    <w:rsid w:val="00140C41"/>
    <w:rsid w:val="00143572"/>
    <w:rsid w:val="00160D38"/>
    <w:rsid w:val="002011FB"/>
    <w:rsid w:val="002144CA"/>
    <w:rsid w:val="00281BFC"/>
    <w:rsid w:val="002F13A2"/>
    <w:rsid w:val="00364DD7"/>
    <w:rsid w:val="00392A32"/>
    <w:rsid w:val="00435F6D"/>
    <w:rsid w:val="0045358D"/>
    <w:rsid w:val="00455574"/>
    <w:rsid w:val="004C4CF3"/>
    <w:rsid w:val="004E7C57"/>
    <w:rsid w:val="005000DE"/>
    <w:rsid w:val="005048D2"/>
    <w:rsid w:val="0050667E"/>
    <w:rsid w:val="00543E0F"/>
    <w:rsid w:val="005849A5"/>
    <w:rsid w:val="005C11AB"/>
    <w:rsid w:val="005D1B72"/>
    <w:rsid w:val="005E4404"/>
    <w:rsid w:val="00660772"/>
    <w:rsid w:val="00685473"/>
    <w:rsid w:val="006A74A1"/>
    <w:rsid w:val="006A7A3D"/>
    <w:rsid w:val="007C1C6A"/>
    <w:rsid w:val="0085543C"/>
    <w:rsid w:val="008E5DCE"/>
    <w:rsid w:val="009527C3"/>
    <w:rsid w:val="00995873"/>
    <w:rsid w:val="009B36DC"/>
    <w:rsid w:val="00A00A37"/>
    <w:rsid w:val="00A07C07"/>
    <w:rsid w:val="00A16873"/>
    <w:rsid w:val="00A527FD"/>
    <w:rsid w:val="00A95742"/>
    <w:rsid w:val="00B003BB"/>
    <w:rsid w:val="00B21971"/>
    <w:rsid w:val="00B33E55"/>
    <w:rsid w:val="00BE0985"/>
    <w:rsid w:val="00C02E81"/>
    <w:rsid w:val="00C372CF"/>
    <w:rsid w:val="00CA2C4B"/>
    <w:rsid w:val="00D20C00"/>
    <w:rsid w:val="00D560C3"/>
    <w:rsid w:val="00DB2D9A"/>
    <w:rsid w:val="00DE0D5C"/>
    <w:rsid w:val="00DF4697"/>
    <w:rsid w:val="00E45347"/>
    <w:rsid w:val="00E508FC"/>
    <w:rsid w:val="00E650E0"/>
    <w:rsid w:val="00E968A9"/>
    <w:rsid w:val="00EB2412"/>
    <w:rsid w:val="00EB2D20"/>
    <w:rsid w:val="00F226C4"/>
    <w:rsid w:val="00F6645C"/>
    <w:rsid w:val="00F77DFB"/>
    <w:rsid w:val="00FA1837"/>
    <w:rsid w:val="00FB003C"/>
    <w:rsid w:val="00FB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5ACC2"/>
  <w15:docId w15:val="{B38A2AA7-25CC-45F6-95C6-6E3A1A75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8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5849A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0D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60D38"/>
    <w:rPr>
      <w:rFonts w:ascii="Courier New" w:eastAsia="Times New Roman" w:hAnsi="Courier New" w:cs="Courier New"/>
      <w:sz w:val="20"/>
      <w:szCs w:val="20"/>
      <w:lang w:val="es-GT"/>
    </w:rPr>
  </w:style>
  <w:style w:type="paragraph" w:styleId="Prrafodelista">
    <w:name w:val="List Paragraph"/>
    <w:basedOn w:val="Normal"/>
    <w:uiPriority w:val="34"/>
    <w:qFormat/>
    <w:rsid w:val="006A74A1"/>
    <w:pPr>
      <w:ind w:left="720"/>
      <w:contextualSpacing/>
    </w:pPr>
  </w:style>
  <w:style w:type="table" w:styleId="Tablaconcuadrcula1clara">
    <w:name w:val="Grid Table 1 Light"/>
    <w:basedOn w:val="Tablanormal"/>
    <w:uiPriority w:val="46"/>
    <w:rsid w:val="006A74A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FB05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869</Words>
  <Characters>4627</Characters>
  <Application>Microsoft Office Word</Application>
  <DocSecurity>0</DocSecurity>
  <Lines>144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58</cp:revision>
  <dcterms:created xsi:type="dcterms:W3CDTF">2025-10-31T21:47:00Z</dcterms:created>
  <dcterms:modified xsi:type="dcterms:W3CDTF">2025-11-01T01:31:00Z</dcterms:modified>
</cp:coreProperties>
</file>