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528F0ABA" w:rsidR="005C11AB" w:rsidRDefault="00132D6D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Átomos, Listas y Unificación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B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3DBD8453" w:rsidR="005C11AB" w:rsidRPr="00FB003C" w:rsidRDefault="003C179B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C179B">
              <w:rPr>
                <w:rFonts w:ascii="Times New Roman" w:eastAsia="Times New Roman" w:hAnsi="Times New Roman" w:cs="Times New Roman"/>
              </w:rPr>
              <w:t>Curiosidad, innovación, exploración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6A98468B" w:rsidR="005C11AB" w:rsidRPr="003C179B" w:rsidRDefault="003C179B" w:rsidP="00E650E0">
            <w:pPr>
              <w:rPr>
                <w:lang w:val="es-GT"/>
              </w:rPr>
            </w:pPr>
            <w:r w:rsidRPr="003C179B">
              <w:t>La curiosidad motiva a los estudiantes a cuestionarse y comprender qué es la realidad aumentada, la innovación los impulsa a proponer ideas y aplicaciones creativas, y la exploración fomenta el descubrimiento de nuevas plataformas y herramientas tecnológicas que potencian su aprendizaje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2C88F2CE" w:rsidR="005C11AB" w:rsidRDefault="008E5DCE" w:rsidP="006A74A1">
            <w:r>
              <w:t>D</w:t>
            </w:r>
            <w:r w:rsidR="00F77DFB"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="00F77DFB" w:rsidRPr="00F77DFB">
              <w:t>Prolog</w:t>
            </w:r>
            <w:proofErr w:type="spellEnd"/>
            <w:r w:rsidR="00F77DFB" w:rsidRPr="00F77DFB">
              <w:t xml:space="preserve"> para modelar bases de conocimiento y resolver problemas de inferencia lógica 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12BA3654" w:rsidR="005C11AB" w:rsidRDefault="003D12B1" w:rsidP="006A74A1">
      <w:r w:rsidRPr="003D12B1">
        <w:t xml:space="preserve">La lectura aborda los conceptos fundamentales de átomos, listas y unificación en </w:t>
      </w:r>
      <w:proofErr w:type="spellStart"/>
      <w:r w:rsidRPr="003D12B1">
        <w:t>Prolog</w:t>
      </w:r>
      <w:proofErr w:type="spellEnd"/>
      <w:r w:rsidRPr="003D12B1">
        <w:t>, destacando su papel para representar información y estructuras de datos en sistemas declarativos. Se explica cómo los átomos permiten identificar constantes simbólicas, cómo las listas agrupan elementos de manera organizada y cómo la unificación facilita la resolución automática de consultas mediante coincidencia de términos. Comprender estas herramientas es esencial para modelar relaciones lógicas precisas y construir aplicaciones declarativas eficientes.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lastRenderedPageBreak/>
        <w:t>REFERENCIAS</w:t>
      </w:r>
    </w:p>
    <w:p w14:paraId="62ABAB90" w14:textId="1BAB6FF9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Bratko, I. (2012). Prolog Programming for Artificial Intelligence. Pearson.</w:t>
      </w:r>
    </w:p>
    <w:p w14:paraId="5F18F585" w14:textId="5814A6AE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Russell, S., &amp; Norvig, P. (2020). Artificial Intelligence: A Modern Approach. Pearson.</w:t>
      </w:r>
    </w:p>
    <w:p w14:paraId="7B8BA61B" w14:textId="35FC8BC5" w:rsidR="00995873" w:rsidRPr="00392A32" w:rsidRDefault="00995873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995873">
        <w:rPr>
          <w:lang w:val="en-US"/>
        </w:rPr>
        <w:t xml:space="preserve">Clocksin, W. F., &amp; Mellish, C. S. (2003). </w:t>
      </w:r>
      <w:r w:rsidRPr="00865A0B">
        <w:rPr>
          <w:i/>
          <w:iCs/>
          <w:lang w:val="en-US"/>
        </w:rPr>
        <w:t>Programming in Prolog</w:t>
      </w:r>
      <w:r w:rsidRPr="00865A0B">
        <w:rPr>
          <w:lang w:val="en-US"/>
        </w:rPr>
        <w:t>. Springer.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351C52B7" w:rsidR="005C11AB" w:rsidRDefault="00865A0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6887B970" wp14:editId="4038424C">
            <wp:extent cx="2491992" cy="1781175"/>
            <wp:effectExtent l="0" t="0" r="3810" b="0"/>
            <wp:docPr id="1876039131" name="Imagen 1" descr="Tema 2: Pro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ma 2: Prolo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007" cy="17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1BD30" w14:textId="77777777" w:rsidR="00865A0B" w:rsidRDefault="00865A0B" w:rsidP="00865A0B">
      <w:pPr>
        <w:pStyle w:val="Ttulo2"/>
      </w:pPr>
      <w:bookmarkStart w:id="5" w:name="_q53v927gz3h1" w:colFirst="0" w:colLast="0"/>
      <w:bookmarkEnd w:id="5"/>
      <w:r>
        <w:t>4.1. Manejo de átomos</w:t>
      </w:r>
    </w:p>
    <w:p w14:paraId="67C38764" w14:textId="77777777" w:rsidR="00865A0B" w:rsidRDefault="00865A0B" w:rsidP="00865A0B">
      <w:r>
        <w:t xml:space="preserve">Los átomos son constantes simbólicas indivisibles que representan identificadores únicos en </w:t>
      </w:r>
      <w:proofErr w:type="spellStart"/>
      <w:r>
        <w:t>Prolog</w:t>
      </w:r>
      <w:proofErr w:type="spellEnd"/>
      <w:r>
        <w:t xml:space="preserve">. Se escriben en minúscula, por ejemplo: </w:t>
      </w:r>
      <w:r>
        <w:rPr>
          <w:rStyle w:val="CdigoHTML"/>
          <w:rFonts w:eastAsia="Proxima Nova"/>
        </w:rPr>
        <w:t>perro</w:t>
      </w:r>
      <w:r>
        <w:t xml:space="preserve">, </w:t>
      </w:r>
      <w:r>
        <w:rPr>
          <w:rStyle w:val="CdigoHTML"/>
          <w:rFonts w:eastAsia="Proxima Nova"/>
        </w:rPr>
        <w:t>juan</w:t>
      </w:r>
      <w:r>
        <w:t xml:space="preserve">, </w:t>
      </w:r>
      <w:r>
        <w:rPr>
          <w:rStyle w:val="CdigoHTML"/>
          <w:rFonts w:eastAsia="Proxima Nova"/>
        </w:rPr>
        <w:t>activo</w:t>
      </w:r>
      <w:r>
        <w:t>.</w:t>
      </w:r>
      <w:r>
        <w:br/>
      </w:r>
      <w:r>
        <w:rPr>
          <w:rStyle w:val="Textoennegrita"/>
        </w:rPr>
        <w:t>Ejemplos de uso:</w:t>
      </w:r>
    </w:p>
    <w:p w14:paraId="532E06EE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animal(perro).</w:t>
      </w:r>
    </w:p>
    <w:p w14:paraId="27CCBF1D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estado(activo).</w:t>
      </w:r>
    </w:p>
    <w:p w14:paraId="74CC8F87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persona(juan).</w:t>
      </w:r>
    </w:p>
    <w:p w14:paraId="66AB1FA2" w14:textId="77777777" w:rsidR="00865A0B" w:rsidRDefault="00865A0B" w:rsidP="00865A0B">
      <w:r>
        <w:rPr>
          <w:rStyle w:val="Textoennegrita"/>
        </w:rPr>
        <w:t>Aplicaciones:</w:t>
      </w:r>
    </w:p>
    <w:p w14:paraId="4DE971C7" w14:textId="77777777" w:rsidR="00865A0B" w:rsidRDefault="00865A0B" w:rsidP="00865A0B">
      <w:pPr>
        <w:pStyle w:val="Prrafodelista"/>
        <w:numPr>
          <w:ilvl w:val="0"/>
          <w:numId w:val="28"/>
        </w:numPr>
      </w:pPr>
      <w:r>
        <w:t xml:space="preserve">Representación de categorías: </w:t>
      </w:r>
      <w:r w:rsidRPr="00865A0B">
        <w:rPr>
          <w:rStyle w:val="CdigoHTML"/>
          <w:rFonts w:eastAsia="Proxima Nova"/>
        </w:rPr>
        <w:t>materia(</w:t>
      </w:r>
      <w:proofErr w:type="spellStart"/>
      <w:r w:rsidRPr="00865A0B">
        <w:rPr>
          <w:rStyle w:val="CdigoHTML"/>
          <w:rFonts w:eastAsia="Proxima Nova"/>
        </w:rPr>
        <w:t>matematicas</w:t>
      </w:r>
      <w:proofErr w:type="spellEnd"/>
      <w:r w:rsidRPr="00865A0B">
        <w:rPr>
          <w:rStyle w:val="CdigoHTML"/>
          <w:rFonts w:eastAsia="Proxima Nova"/>
        </w:rPr>
        <w:t>)</w:t>
      </w:r>
      <w:r>
        <w:t>.</w:t>
      </w:r>
    </w:p>
    <w:p w14:paraId="0FBEB6AA" w14:textId="77777777" w:rsidR="00865A0B" w:rsidRDefault="00865A0B" w:rsidP="00865A0B">
      <w:pPr>
        <w:pStyle w:val="Prrafodelista"/>
        <w:numPr>
          <w:ilvl w:val="0"/>
          <w:numId w:val="28"/>
        </w:numPr>
      </w:pPr>
      <w:r>
        <w:t xml:space="preserve">Identificación de estados o propiedades: </w:t>
      </w:r>
      <w:r w:rsidRPr="00865A0B">
        <w:rPr>
          <w:rStyle w:val="CdigoHTML"/>
          <w:rFonts w:eastAsia="Proxima Nova"/>
        </w:rPr>
        <w:t>estado(paquete, entregado)</w:t>
      </w:r>
      <w:r>
        <w:t>.</w:t>
      </w:r>
    </w:p>
    <w:p w14:paraId="2272434B" w14:textId="522D4EE0" w:rsidR="00865A0B" w:rsidRDefault="00865A0B" w:rsidP="00865A0B"/>
    <w:p w14:paraId="148C5C2E" w14:textId="77777777" w:rsidR="00865A0B" w:rsidRDefault="00865A0B" w:rsidP="00F86D77">
      <w:pPr>
        <w:pStyle w:val="Ttulo2"/>
      </w:pPr>
      <w:r>
        <w:t>4.2. Manejo de listas</w:t>
      </w:r>
    </w:p>
    <w:p w14:paraId="67B91292" w14:textId="77777777" w:rsidR="00865A0B" w:rsidRDefault="00865A0B" w:rsidP="00865A0B">
      <w:r>
        <w:t>Las listas permiten agrupar múltiples elementos en una sola estructura. Se representan entre corchetes:</w:t>
      </w:r>
    </w:p>
    <w:p w14:paraId="420A5E47" w14:textId="77777777" w:rsidR="00865A0B" w:rsidRDefault="00865A0B" w:rsidP="00F86D77">
      <w:pPr>
        <w:pStyle w:val="Prrafodelista"/>
        <w:numPr>
          <w:ilvl w:val="0"/>
          <w:numId w:val="29"/>
        </w:numPr>
      </w:pPr>
      <w:r>
        <w:t xml:space="preserve">Lista vacía: </w:t>
      </w:r>
      <w:r w:rsidRPr="00F86D77">
        <w:rPr>
          <w:rStyle w:val="CdigoHTML"/>
          <w:rFonts w:eastAsia="Proxima Nova"/>
        </w:rPr>
        <w:t>[]</w:t>
      </w:r>
    </w:p>
    <w:p w14:paraId="22CFB192" w14:textId="77777777" w:rsidR="00865A0B" w:rsidRDefault="00865A0B" w:rsidP="00F86D77">
      <w:pPr>
        <w:pStyle w:val="Prrafodelista"/>
        <w:numPr>
          <w:ilvl w:val="0"/>
          <w:numId w:val="29"/>
        </w:numPr>
      </w:pPr>
      <w:r>
        <w:t xml:space="preserve">Lista de un elemento: </w:t>
      </w:r>
      <w:r w:rsidRPr="00F86D77">
        <w:rPr>
          <w:rStyle w:val="CdigoHTML"/>
          <w:rFonts w:eastAsia="Proxima Nova"/>
        </w:rPr>
        <w:t>[x]</w:t>
      </w:r>
    </w:p>
    <w:p w14:paraId="14DBF779" w14:textId="77777777" w:rsidR="00865A0B" w:rsidRDefault="00865A0B" w:rsidP="00F86D77">
      <w:pPr>
        <w:pStyle w:val="Prrafodelista"/>
        <w:numPr>
          <w:ilvl w:val="0"/>
          <w:numId w:val="29"/>
        </w:numPr>
      </w:pPr>
      <w:r>
        <w:lastRenderedPageBreak/>
        <w:t xml:space="preserve">Lista de varios elementos: </w:t>
      </w:r>
      <w:r w:rsidRPr="00F86D77">
        <w:rPr>
          <w:rStyle w:val="CdigoHTML"/>
          <w:rFonts w:eastAsia="Proxima Nova"/>
        </w:rPr>
        <w:t>[a, b, c]</w:t>
      </w:r>
    </w:p>
    <w:p w14:paraId="55B190BB" w14:textId="77777777" w:rsidR="00865A0B" w:rsidRDefault="00865A0B" w:rsidP="00865A0B">
      <w:r>
        <w:t xml:space="preserve">La notación </w:t>
      </w:r>
      <w:r>
        <w:rPr>
          <w:rStyle w:val="CdigoHTML"/>
          <w:rFonts w:eastAsia="Proxima Nova"/>
        </w:rPr>
        <w:t>[Cabeza | Cola]</w:t>
      </w:r>
      <w:r>
        <w:t xml:space="preserve"> facilita la descomposición y el procesamiento recursivo.</w:t>
      </w:r>
      <w:r>
        <w:br/>
      </w:r>
      <w:r>
        <w:rPr>
          <w:rStyle w:val="Textoennegrita"/>
        </w:rPr>
        <w:t>Ejemplos de reglas sobre listas:</w:t>
      </w:r>
    </w:p>
    <w:p w14:paraId="180A437B" w14:textId="77777777" w:rsidR="00865A0B" w:rsidRDefault="00865A0B" w:rsidP="00865A0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es_lista</w:t>
      </w:r>
      <w:proofErr w:type="spellEnd"/>
      <w:r>
        <w:rPr>
          <w:rStyle w:val="CdigoHTML"/>
        </w:rPr>
        <w:t>([_ | _]).</w:t>
      </w:r>
    </w:p>
    <w:p w14:paraId="5CCB8E96" w14:textId="77777777" w:rsidR="00865A0B" w:rsidRDefault="00865A0B" w:rsidP="00865A0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es_vacia</w:t>
      </w:r>
      <w:proofErr w:type="spellEnd"/>
      <w:r>
        <w:rPr>
          <w:rStyle w:val="CdigoHTML"/>
        </w:rPr>
        <w:t>([]).</w:t>
      </w:r>
    </w:p>
    <w:p w14:paraId="082A0695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pertenece(X, [X|_]).</w:t>
      </w:r>
    </w:p>
    <w:p w14:paraId="4F4B3FCB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pertenece(X, [_|T]) :- pertenece(X, T).</w:t>
      </w:r>
    </w:p>
    <w:p w14:paraId="14DB3B65" w14:textId="77777777" w:rsidR="00865A0B" w:rsidRDefault="00865A0B" w:rsidP="00865A0B">
      <w:r>
        <w:rPr>
          <w:rStyle w:val="Textoennegrita"/>
        </w:rPr>
        <w:t>Aplicaciones:</w:t>
      </w:r>
    </w:p>
    <w:p w14:paraId="398253B4" w14:textId="77777777" w:rsidR="00865A0B" w:rsidRDefault="00865A0B" w:rsidP="00F86D77">
      <w:pPr>
        <w:pStyle w:val="Prrafodelista"/>
        <w:numPr>
          <w:ilvl w:val="0"/>
          <w:numId w:val="30"/>
        </w:numPr>
      </w:pPr>
      <w:r>
        <w:t xml:space="preserve">Sistemas de seguimiento de cursos: </w:t>
      </w:r>
      <w:r w:rsidRPr="00F86D77">
        <w:rPr>
          <w:rStyle w:val="CdigoHTML"/>
          <w:rFonts w:eastAsia="Proxima Nova"/>
        </w:rPr>
        <w:t>[</w:t>
      </w:r>
      <w:proofErr w:type="spellStart"/>
      <w:r w:rsidRPr="00F86D77">
        <w:rPr>
          <w:rStyle w:val="CdigoHTML"/>
          <w:rFonts w:eastAsia="Proxima Nova"/>
        </w:rPr>
        <w:t>matematicas</w:t>
      </w:r>
      <w:proofErr w:type="spellEnd"/>
      <w:r w:rsidRPr="00F86D77">
        <w:rPr>
          <w:rStyle w:val="CdigoHTML"/>
          <w:rFonts w:eastAsia="Proxima Nova"/>
        </w:rPr>
        <w:t xml:space="preserve">, </w:t>
      </w:r>
      <w:proofErr w:type="spellStart"/>
      <w:r w:rsidRPr="00F86D77">
        <w:rPr>
          <w:rStyle w:val="CdigoHTML"/>
          <w:rFonts w:eastAsia="Proxima Nova"/>
        </w:rPr>
        <w:t>fisica</w:t>
      </w:r>
      <w:proofErr w:type="spellEnd"/>
      <w:r w:rsidRPr="00F86D77">
        <w:rPr>
          <w:rStyle w:val="CdigoHTML"/>
          <w:rFonts w:eastAsia="Proxima Nova"/>
        </w:rPr>
        <w:t xml:space="preserve">, </w:t>
      </w:r>
      <w:proofErr w:type="spellStart"/>
      <w:r w:rsidRPr="00F86D77">
        <w:rPr>
          <w:rStyle w:val="CdigoHTML"/>
          <w:rFonts w:eastAsia="Proxima Nova"/>
        </w:rPr>
        <w:t>logica</w:t>
      </w:r>
      <w:proofErr w:type="spellEnd"/>
      <w:r w:rsidRPr="00F86D77">
        <w:rPr>
          <w:rStyle w:val="CdigoHTML"/>
          <w:rFonts w:eastAsia="Proxima Nova"/>
        </w:rPr>
        <w:t>]</w:t>
      </w:r>
      <w:r>
        <w:t>.</w:t>
      </w:r>
    </w:p>
    <w:p w14:paraId="57D1FB34" w14:textId="77777777" w:rsidR="00865A0B" w:rsidRDefault="00865A0B" w:rsidP="00F86D77">
      <w:pPr>
        <w:pStyle w:val="Prrafodelista"/>
        <w:numPr>
          <w:ilvl w:val="0"/>
          <w:numId w:val="30"/>
        </w:numPr>
      </w:pPr>
      <w:r>
        <w:t xml:space="preserve">Registro de ingredientes en recetas: </w:t>
      </w:r>
      <w:r w:rsidRPr="00F86D77">
        <w:rPr>
          <w:rStyle w:val="CdigoHTML"/>
          <w:rFonts w:eastAsia="Proxima Nova"/>
        </w:rPr>
        <w:t>[huevo, harina, leche]</w:t>
      </w:r>
      <w:r>
        <w:t>.</w:t>
      </w:r>
    </w:p>
    <w:p w14:paraId="2D9ED96D" w14:textId="3170E160" w:rsidR="00865A0B" w:rsidRDefault="00865A0B" w:rsidP="00865A0B"/>
    <w:p w14:paraId="4207F4C7" w14:textId="77777777" w:rsidR="00865A0B" w:rsidRDefault="00865A0B" w:rsidP="00865A0B">
      <w:pPr>
        <w:pStyle w:val="Ttulo2"/>
      </w:pPr>
      <w:r>
        <w:t>4.3. Principios de unificación de términos</w:t>
      </w:r>
    </w:p>
    <w:p w14:paraId="46464963" w14:textId="77777777" w:rsidR="00865A0B" w:rsidRDefault="00865A0B" w:rsidP="00865A0B">
      <w:r>
        <w:t xml:space="preserve">La unificación es el proceso mediante el cual </w:t>
      </w:r>
      <w:proofErr w:type="spellStart"/>
      <w:r>
        <w:t>Prolog</w:t>
      </w:r>
      <w:proofErr w:type="spellEnd"/>
      <w:r>
        <w:t xml:space="preserve"> hace coincidir estructuras lógicas, asignando valores a variables para que dos términos sean idénticos.</w:t>
      </w:r>
      <w:r>
        <w:br/>
      </w:r>
      <w:r>
        <w:rPr>
          <w:rStyle w:val="Textoennegrita"/>
        </w:rPr>
        <w:t>Ejemplo:</w:t>
      </w:r>
    </w:p>
    <w:p w14:paraId="117A45AA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padre(juan, X) = padre(juan, pedro)  % Resultado: X = pedro</w:t>
      </w:r>
    </w:p>
    <w:p w14:paraId="1ACF5769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padre(juan, X) \= madre(juan, X)    % La unificación falla</w:t>
      </w:r>
    </w:p>
    <w:p w14:paraId="1F592A04" w14:textId="77777777" w:rsidR="00865A0B" w:rsidRDefault="00865A0B" w:rsidP="00865A0B">
      <w:r>
        <w:rPr>
          <w:rStyle w:val="Textoennegrita"/>
        </w:rPr>
        <w:t>Aplicaciones:</w:t>
      </w:r>
    </w:p>
    <w:p w14:paraId="3AADB13F" w14:textId="77777777" w:rsidR="00865A0B" w:rsidRDefault="00865A0B" w:rsidP="00F86D77">
      <w:pPr>
        <w:pStyle w:val="Prrafodelista"/>
        <w:numPr>
          <w:ilvl w:val="0"/>
          <w:numId w:val="31"/>
        </w:numPr>
      </w:pPr>
      <w:r>
        <w:t>Bases de datos familiares:</w:t>
      </w:r>
    </w:p>
    <w:p w14:paraId="347596E7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>padre(P, X), padre(P, Y), X \= Y</w:t>
      </w:r>
    </w:p>
    <w:p w14:paraId="1E2AEDAB" w14:textId="77777777" w:rsidR="00865A0B" w:rsidRDefault="00865A0B" w:rsidP="00F86D77">
      <w:pPr>
        <w:pStyle w:val="Prrafodelista"/>
        <w:numPr>
          <w:ilvl w:val="0"/>
          <w:numId w:val="31"/>
        </w:numPr>
      </w:pPr>
      <w:r>
        <w:t>Validación de estados en sistemas de seguimiento:</w:t>
      </w:r>
    </w:p>
    <w:p w14:paraId="6FEC731D" w14:textId="77777777" w:rsidR="00865A0B" w:rsidRDefault="00865A0B" w:rsidP="00865A0B">
      <w:pPr>
        <w:pStyle w:val="HTMLconformatoprevio"/>
        <w:rPr>
          <w:rStyle w:val="CdigoHTML"/>
        </w:rPr>
      </w:pPr>
      <w:r>
        <w:rPr>
          <w:rStyle w:val="CdigoHTML"/>
        </w:rPr>
        <w:t xml:space="preserve">estado(paquete123, entregado) = estado(paquete123, Estado)  </w:t>
      </w:r>
    </w:p>
    <w:p w14:paraId="5D091000" w14:textId="77777777" w:rsidR="00865A0B" w:rsidRDefault="00865A0B" w:rsidP="00865A0B">
      <w:pPr>
        <w:pStyle w:val="HTMLconformatoprevio"/>
      </w:pPr>
      <w:r>
        <w:rPr>
          <w:rStyle w:val="CdigoHTML"/>
        </w:rPr>
        <w:t>% Resultado: Estado = entregado</w:t>
      </w:r>
    </w:p>
    <w:p w14:paraId="6954A19A" w14:textId="3E29D1A3" w:rsidR="00EB2412" w:rsidRDefault="00EB2412" w:rsidP="00EB2412">
      <w:pPr>
        <w:pStyle w:val="HTMLconformatoprevio"/>
      </w:pPr>
    </w:p>
    <w:p w14:paraId="1B7F6489" w14:textId="2091BC24" w:rsidR="005849A5" w:rsidRDefault="005849A5" w:rsidP="00C02E81">
      <w:pPr>
        <w:pStyle w:val="HTMLconformatoprevio"/>
        <w:rPr>
          <w:rStyle w:val="CdigoHTML"/>
        </w:rPr>
      </w:pP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7428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F86D77" w:rsidRPr="00F86D77" w14:paraId="7D1C0CED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C1EC6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Átomo</w:t>
            </w:r>
          </w:p>
        </w:tc>
        <w:tc>
          <w:tcPr>
            <w:tcW w:w="0" w:type="auto"/>
            <w:hideMark/>
          </w:tcPr>
          <w:p w14:paraId="608583BE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 xml:space="preserve">Constante simbólica indivisible en </w:t>
            </w:r>
            <w:proofErr w:type="spellStart"/>
            <w:r w:rsidRPr="00F86D77">
              <w:rPr>
                <w:lang w:val="es-GT"/>
              </w:rPr>
              <w:t>Prolog</w:t>
            </w:r>
            <w:proofErr w:type="spellEnd"/>
            <w:r w:rsidRPr="00F86D77">
              <w:rPr>
                <w:lang w:val="es-GT"/>
              </w:rPr>
              <w:t>.</w:t>
            </w:r>
          </w:p>
        </w:tc>
      </w:tr>
      <w:tr w:rsidR="00F86D77" w:rsidRPr="00F86D77" w14:paraId="3B1CD38E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8D86F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Lista</w:t>
            </w:r>
          </w:p>
        </w:tc>
        <w:tc>
          <w:tcPr>
            <w:tcW w:w="0" w:type="auto"/>
            <w:hideMark/>
          </w:tcPr>
          <w:p w14:paraId="1203E960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Estructura que agrupa múltiples elementos.</w:t>
            </w:r>
          </w:p>
        </w:tc>
      </w:tr>
      <w:tr w:rsidR="00F86D77" w:rsidRPr="00F86D77" w14:paraId="3C9265DA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CB398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Cabeza y Cola</w:t>
            </w:r>
          </w:p>
        </w:tc>
        <w:tc>
          <w:tcPr>
            <w:tcW w:w="0" w:type="auto"/>
            <w:hideMark/>
          </w:tcPr>
          <w:p w14:paraId="22B2B339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Primer elemento y resto de la lista en `[Cabeza</w:t>
            </w:r>
          </w:p>
        </w:tc>
      </w:tr>
      <w:tr w:rsidR="00F86D77" w:rsidRPr="00F86D77" w14:paraId="22CAE5ED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A355C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Unificación</w:t>
            </w:r>
          </w:p>
        </w:tc>
        <w:tc>
          <w:tcPr>
            <w:tcW w:w="0" w:type="auto"/>
            <w:hideMark/>
          </w:tcPr>
          <w:p w14:paraId="3ABDEA1B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Proceso que hace coincidir términos lógicos asignando valores a variables.</w:t>
            </w:r>
          </w:p>
        </w:tc>
      </w:tr>
      <w:tr w:rsidR="00F86D77" w:rsidRPr="00F86D77" w14:paraId="73143D2D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37FF3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lastRenderedPageBreak/>
              <w:t>Variable</w:t>
            </w:r>
          </w:p>
        </w:tc>
        <w:tc>
          <w:tcPr>
            <w:tcW w:w="0" w:type="auto"/>
            <w:hideMark/>
          </w:tcPr>
          <w:p w14:paraId="1EB078BA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Elemento que puede tomar diferentes valores durante la unificación.</w:t>
            </w:r>
          </w:p>
        </w:tc>
      </w:tr>
      <w:tr w:rsidR="00F86D77" w:rsidRPr="00F86D77" w14:paraId="003B43E9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BDDBB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Hecho</w:t>
            </w:r>
          </w:p>
        </w:tc>
        <w:tc>
          <w:tcPr>
            <w:tcW w:w="0" w:type="auto"/>
            <w:hideMark/>
          </w:tcPr>
          <w:p w14:paraId="2CF64ED6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Afirmación considerada verdadera en la base de conocimiento.</w:t>
            </w:r>
          </w:p>
        </w:tc>
      </w:tr>
      <w:tr w:rsidR="00F86D77" w:rsidRPr="00F86D77" w14:paraId="129EB02F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8DECA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Regla</w:t>
            </w:r>
          </w:p>
        </w:tc>
        <w:tc>
          <w:tcPr>
            <w:tcW w:w="0" w:type="auto"/>
            <w:hideMark/>
          </w:tcPr>
          <w:p w14:paraId="7577DE79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Condición que permite inferir nuevos hechos.</w:t>
            </w:r>
          </w:p>
        </w:tc>
      </w:tr>
      <w:tr w:rsidR="00F86D77" w:rsidRPr="00F86D77" w14:paraId="7454558E" w14:textId="77777777" w:rsidTr="00F86D7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9C806" w14:textId="77777777" w:rsidR="00F86D77" w:rsidRPr="00F86D77" w:rsidRDefault="00F86D77" w:rsidP="00F86D77">
            <w:pPr>
              <w:rPr>
                <w:lang w:val="es-GT"/>
              </w:rPr>
            </w:pPr>
            <w:r w:rsidRPr="00F86D77">
              <w:rPr>
                <w:lang w:val="es-GT"/>
              </w:rPr>
              <w:t>Consulta</w:t>
            </w:r>
          </w:p>
        </w:tc>
        <w:tc>
          <w:tcPr>
            <w:tcW w:w="0" w:type="auto"/>
            <w:hideMark/>
          </w:tcPr>
          <w:p w14:paraId="79DB7CEC" w14:textId="77777777" w:rsidR="00F86D77" w:rsidRPr="00F86D77" w:rsidRDefault="00F86D77" w:rsidP="00F8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86D77">
              <w:rPr>
                <w:lang w:val="es-GT"/>
              </w:rPr>
              <w:t>Pregunta al sistema sobre hechos o relaciones.</w:t>
            </w:r>
          </w:p>
        </w:tc>
      </w:tr>
    </w:tbl>
    <w:p w14:paraId="5955ACFA" w14:textId="742B6CEA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4687227A" w14:textId="7AC042DF" w:rsidR="00A104A8" w:rsidRDefault="00A104A8" w:rsidP="00A104A8">
      <w:bookmarkStart w:id="6" w:name="_r5i37h4f4j4i" w:colFirst="0" w:colLast="0"/>
      <w:bookmarkEnd w:id="6"/>
      <w:r>
        <w:t xml:space="preserve">¿Cuál es la diferencia entre un átomo y una variable en </w:t>
      </w:r>
      <w:proofErr w:type="spellStart"/>
      <w:r>
        <w:t>Prolog</w:t>
      </w:r>
      <w:proofErr w:type="spellEnd"/>
      <w:r>
        <w:t>?</w:t>
      </w:r>
    </w:p>
    <w:p w14:paraId="14B0B8F1" w14:textId="718EBCAE" w:rsidR="00A104A8" w:rsidRDefault="00A104A8" w:rsidP="00A104A8">
      <w:r>
        <w:t>¿Cómo se usa la notación [</w:t>
      </w:r>
      <w:proofErr w:type="spellStart"/>
      <w:r>
        <w:t>Cabeza|Cola</w:t>
      </w:r>
      <w:proofErr w:type="spellEnd"/>
      <w:r>
        <w:t>] para procesar listas recursivamente?</w:t>
      </w:r>
    </w:p>
    <w:p w14:paraId="3CB27D53" w14:textId="50E2A852" w:rsidR="00A104A8" w:rsidRDefault="00A104A8" w:rsidP="00A104A8">
      <w:r>
        <w:t>¿Qué sucede si la unificación falla en una consulta?</w:t>
      </w:r>
    </w:p>
    <w:p w14:paraId="72084D90" w14:textId="267EA056" w:rsidR="00CA2C4B" w:rsidRPr="00A104A8" w:rsidRDefault="00A104A8" w:rsidP="00A104A8">
      <w:pPr>
        <w:rPr>
          <w:lang w:val="es-GT"/>
        </w:rPr>
      </w:pPr>
      <w:r>
        <w:t>¿Cómo se puede combinar la unificación con listas para generar reglas más complejas?</w:t>
      </w:r>
    </w:p>
    <w:p w14:paraId="0F1049FE" w14:textId="77777777" w:rsidR="00A104A8" w:rsidRDefault="00A104A8" w:rsidP="00CA2C4B">
      <w:pPr>
        <w:pStyle w:val="Ttulo2"/>
        <w:rPr>
          <w:color w:val="039BE5"/>
          <w:sz w:val="36"/>
          <w:szCs w:val="36"/>
        </w:rPr>
      </w:pP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0749DED5" w14:textId="77777777" w:rsidR="00A104A8" w:rsidRDefault="00A104A8" w:rsidP="00A104A8">
      <w:pPr>
        <w:pStyle w:val="Ttulo2"/>
      </w:pPr>
      <w:bookmarkStart w:id="7" w:name="_xve4squfge4" w:colFirst="0" w:colLast="0"/>
      <w:bookmarkEnd w:id="7"/>
      <w:r>
        <w:t>7.1. Caso de Estudio 1 – Manejo de listas</w:t>
      </w:r>
    </w:p>
    <w:p w14:paraId="37F656D7" w14:textId="77777777" w:rsidR="00A104A8" w:rsidRDefault="00A104A8" w:rsidP="00A104A8">
      <w:r>
        <w:rPr>
          <w:rStyle w:val="Textoennegrita"/>
        </w:rPr>
        <w:t>Problema:</w:t>
      </w:r>
      <w:r>
        <w:t xml:space="preserve"> Verificar si un curso está inscrito.</w:t>
      </w:r>
      <w:r>
        <w:br/>
      </w:r>
      <w:r>
        <w:rPr>
          <w:rStyle w:val="Textoennegrita"/>
        </w:rPr>
        <w:t>Base de datos:</w:t>
      </w:r>
    </w:p>
    <w:p w14:paraId="006E3832" w14:textId="77777777" w:rsidR="00A104A8" w:rsidRDefault="00A104A8" w:rsidP="00A104A8">
      <w:pPr>
        <w:pStyle w:val="HTMLconformatoprevio"/>
        <w:rPr>
          <w:rStyle w:val="CdigoHTML"/>
        </w:rPr>
      </w:pPr>
      <w:r>
        <w:rPr>
          <w:rStyle w:val="CdigoHTML"/>
        </w:rPr>
        <w:t>materias([</w:t>
      </w:r>
      <w:proofErr w:type="spellStart"/>
      <w:r>
        <w:rPr>
          <w:rStyle w:val="CdigoHTML"/>
        </w:rPr>
        <w:t>matematicas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fisica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logica</w:t>
      </w:r>
      <w:proofErr w:type="spellEnd"/>
      <w:r>
        <w:rPr>
          <w:rStyle w:val="CdigoHTML"/>
        </w:rPr>
        <w:t>]).</w:t>
      </w:r>
    </w:p>
    <w:p w14:paraId="1F6E9196" w14:textId="77777777" w:rsidR="00A104A8" w:rsidRDefault="00A104A8" w:rsidP="00A104A8">
      <w:r>
        <w:rPr>
          <w:rStyle w:val="Textoennegrita"/>
        </w:rPr>
        <w:t>Regla:</w:t>
      </w:r>
    </w:p>
    <w:p w14:paraId="6FD3DC8A" w14:textId="77777777" w:rsidR="00A104A8" w:rsidRDefault="00A104A8" w:rsidP="00A104A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esta_inscrito</w:t>
      </w:r>
      <w:proofErr w:type="spellEnd"/>
      <w:r>
        <w:rPr>
          <w:rStyle w:val="CdigoHTML"/>
        </w:rPr>
        <w:t>(M) :- materias(Lista), pertenece(M, Lista).</w:t>
      </w:r>
    </w:p>
    <w:p w14:paraId="2DC0968D" w14:textId="77777777" w:rsidR="00A104A8" w:rsidRDefault="00A104A8" w:rsidP="00A104A8">
      <w:r>
        <w:rPr>
          <w:rStyle w:val="Textoennegrita"/>
        </w:rPr>
        <w:t>Consulta:</w:t>
      </w:r>
    </w:p>
    <w:p w14:paraId="505C7D8F" w14:textId="77777777" w:rsidR="00A104A8" w:rsidRDefault="00A104A8" w:rsidP="00A104A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esta_inscrito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fisica</w:t>
      </w:r>
      <w:proofErr w:type="spellEnd"/>
      <w:r>
        <w:rPr>
          <w:rStyle w:val="CdigoHTML"/>
        </w:rPr>
        <w:t>).  % Resultado: true</w:t>
      </w:r>
    </w:p>
    <w:p w14:paraId="0749A4BB" w14:textId="77777777" w:rsidR="00A104A8" w:rsidRDefault="00A104A8" w:rsidP="00A104A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esta_inscrito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quimica</w:t>
      </w:r>
      <w:proofErr w:type="spellEnd"/>
      <w:r>
        <w:rPr>
          <w:rStyle w:val="CdigoHTML"/>
        </w:rPr>
        <w:t>). % Resultado: false</w:t>
      </w:r>
    </w:p>
    <w:p w14:paraId="2F413BE1" w14:textId="762F1398" w:rsidR="00A104A8" w:rsidRDefault="00A104A8" w:rsidP="00A104A8"/>
    <w:p w14:paraId="74A2E513" w14:textId="77777777" w:rsidR="00A104A8" w:rsidRDefault="00A104A8" w:rsidP="00A104A8">
      <w:pPr>
        <w:pStyle w:val="Ttulo2"/>
      </w:pPr>
      <w:r>
        <w:t>7.2. Caso de Estudio 2 – Unificación de términos</w:t>
      </w:r>
    </w:p>
    <w:p w14:paraId="283B0EE7" w14:textId="77777777" w:rsidR="00A104A8" w:rsidRDefault="00A104A8" w:rsidP="00A104A8">
      <w:r>
        <w:rPr>
          <w:rStyle w:val="Textoennegrita"/>
        </w:rPr>
        <w:t>Problema:</w:t>
      </w:r>
      <w:r>
        <w:t xml:space="preserve"> Determinar el padre común de dos hijos.</w:t>
      </w:r>
      <w:r>
        <w:br/>
      </w:r>
      <w:r>
        <w:rPr>
          <w:rStyle w:val="Textoennegrita"/>
        </w:rPr>
        <w:t>Base de datos:</w:t>
      </w:r>
    </w:p>
    <w:p w14:paraId="7CB77746" w14:textId="77777777" w:rsidR="00A104A8" w:rsidRDefault="00A104A8" w:rsidP="00A104A8">
      <w:pPr>
        <w:pStyle w:val="HTMLconformatoprevio"/>
        <w:rPr>
          <w:rStyle w:val="CdigoHTML"/>
        </w:rPr>
      </w:pPr>
      <w:r>
        <w:rPr>
          <w:rStyle w:val="CdigoHTML"/>
        </w:rPr>
        <w:t xml:space="preserve">padre(juan, </w:t>
      </w:r>
      <w:proofErr w:type="spellStart"/>
      <w:r>
        <w:rPr>
          <w:rStyle w:val="CdigoHTML"/>
        </w:rPr>
        <w:t>maria</w:t>
      </w:r>
      <w:proofErr w:type="spellEnd"/>
      <w:r>
        <w:rPr>
          <w:rStyle w:val="CdigoHTML"/>
        </w:rPr>
        <w:t>).</w:t>
      </w:r>
    </w:p>
    <w:p w14:paraId="2567C3F3" w14:textId="77777777" w:rsidR="00A104A8" w:rsidRDefault="00A104A8" w:rsidP="00A104A8">
      <w:pPr>
        <w:pStyle w:val="HTMLconformatoprevio"/>
        <w:rPr>
          <w:rStyle w:val="CdigoHTML"/>
        </w:rPr>
      </w:pPr>
      <w:r>
        <w:rPr>
          <w:rStyle w:val="CdigoHTML"/>
        </w:rPr>
        <w:t xml:space="preserve">padre(juan, </w:t>
      </w:r>
      <w:proofErr w:type="spellStart"/>
      <w:r>
        <w:rPr>
          <w:rStyle w:val="CdigoHTML"/>
        </w:rPr>
        <w:t>jose</w:t>
      </w:r>
      <w:proofErr w:type="spellEnd"/>
      <w:r>
        <w:rPr>
          <w:rStyle w:val="CdigoHTML"/>
        </w:rPr>
        <w:t>).</w:t>
      </w:r>
    </w:p>
    <w:p w14:paraId="18D4FD26" w14:textId="77777777" w:rsidR="00A104A8" w:rsidRDefault="00A104A8" w:rsidP="00A104A8">
      <w:r>
        <w:rPr>
          <w:rStyle w:val="Textoennegrita"/>
        </w:rPr>
        <w:t>Regla:</w:t>
      </w:r>
    </w:p>
    <w:p w14:paraId="3E00534D" w14:textId="77777777" w:rsidR="00A104A8" w:rsidRDefault="00A104A8" w:rsidP="00A104A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hermano(X, Y) :- padre(P, X), padre(P, Y), X \= Y.</w:t>
      </w:r>
    </w:p>
    <w:p w14:paraId="2D88892A" w14:textId="77777777" w:rsidR="00A104A8" w:rsidRDefault="00A104A8" w:rsidP="00A104A8">
      <w:r>
        <w:rPr>
          <w:rStyle w:val="Textoennegrita"/>
        </w:rPr>
        <w:t>Consulta:</w:t>
      </w:r>
    </w:p>
    <w:p w14:paraId="6A02E214" w14:textId="77777777" w:rsidR="00A104A8" w:rsidRDefault="00A104A8" w:rsidP="00A104A8">
      <w:pPr>
        <w:pStyle w:val="HTMLconformatoprevio"/>
      </w:pPr>
      <w:r>
        <w:rPr>
          <w:rStyle w:val="CdigoHTML"/>
        </w:rPr>
        <w:t>hermano(</w:t>
      </w:r>
      <w:proofErr w:type="spellStart"/>
      <w:r>
        <w:rPr>
          <w:rStyle w:val="CdigoHTML"/>
        </w:rPr>
        <w:t>maria</w:t>
      </w:r>
      <w:proofErr w:type="spellEnd"/>
      <w:r>
        <w:rPr>
          <w:rStyle w:val="CdigoHTML"/>
        </w:rPr>
        <w:t xml:space="preserve">, Y).  % Resultado: Y = </w:t>
      </w:r>
      <w:proofErr w:type="spellStart"/>
      <w:r>
        <w:rPr>
          <w:rStyle w:val="CdigoHTML"/>
        </w:rPr>
        <w:t>jose</w:t>
      </w:r>
      <w:proofErr w:type="spellEnd"/>
    </w:p>
    <w:p w14:paraId="5DB8A8FF" w14:textId="2863F1C4" w:rsidR="00CA2C4B" w:rsidRPr="00A104A8" w:rsidRDefault="00CA2C4B" w:rsidP="00CA2C4B">
      <w:pPr>
        <w:rPr>
          <w:lang w:val="es-GT"/>
        </w:rPr>
      </w:pPr>
    </w:p>
    <w:p w14:paraId="5955AD0A" w14:textId="299B0100" w:rsidR="005C11AB" w:rsidRPr="00CA2C4B" w:rsidRDefault="005C11AB" w:rsidP="006A7A3D">
      <w:pPr>
        <w:rPr>
          <w:lang w:val="es-GT"/>
        </w:rPr>
      </w:pP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18BF7863" w:rsidR="00DE0D5C" w:rsidRDefault="00A104A8" w:rsidP="009B36DC">
      <w:r w:rsidRPr="00A104A8">
        <w:t xml:space="preserve">El manejo de átomos y listas permite estructurar datos en </w:t>
      </w:r>
      <w:proofErr w:type="spellStart"/>
      <w:r w:rsidRPr="00A104A8">
        <w:t>Prolog</w:t>
      </w:r>
      <w:proofErr w:type="spellEnd"/>
      <w:r w:rsidRPr="00A104A8">
        <w:t>, mientras que la unificación garantiza que las relaciones se puedan resolver automáticamente. Estas herramientas básicas son fundamentales para construir aplicaciones declarativas sólidas y eficaces, y sientan las bases para reglas recursivas y consultas complejas en sistemas lógicos.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162FF66D-79F6-4588-9081-4B0195BCE614}"/>
    <w:embedBold r:id="rId2" w:fontKey="{D3D6CCE0-D7EC-4E95-B1B5-E9ED161FB414}"/>
    <w:embedItalic r:id="rId3" w:fontKey="{1F7B91F4-FBA4-41D7-A81E-DBEBFBEEFC2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B48FC89D-A5AF-4999-A2F9-753CFE9A9F6F}"/>
    <w:embedItalic r:id="rId5" w:fontKey="{774BA8CB-E770-48B8-8F23-77D677D165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3BDD8E5-9222-4011-B699-FB64CF3023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EA11756-90D7-49B6-951C-463762A1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17"/>
  </w:num>
  <w:num w:numId="2" w16cid:durableId="1924727429">
    <w:abstractNumId w:val="6"/>
  </w:num>
  <w:num w:numId="3" w16cid:durableId="1264803247">
    <w:abstractNumId w:val="18"/>
  </w:num>
  <w:num w:numId="4" w16cid:durableId="1195652218">
    <w:abstractNumId w:val="29"/>
  </w:num>
  <w:num w:numId="5" w16cid:durableId="1453789894">
    <w:abstractNumId w:val="20"/>
  </w:num>
  <w:num w:numId="6" w16cid:durableId="2054189641">
    <w:abstractNumId w:val="12"/>
  </w:num>
  <w:num w:numId="7" w16cid:durableId="1521777772">
    <w:abstractNumId w:val="4"/>
  </w:num>
  <w:num w:numId="8" w16cid:durableId="1056929681">
    <w:abstractNumId w:val="14"/>
  </w:num>
  <w:num w:numId="9" w16cid:durableId="1403407832">
    <w:abstractNumId w:val="23"/>
  </w:num>
  <w:num w:numId="10" w16cid:durableId="499737138">
    <w:abstractNumId w:val="0"/>
  </w:num>
  <w:num w:numId="11" w16cid:durableId="1129738607">
    <w:abstractNumId w:val="24"/>
  </w:num>
  <w:num w:numId="12" w16cid:durableId="1167286442">
    <w:abstractNumId w:val="9"/>
  </w:num>
  <w:num w:numId="13" w16cid:durableId="282856448">
    <w:abstractNumId w:val="5"/>
  </w:num>
  <w:num w:numId="14" w16cid:durableId="1557668513">
    <w:abstractNumId w:val="22"/>
  </w:num>
  <w:num w:numId="15" w16cid:durableId="668873062">
    <w:abstractNumId w:val="13"/>
  </w:num>
  <w:num w:numId="16" w16cid:durableId="1498226912">
    <w:abstractNumId w:val="19"/>
  </w:num>
  <w:num w:numId="17" w16cid:durableId="1307123217">
    <w:abstractNumId w:val="25"/>
  </w:num>
  <w:num w:numId="18" w16cid:durableId="1613048028">
    <w:abstractNumId w:val="27"/>
  </w:num>
  <w:num w:numId="19" w16cid:durableId="911743524">
    <w:abstractNumId w:val="11"/>
  </w:num>
  <w:num w:numId="20" w16cid:durableId="1768502569">
    <w:abstractNumId w:val="3"/>
  </w:num>
  <w:num w:numId="21" w16cid:durableId="1128204182">
    <w:abstractNumId w:val="10"/>
  </w:num>
  <w:num w:numId="22" w16cid:durableId="209927750">
    <w:abstractNumId w:val="2"/>
  </w:num>
  <w:num w:numId="23" w16cid:durableId="1438646475">
    <w:abstractNumId w:val="21"/>
  </w:num>
  <w:num w:numId="24" w16cid:durableId="1977180868">
    <w:abstractNumId w:val="1"/>
  </w:num>
  <w:num w:numId="25" w16cid:durableId="270086773">
    <w:abstractNumId w:val="16"/>
  </w:num>
  <w:num w:numId="26" w16cid:durableId="1639145137">
    <w:abstractNumId w:val="28"/>
  </w:num>
  <w:num w:numId="27" w16cid:durableId="1627655854">
    <w:abstractNumId w:val="30"/>
  </w:num>
  <w:num w:numId="28" w16cid:durableId="924067331">
    <w:abstractNumId w:val="26"/>
  </w:num>
  <w:num w:numId="29" w16cid:durableId="2022585427">
    <w:abstractNumId w:val="7"/>
  </w:num>
  <w:num w:numId="30" w16cid:durableId="1701979098">
    <w:abstractNumId w:val="8"/>
  </w:num>
  <w:num w:numId="31" w16cid:durableId="8190779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D7AF3"/>
    <w:rsid w:val="000F5D92"/>
    <w:rsid w:val="00132D6D"/>
    <w:rsid w:val="00140C41"/>
    <w:rsid w:val="00143572"/>
    <w:rsid w:val="00160D38"/>
    <w:rsid w:val="002011FB"/>
    <w:rsid w:val="002144CA"/>
    <w:rsid w:val="00281BFC"/>
    <w:rsid w:val="002F13A2"/>
    <w:rsid w:val="00364DD7"/>
    <w:rsid w:val="00392A32"/>
    <w:rsid w:val="003C179B"/>
    <w:rsid w:val="003D12B1"/>
    <w:rsid w:val="00435F6D"/>
    <w:rsid w:val="0045358D"/>
    <w:rsid w:val="00455574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7C1C6A"/>
    <w:rsid w:val="0085543C"/>
    <w:rsid w:val="00865A0B"/>
    <w:rsid w:val="008E5DCE"/>
    <w:rsid w:val="009527C3"/>
    <w:rsid w:val="00986B51"/>
    <w:rsid w:val="00995873"/>
    <w:rsid w:val="009B36DC"/>
    <w:rsid w:val="00A00A37"/>
    <w:rsid w:val="00A07C07"/>
    <w:rsid w:val="00A104A8"/>
    <w:rsid w:val="00A16873"/>
    <w:rsid w:val="00A527FD"/>
    <w:rsid w:val="00A95742"/>
    <w:rsid w:val="00B003BB"/>
    <w:rsid w:val="00B21971"/>
    <w:rsid w:val="00B33E55"/>
    <w:rsid w:val="00BE0985"/>
    <w:rsid w:val="00C02E81"/>
    <w:rsid w:val="00C372CF"/>
    <w:rsid w:val="00CA2C4B"/>
    <w:rsid w:val="00D20C00"/>
    <w:rsid w:val="00D560C3"/>
    <w:rsid w:val="00DB2D9A"/>
    <w:rsid w:val="00DE0D5C"/>
    <w:rsid w:val="00DE23E7"/>
    <w:rsid w:val="00DF4697"/>
    <w:rsid w:val="00E45347"/>
    <w:rsid w:val="00E508FC"/>
    <w:rsid w:val="00E650E0"/>
    <w:rsid w:val="00E968A9"/>
    <w:rsid w:val="00EB2412"/>
    <w:rsid w:val="00EB2D20"/>
    <w:rsid w:val="00F226C4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795</Words>
  <Characters>4481</Characters>
  <Application>Microsoft Office Word</Application>
  <DocSecurity>0</DocSecurity>
  <Lines>149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65</cp:revision>
  <dcterms:created xsi:type="dcterms:W3CDTF">2025-10-31T21:47:00Z</dcterms:created>
  <dcterms:modified xsi:type="dcterms:W3CDTF">2025-11-01T02:23:00Z</dcterms:modified>
</cp:coreProperties>
</file>