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9180" w14:textId="5F69A320" w:rsidR="00005CBC" w:rsidRDefault="009B5ED5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t>Reglas, Hechos y Consultas</w:t>
      </w:r>
      <w:r w:rsidR="009E418A">
        <w:br/>
      </w:r>
    </w:p>
    <w:p w14:paraId="5BE995A5" w14:textId="77777777" w:rsidR="00005CBC" w:rsidRDefault="009E418A">
      <w:r>
        <w:rPr>
          <w:noProof/>
        </w:rPr>
        <w:drawing>
          <wp:inline distT="114300" distB="114300" distL="114300" distR="114300" wp14:anchorId="694CB1EC" wp14:editId="3E5298F4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063887" w14:textId="0E58FD19" w:rsidR="00005CBC" w:rsidRDefault="009B5ED5">
      <w:r>
        <w:t>Robin Omar Buezo Díaz</w:t>
      </w:r>
      <w:r w:rsidR="009E418A">
        <w:br/>
      </w:r>
    </w:p>
    <w:p w14:paraId="3CB37EA4" w14:textId="77777777" w:rsidR="00005CBC" w:rsidRDefault="00005CBC"/>
    <w:p w14:paraId="4D0E2D1F" w14:textId="77777777" w:rsidR="00005CBC" w:rsidRDefault="00005CBC"/>
    <w:p w14:paraId="33E5EC68" w14:textId="77777777" w:rsidR="00005CBC" w:rsidRDefault="00005CBC"/>
    <w:p w14:paraId="16AB2C13" w14:textId="77777777" w:rsidR="00005CBC" w:rsidRDefault="009E418A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1C2A9E7" wp14:editId="23FCAD8E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C683A8" w14:textId="77777777" w:rsidR="00005CBC" w:rsidRDefault="00005CBC"/>
    <w:p w14:paraId="3DB5AB0F" w14:textId="77777777" w:rsidR="00005CBC" w:rsidRDefault="00005CBC"/>
    <w:p w14:paraId="7D702EEB" w14:textId="77777777" w:rsidR="00005CBC" w:rsidRDefault="00005CBC"/>
    <w:p w14:paraId="53C4F0B8" w14:textId="77777777" w:rsidR="00005CBC" w:rsidRDefault="00005CBC"/>
    <w:p w14:paraId="4553ACB8" w14:textId="77777777" w:rsidR="00005CBC" w:rsidRDefault="009E418A">
      <w:r>
        <w:br/>
        <w:t xml:space="preserve">Universidad San Carlos de Guatemala </w:t>
      </w:r>
    </w:p>
    <w:p w14:paraId="3615DB92" w14:textId="77777777" w:rsidR="00005CBC" w:rsidRDefault="009E418A">
      <w:r>
        <w:t>Facultad de ingeniería.</w:t>
      </w:r>
    </w:p>
    <w:p w14:paraId="7F9549E0" w14:textId="77777777" w:rsidR="00005CBC" w:rsidRDefault="009E418A">
      <w:r>
        <w:t>Ingeniería en ciencias y sistemas</w:t>
      </w:r>
      <w:r>
        <w:br w:type="page"/>
      </w:r>
    </w:p>
    <w:p w14:paraId="1D400E6A" w14:textId="77777777" w:rsidR="00005CBC" w:rsidRDefault="009E418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Toc199106732"/>
      <w:proofErr w:type="spellStart"/>
      <w:r>
        <w:lastRenderedPageBreak/>
        <w:t>Indice</w:t>
      </w:r>
      <w:bookmarkEnd w:id="0"/>
      <w:proofErr w:type="spellEnd"/>
    </w:p>
    <w:sdt>
      <w:sdtPr>
        <w:rPr>
          <w:rFonts w:ascii="Proxima Nova" w:eastAsia="Proxima Nova" w:hAnsi="Proxima Nova" w:cs="Proxima Nova"/>
          <w:color w:val="auto"/>
          <w:sz w:val="22"/>
          <w:szCs w:val="22"/>
          <w:lang w:val="es-ES"/>
        </w:rPr>
        <w:id w:val="-6074983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D485A4" w14:textId="315A3D14" w:rsidR="009B5ED5" w:rsidRDefault="009B5ED5">
          <w:pPr>
            <w:pStyle w:val="TtuloTDC"/>
          </w:pPr>
          <w:r>
            <w:rPr>
              <w:lang w:val="es-ES"/>
            </w:rPr>
            <w:t>Contenido</w:t>
          </w:r>
        </w:p>
        <w:p w14:paraId="2B2973D5" w14:textId="4239B382" w:rsidR="009B5ED5" w:rsidRDefault="009B5ED5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06732" w:history="1">
            <w:r w:rsidRPr="000742D8">
              <w:rPr>
                <w:rStyle w:val="Hipervnculo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D7058" w14:textId="26538D91" w:rsidR="009B5ED5" w:rsidRDefault="009B5ED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6733" w:history="1">
            <w:r w:rsidRPr="000742D8">
              <w:rPr>
                <w:rStyle w:val="Hipervnculo"/>
                <w:noProof/>
              </w:rPr>
              <w:t>Competencia(s)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BC21F" w14:textId="0DB7E80A" w:rsidR="009B5ED5" w:rsidRDefault="009B5ED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6734" w:history="1">
            <w:r w:rsidRPr="000742D8">
              <w:rPr>
                <w:rStyle w:val="Hipervnculo"/>
                <w:noProof/>
              </w:rPr>
              <w:t>Sintaxis de hechos y reglas en Prolog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31DAB" w14:textId="3083DB4F" w:rsidR="009B5ED5" w:rsidRDefault="009B5E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6735" w:history="1">
            <w:r w:rsidRPr="000742D8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5ED03" w14:textId="6F33880C" w:rsidR="009B5ED5" w:rsidRDefault="009B5E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6736" w:history="1">
            <w:r w:rsidRPr="000742D8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22EEF" w14:textId="743B0EF9" w:rsidR="009B5ED5" w:rsidRDefault="009B5E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6737" w:history="1">
            <w:r w:rsidRPr="000742D8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F4C0F" w14:textId="3DB44499" w:rsidR="009B5ED5" w:rsidRDefault="009B5E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6738" w:history="1">
            <w:r w:rsidRPr="000742D8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5AEFE" w14:textId="0C24473F" w:rsidR="009B5ED5" w:rsidRDefault="009B5ED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06739" w:history="1">
            <w:r w:rsidRPr="000742D8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7346C" w14:textId="0431024D" w:rsidR="009B5ED5" w:rsidRDefault="009B5ED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06740" w:history="1">
            <w:r w:rsidRPr="000742D8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2C72A" w14:textId="7FF50AB8" w:rsidR="009B5ED5" w:rsidRDefault="009B5E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6741" w:history="1">
            <w:r w:rsidRPr="000742D8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F4504" w14:textId="5142E31D" w:rsidR="009B5ED5" w:rsidRDefault="009B5ED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6742" w:history="1">
            <w:r w:rsidRPr="000742D8">
              <w:rPr>
                <w:rStyle w:val="Hipervnculo"/>
                <w:noProof/>
              </w:rPr>
              <w:t>Realización de consultas simples y compuestas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76B1F" w14:textId="09A81C23" w:rsidR="009B5ED5" w:rsidRDefault="009B5E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6743" w:history="1">
            <w:r w:rsidRPr="000742D8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52E5F" w14:textId="30F8466C" w:rsidR="009B5ED5" w:rsidRDefault="009B5E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6744" w:history="1">
            <w:r w:rsidRPr="000742D8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0CF80" w14:textId="398108C0" w:rsidR="009B5ED5" w:rsidRDefault="009B5E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6745" w:history="1">
            <w:r w:rsidRPr="000742D8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524F0" w14:textId="09442FD3" w:rsidR="009B5ED5" w:rsidRDefault="009B5ED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6746" w:history="1">
            <w:r w:rsidRPr="000742D8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D0F3" w14:textId="3A490F0B" w:rsidR="009B5ED5" w:rsidRDefault="009B5ED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06747" w:history="1">
            <w:r w:rsidRPr="000742D8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AB1DF" w14:textId="7A2B13E1" w:rsidR="009B5ED5" w:rsidRDefault="009B5ED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06748" w:history="1">
            <w:r w:rsidRPr="000742D8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6AFAC" w14:textId="4C7D7FB7" w:rsidR="009B5ED5" w:rsidRDefault="009B5ED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6749" w:history="1">
            <w:r w:rsidRPr="000742D8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E4D65" w14:textId="6BBD45B0" w:rsidR="009B5ED5" w:rsidRDefault="009B5ED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6750" w:history="1">
            <w:r w:rsidRPr="000742D8">
              <w:rPr>
                <w:rStyle w:val="Hipervnculo"/>
                <w:noProof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C1BD1" w14:textId="1DBF342D" w:rsidR="009B5ED5" w:rsidRDefault="009B5ED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6751" w:history="1">
            <w:r w:rsidRPr="000742D8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F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79E58" w14:textId="799A5921" w:rsidR="009B5ED5" w:rsidRDefault="009B5ED5">
          <w:r>
            <w:rPr>
              <w:b/>
              <w:bCs/>
              <w:lang w:val="es-ES"/>
            </w:rPr>
            <w:fldChar w:fldCharType="end"/>
          </w:r>
        </w:p>
      </w:sdtContent>
    </w:sdt>
    <w:p w14:paraId="16C6D27C" w14:textId="37D78123" w:rsidR="00005CBC" w:rsidRDefault="009E418A" w:rsidP="009B5ED5">
      <w:pPr>
        <w:pStyle w:val="Ttulo1"/>
        <w:jc w:val="both"/>
      </w:pPr>
      <w:bookmarkStart w:id="1" w:name="_wj249xa64hfo" w:colFirst="0" w:colLast="0"/>
      <w:bookmarkStart w:id="2" w:name="_jtt03xnb5kvk" w:colFirst="0" w:colLast="0"/>
      <w:bookmarkStart w:id="3" w:name="_Toc199106733"/>
      <w:bookmarkEnd w:id="1"/>
      <w:bookmarkEnd w:id="2"/>
      <w:r>
        <w:lastRenderedPageBreak/>
        <w:t>Competencia(s)</w:t>
      </w:r>
      <w:bookmarkEnd w:id="3"/>
    </w:p>
    <w:p w14:paraId="6181E0A6" w14:textId="602FF805" w:rsidR="009B5ED5" w:rsidRPr="009B5ED5" w:rsidRDefault="009B5ED5" w:rsidP="009B5ED5">
      <w:pPr>
        <w:jc w:val="both"/>
      </w:pPr>
      <w:r>
        <w:t>D</w:t>
      </w:r>
      <w:r w:rsidRPr="009B5ED5">
        <w:t xml:space="preserve">esarrolla hechos, reglas, expresiones y predicados recursivos mediante el uso de cláusulas, ciclos, listas, unificación y cortes en Tau </w:t>
      </w:r>
      <w:proofErr w:type="spellStart"/>
      <w:r w:rsidRPr="009B5ED5">
        <w:t>Prolog</w:t>
      </w:r>
      <w:proofErr w:type="spellEnd"/>
      <w:r w:rsidRPr="009B5ED5">
        <w:t xml:space="preserve"> para modelar bases de conocimiento y resolver problemas de inferencia lógica</w:t>
      </w:r>
      <w:r>
        <w:t>.</w:t>
      </w:r>
    </w:p>
    <w:p w14:paraId="771E84A3" w14:textId="742E871A" w:rsidR="00005CBC" w:rsidRDefault="009B5ED5" w:rsidP="009B5ED5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4" w:name="_Toc199106734"/>
      <w:r>
        <w:t xml:space="preserve">Sintaxis de hechos y reglas en </w:t>
      </w:r>
      <w:proofErr w:type="spellStart"/>
      <w:r>
        <w:t>Prolog</w:t>
      </w:r>
      <w:bookmarkEnd w:id="4"/>
      <w:proofErr w:type="spellEnd"/>
    </w:p>
    <w:p w14:paraId="68D35520" w14:textId="3801E70F" w:rsidR="00005CBC" w:rsidRDefault="009E418A" w:rsidP="009B5ED5">
      <w:pPr>
        <w:pStyle w:val="Ttulo2"/>
        <w:jc w:val="both"/>
      </w:pPr>
      <w:bookmarkStart w:id="5" w:name="_Toc199106735"/>
      <w:r>
        <w:t>Objetivo</w:t>
      </w:r>
      <w:bookmarkEnd w:id="5"/>
    </w:p>
    <w:p w14:paraId="3C09F29B" w14:textId="2AA1F3A0" w:rsidR="009B5ED5" w:rsidRPr="009B5ED5" w:rsidRDefault="009B5ED5" w:rsidP="009B5ED5">
      <w:pPr>
        <w:jc w:val="both"/>
      </w:pPr>
      <w:r>
        <w:t xml:space="preserve">Identificar la sintaxis básica que define hechos y reglas en </w:t>
      </w:r>
      <w:proofErr w:type="spellStart"/>
      <w:r>
        <w:t>Prolog</w:t>
      </w:r>
      <w:proofErr w:type="spellEnd"/>
      <w:r>
        <w:t>, comprendiendo su función como base para modelar conocimiento.</w:t>
      </w:r>
    </w:p>
    <w:p w14:paraId="537412B0" w14:textId="4D6B3DBD" w:rsidR="00005CBC" w:rsidRDefault="009E418A" w:rsidP="009B5ED5">
      <w:pPr>
        <w:pStyle w:val="Ttulo2"/>
        <w:jc w:val="both"/>
      </w:pPr>
      <w:bookmarkStart w:id="6" w:name="_Toc199106736"/>
      <w:r>
        <w:t>Introducción</w:t>
      </w:r>
      <w:bookmarkEnd w:id="6"/>
    </w:p>
    <w:p w14:paraId="262C592C" w14:textId="4B421A57" w:rsidR="009B5ED5" w:rsidRPr="009B5ED5" w:rsidRDefault="009B5ED5" w:rsidP="009B5ED5">
      <w:pPr>
        <w:jc w:val="both"/>
      </w:pPr>
      <w:r>
        <w:t xml:space="preserve">En los lenguajes lógicos, la manera de representar el conocimiento debe ser clara, concisa y lógica. </w:t>
      </w:r>
      <w:proofErr w:type="spellStart"/>
      <w:r>
        <w:t>Prolog</w:t>
      </w:r>
      <w:proofErr w:type="spellEnd"/>
      <w:r>
        <w:t xml:space="preserve"> ofrece estructuras elementales como los hechos y las reglas para describir relaciones y condiciones entre entidades. La correcta formulación de estos elementos define la precisión de la inferencia que el sistema pueda realizar.</w:t>
      </w:r>
    </w:p>
    <w:p w14:paraId="703B3BBD" w14:textId="59E3A5CA" w:rsidR="00005CBC" w:rsidRDefault="009E418A" w:rsidP="009B5ED5">
      <w:pPr>
        <w:pStyle w:val="Ttulo2"/>
        <w:jc w:val="both"/>
      </w:pPr>
      <w:bookmarkStart w:id="7" w:name="_Toc199106737"/>
      <w:r>
        <w:t>Contenido</w:t>
      </w:r>
      <w:bookmarkEnd w:id="7"/>
    </w:p>
    <w:p w14:paraId="2EA66E5F" w14:textId="77777777" w:rsidR="00047623" w:rsidRDefault="009B5ED5" w:rsidP="009B5ED5">
      <w:pPr>
        <w:jc w:val="both"/>
      </w:pPr>
      <w:r>
        <w:t xml:space="preserve">Un hecho representa una afirmación que se considera verdadera. Se escribe en forma predicado(argumento). Ejemplo: profesor(lucia). Esto declara que </w:t>
      </w:r>
      <w:proofErr w:type="spellStart"/>
      <w:r>
        <w:t>lucia</w:t>
      </w:r>
      <w:proofErr w:type="spellEnd"/>
      <w:r>
        <w:t xml:space="preserve"> es profesora.</w:t>
      </w:r>
      <w:r>
        <w:br/>
        <w:t>Una regla permite derivar información a partir de hechos, usando una flecha hacia la izquierda (:-) para indicar implicación. Ejemplo:</w:t>
      </w:r>
    </w:p>
    <w:p w14:paraId="092A1A5F" w14:textId="77777777" w:rsidR="00047623" w:rsidRDefault="009B5ED5" w:rsidP="009B5ED5">
      <w:pPr>
        <w:jc w:val="both"/>
      </w:pPr>
      <w:proofErr w:type="gramStart"/>
      <w:r>
        <w:t>enseña(</w:t>
      </w:r>
      <w:proofErr w:type="gramEnd"/>
      <w:r>
        <w:t>X, Y</w:t>
      </w:r>
      <w:proofErr w:type="gramStart"/>
      <w:r>
        <w:t>) :</w:t>
      </w:r>
      <w:proofErr w:type="gramEnd"/>
      <w:r>
        <w:t xml:space="preserve">- profesor(X), </w:t>
      </w:r>
      <w:proofErr w:type="gramStart"/>
      <w:r>
        <w:t>asignatura(</w:t>
      </w:r>
      <w:proofErr w:type="gramEnd"/>
      <w:r>
        <w:t>X, Y).</w:t>
      </w:r>
    </w:p>
    <w:p w14:paraId="5EDF54AF" w14:textId="77777777" w:rsidR="00047623" w:rsidRDefault="009B5ED5" w:rsidP="009B5ED5">
      <w:pPr>
        <w:jc w:val="both"/>
      </w:pPr>
      <w:r>
        <w:t>Aquí se afirma que alguien enseña una asignatura si se cumple que es profesor y tiene asignada esa materia.</w:t>
      </w:r>
    </w:p>
    <w:p w14:paraId="0D5C2C53" w14:textId="1EF2ACE3" w:rsidR="009B5ED5" w:rsidRPr="009B5ED5" w:rsidRDefault="009B5ED5" w:rsidP="009B5ED5">
      <w:pPr>
        <w:jc w:val="both"/>
      </w:pPr>
      <w:r>
        <w:t>Los predicados deben iniciar con minúscula, y las variables con mayúscula.</w:t>
      </w:r>
    </w:p>
    <w:p w14:paraId="263330D7" w14:textId="77777777" w:rsidR="00005CBC" w:rsidRDefault="009E418A" w:rsidP="009B5ED5">
      <w:pPr>
        <w:pStyle w:val="Ttulo2"/>
        <w:jc w:val="both"/>
        <w:rPr>
          <w:color w:val="0B5394"/>
        </w:rPr>
      </w:pPr>
      <w:bookmarkStart w:id="8" w:name="_Toc199106738"/>
      <w:r>
        <w:rPr>
          <w:color w:val="0B5394"/>
        </w:rPr>
        <w:t>Pongamos en Práctica la Teoría</w:t>
      </w:r>
      <w:bookmarkEnd w:id="8"/>
    </w:p>
    <w:p w14:paraId="14E565C6" w14:textId="0B7804D9" w:rsidR="00005CBC" w:rsidRDefault="009E418A" w:rsidP="009B5ED5">
      <w:pPr>
        <w:pStyle w:val="Ttulo3"/>
        <w:jc w:val="both"/>
        <w:rPr>
          <w:color w:val="BF9000"/>
        </w:rPr>
      </w:pPr>
      <w:bookmarkStart w:id="9" w:name="_Toc199106739"/>
      <w:r>
        <w:rPr>
          <w:color w:val="BF9000"/>
        </w:rPr>
        <w:t>Caso de Estudio 1</w:t>
      </w:r>
      <w:bookmarkEnd w:id="9"/>
    </w:p>
    <w:p w14:paraId="165E9E13" w14:textId="0330D1CC" w:rsidR="009B5ED5" w:rsidRPr="009B5ED5" w:rsidRDefault="009B5ED5" w:rsidP="009B5ED5">
      <w:pPr>
        <w:jc w:val="both"/>
      </w:pPr>
      <w:r>
        <w:t xml:space="preserve">Una universidad quiere saber qué docentes dictan materias. Se declaran hechos como docente(marta) y </w:t>
      </w:r>
      <w:proofErr w:type="gramStart"/>
      <w:r>
        <w:t>materia(</w:t>
      </w:r>
      <w:proofErr w:type="gramEnd"/>
      <w:r>
        <w:t xml:space="preserve">marta, calculo). Se define la regla </w:t>
      </w:r>
      <w:proofErr w:type="spellStart"/>
      <w:r>
        <w:t>da_clase</w:t>
      </w:r>
      <w:proofErr w:type="spellEnd"/>
      <w:r>
        <w:t>(X</w:t>
      </w:r>
      <w:proofErr w:type="gramStart"/>
      <w:r>
        <w:t>) :</w:t>
      </w:r>
      <w:proofErr w:type="gramEnd"/>
      <w:r>
        <w:t xml:space="preserve">- docente(X), </w:t>
      </w:r>
      <w:proofErr w:type="gramStart"/>
      <w:r>
        <w:t>materia(</w:t>
      </w:r>
      <w:proofErr w:type="gramEnd"/>
      <w:r>
        <w:t>X, _). Esta permite identificar todos los docentes que tienen asignaturas.</w:t>
      </w:r>
    </w:p>
    <w:p w14:paraId="6519B6FE" w14:textId="77777777" w:rsidR="00005CBC" w:rsidRDefault="009E418A" w:rsidP="009B5ED5">
      <w:pPr>
        <w:pStyle w:val="Ttulo3"/>
        <w:jc w:val="both"/>
        <w:rPr>
          <w:color w:val="BF9000"/>
        </w:rPr>
      </w:pPr>
      <w:bookmarkStart w:id="10" w:name="_Toc199106740"/>
      <w:r>
        <w:rPr>
          <w:color w:val="BF9000"/>
        </w:rPr>
        <w:lastRenderedPageBreak/>
        <w:t>Caso de Estudio 2</w:t>
      </w:r>
      <w:bookmarkEnd w:id="10"/>
    </w:p>
    <w:p w14:paraId="31FF7087" w14:textId="33826871" w:rsidR="00005CBC" w:rsidRDefault="009B5ED5" w:rsidP="009B5ED5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En un sistema familiar, se declaran </w:t>
      </w:r>
      <w:proofErr w:type="gramStart"/>
      <w:r>
        <w:t>padre(</w:t>
      </w:r>
      <w:proofErr w:type="spellStart"/>
      <w:proofErr w:type="gramEnd"/>
      <w:r>
        <w:t>carlos</w:t>
      </w:r>
      <w:proofErr w:type="spellEnd"/>
      <w:r>
        <w:t xml:space="preserve">, </w:t>
      </w:r>
      <w:proofErr w:type="spellStart"/>
      <w:r>
        <w:t>daniel</w:t>
      </w:r>
      <w:proofErr w:type="spellEnd"/>
      <w:r>
        <w:t xml:space="preserve">) y </w:t>
      </w:r>
      <w:proofErr w:type="gramStart"/>
      <w:r>
        <w:t>madre(</w:t>
      </w:r>
      <w:proofErr w:type="spellStart"/>
      <w:proofErr w:type="gramEnd"/>
      <w:r>
        <w:t>ana</w:t>
      </w:r>
      <w:proofErr w:type="spellEnd"/>
      <w:r>
        <w:t xml:space="preserve">, </w:t>
      </w:r>
      <w:proofErr w:type="spellStart"/>
      <w:r>
        <w:t>daniel</w:t>
      </w:r>
      <w:proofErr w:type="spellEnd"/>
      <w:r>
        <w:t xml:space="preserve">). Para generalizar, se puede escribir </w:t>
      </w:r>
      <w:proofErr w:type="gramStart"/>
      <w:r>
        <w:t>progenitor(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gramStart"/>
      <w:r>
        <w:t>padre(</w:t>
      </w:r>
      <w:proofErr w:type="gramEnd"/>
      <w:r>
        <w:t xml:space="preserve">X, Y). </w:t>
      </w:r>
      <w:proofErr w:type="gramStart"/>
      <w:r>
        <w:t>progenitor(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gramStart"/>
      <w:r>
        <w:t>madre(</w:t>
      </w:r>
      <w:proofErr w:type="gramEnd"/>
      <w:r>
        <w:t>X, Y). Esta combinación permite reconocer a cualquier figura parental sin importar su género.</w:t>
      </w:r>
    </w:p>
    <w:p w14:paraId="2F8CB539" w14:textId="77777777" w:rsidR="00005CBC" w:rsidRDefault="009E418A" w:rsidP="009B5ED5">
      <w:pPr>
        <w:pStyle w:val="Ttulo2"/>
        <w:jc w:val="both"/>
      </w:pPr>
      <w:bookmarkStart w:id="11" w:name="_Toc199106741"/>
      <w:r>
        <w:t>Conclusiones</w:t>
      </w:r>
      <w:bookmarkEnd w:id="11"/>
    </w:p>
    <w:p w14:paraId="44111ECD" w14:textId="4B44E66C" w:rsidR="00005CBC" w:rsidRDefault="009B5ED5" w:rsidP="009B5ED5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La sintaxis de hechos y reglas en </w:t>
      </w:r>
      <w:proofErr w:type="spellStart"/>
      <w:r>
        <w:t>Prolog</w:t>
      </w:r>
      <w:proofErr w:type="spellEnd"/>
      <w:r>
        <w:t xml:space="preserve"> permite representar conocimiento de forma ordenada y lógica. Comprender cómo escribir estas estructuras es fundamental para iniciar el diseño de sistemas expertos o motores de inferencia.</w:t>
      </w:r>
    </w:p>
    <w:p w14:paraId="5FD7892B" w14:textId="1E8F583D" w:rsidR="00005CBC" w:rsidRDefault="009B5ED5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2" w:name="_Toc199106742"/>
      <w:r>
        <w:t>Realización de consultas simples y compuestas</w:t>
      </w:r>
      <w:bookmarkEnd w:id="12"/>
    </w:p>
    <w:p w14:paraId="6AB629A2" w14:textId="7C38D2EE" w:rsidR="00005CBC" w:rsidRDefault="009E418A" w:rsidP="009B5ED5">
      <w:pPr>
        <w:pStyle w:val="Ttulo2"/>
        <w:jc w:val="both"/>
      </w:pPr>
      <w:bookmarkStart w:id="13" w:name="_Toc199106743"/>
      <w:r>
        <w:t>Objetivo</w:t>
      </w:r>
      <w:bookmarkEnd w:id="13"/>
    </w:p>
    <w:p w14:paraId="2B00EC33" w14:textId="01559B72" w:rsidR="009B5ED5" w:rsidRPr="009B5ED5" w:rsidRDefault="009B5ED5" w:rsidP="009B5ED5">
      <w:pPr>
        <w:jc w:val="both"/>
      </w:pPr>
      <w:r>
        <w:t xml:space="preserve">Utilizar consultas en </w:t>
      </w:r>
      <w:proofErr w:type="spellStart"/>
      <w:r>
        <w:t>Prolog</w:t>
      </w:r>
      <w:proofErr w:type="spellEnd"/>
      <w:r>
        <w:t xml:space="preserve"> para obtener información específica, validar relaciones o generar soluciones lógicas a partir de reglas definidas.</w:t>
      </w:r>
    </w:p>
    <w:p w14:paraId="5B6392C9" w14:textId="70BD6058" w:rsidR="00005CBC" w:rsidRDefault="009E418A" w:rsidP="009B5ED5">
      <w:pPr>
        <w:pStyle w:val="Ttulo2"/>
        <w:jc w:val="both"/>
      </w:pPr>
      <w:bookmarkStart w:id="14" w:name="_Toc199106744"/>
      <w:r>
        <w:t>Introducción</w:t>
      </w:r>
      <w:bookmarkEnd w:id="14"/>
    </w:p>
    <w:p w14:paraId="2C25F460" w14:textId="12557AB2" w:rsidR="009B5ED5" w:rsidRPr="009B5ED5" w:rsidRDefault="009B5ED5" w:rsidP="009B5ED5">
      <w:pPr>
        <w:jc w:val="both"/>
      </w:pPr>
      <w:r>
        <w:t>Las consultas son el mecanismo mediante el cual se interactúa con la base de conocimiento. Se plantean preguntas al sistema, y este responde con base en los hechos y reglas definidos previamente. Las consultas pueden ser específicas o generalizadas, lo que las convierte en una herramienta poderosa para explorar relaciones.</w:t>
      </w:r>
    </w:p>
    <w:p w14:paraId="0C71E505" w14:textId="60A19045" w:rsidR="00005CBC" w:rsidRDefault="009E418A" w:rsidP="009B5ED5">
      <w:pPr>
        <w:pStyle w:val="Ttulo2"/>
        <w:jc w:val="both"/>
      </w:pPr>
      <w:bookmarkStart w:id="15" w:name="_Toc199106745"/>
      <w:r>
        <w:t>Contenido</w:t>
      </w:r>
      <w:bookmarkEnd w:id="15"/>
    </w:p>
    <w:p w14:paraId="4E056FEA" w14:textId="77777777" w:rsidR="00047623" w:rsidRDefault="009B5ED5" w:rsidP="009B5ED5">
      <w:pPr>
        <w:jc w:val="both"/>
      </w:pPr>
      <w:r>
        <w:t>Una consulta simple busca confirmar un hecho directo. Ejemplo: estudiante(</w:t>
      </w:r>
      <w:proofErr w:type="spellStart"/>
      <w:r>
        <w:t>laura</w:t>
      </w:r>
      <w:proofErr w:type="spellEnd"/>
      <w:r>
        <w:t>).</w:t>
      </w:r>
      <w:r>
        <w:br/>
        <w:t xml:space="preserve">Una consulta compuesta puede involucrar varias condiciones. Ejemplo: estudiante(X), </w:t>
      </w:r>
      <w:proofErr w:type="gramStart"/>
      <w:r>
        <w:t>promedio(</w:t>
      </w:r>
      <w:proofErr w:type="gramEnd"/>
      <w:r>
        <w:t>X, P), P &gt; 75.</w:t>
      </w:r>
    </w:p>
    <w:p w14:paraId="6C73EE47" w14:textId="77777777" w:rsidR="00047623" w:rsidRDefault="009B5ED5" w:rsidP="009B5ED5">
      <w:pPr>
        <w:jc w:val="both"/>
      </w:pPr>
      <w:proofErr w:type="spellStart"/>
      <w:r>
        <w:t>Prolog</w:t>
      </w:r>
      <w:proofErr w:type="spellEnd"/>
      <w:r>
        <w:t xml:space="preserve"> intenta satisfacer la consulta utilizando </w:t>
      </w:r>
      <w:proofErr w:type="spellStart"/>
      <w:r>
        <w:t>backtracking</w:t>
      </w:r>
      <w:proofErr w:type="spellEnd"/>
      <w:r>
        <w:t xml:space="preserve"> y unificación. Las variables permiten obtener múltiples soluciones de forma automatizada.</w:t>
      </w:r>
    </w:p>
    <w:p w14:paraId="312891C4" w14:textId="31823D3C" w:rsidR="009B5ED5" w:rsidRPr="009B5ED5" w:rsidRDefault="009B5ED5" w:rsidP="009B5ED5">
      <w:pPr>
        <w:jc w:val="both"/>
      </w:pPr>
      <w:r>
        <w:t>Este mecanismo es útil para generar listados, validar condiciones o buscar patrones.</w:t>
      </w:r>
    </w:p>
    <w:p w14:paraId="46D8CE1B" w14:textId="77777777" w:rsidR="00005CBC" w:rsidRDefault="009E418A" w:rsidP="009B5ED5">
      <w:pPr>
        <w:pStyle w:val="Ttulo2"/>
        <w:jc w:val="both"/>
      </w:pPr>
      <w:bookmarkStart w:id="16" w:name="_Toc199106746"/>
      <w:r>
        <w:lastRenderedPageBreak/>
        <w:t>Pongamos en Práctica la Teoría</w:t>
      </w:r>
      <w:bookmarkEnd w:id="16"/>
    </w:p>
    <w:p w14:paraId="0667BF2C" w14:textId="3AC5FDD0" w:rsidR="00005CBC" w:rsidRDefault="009E418A" w:rsidP="009B5ED5">
      <w:pPr>
        <w:pStyle w:val="Ttulo3"/>
        <w:jc w:val="both"/>
      </w:pPr>
      <w:bookmarkStart w:id="17" w:name="_Toc199106747"/>
      <w:r>
        <w:t>Caso de Estudio 1</w:t>
      </w:r>
      <w:bookmarkEnd w:id="17"/>
    </w:p>
    <w:p w14:paraId="58A6E1AA" w14:textId="7D4AAFED" w:rsidR="009B5ED5" w:rsidRPr="009B5ED5" w:rsidRDefault="009B5ED5" w:rsidP="009B5ED5">
      <w:pPr>
        <w:jc w:val="both"/>
      </w:pPr>
      <w:r>
        <w:t xml:space="preserve">En una biblioteca se registran los libros disponibles. Con hechos como </w:t>
      </w:r>
      <w:proofErr w:type="gramStart"/>
      <w:r>
        <w:t>libro(</w:t>
      </w:r>
      <w:proofErr w:type="gramEnd"/>
      <w:r>
        <w:t xml:space="preserve">codigo1, </w:t>
      </w:r>
      <w:proofErr w:type="spellStart"/>
      <w:r>
        <w:t>matematicas</w:t>
      </w:r>
      <w:proofErr w:type="spellEnd"/>
      <w:r>
        <w:t xml:space="preserve">) y disponible(codigo1), una consulta compuesta como disponible(X), </w:t>
      </w:r>
      <w:proofErr w:type="gramStart"/>
      <w:r>
        <w:t>libro(</w:t>
      </w:r>
      <w:proofErr w:type="gramEnd"/>
      <w:r>
        <w:t>X, Y) permite conocer qué libros están activos y su tema.</w:t>
      </w:r>
    </w:p>
    <w:p w14:paraId="7097E111" w14:textId="77777777" w:rsidR="00005CBC" w:rsidRDefault="009E418A" w:rsidP="009B5ED5">
      <w:pPr>
        <w:pStyle w:val="Ttulo3"/>
        <w:jc w:val="both"/>
      </w:pPr>
      <w:bookmarkStart w:id="18" w:name="_Toc199106748"/>
      <w:r>
        <w:t>Caso de Estudio 2</w:t>
      </w:r>
      <w:bookmarkEnd w:id="18"/>
    </w:p>
    <w:p w14:paraId="74CFBE28" w14:textId="6D7ED37A" w:rsidR="00005CBC" w:rsidRDefault="009B5ED5" w:rsidP="009B5ED5">
      <w:pPr>
        <w:jc w:val="both"/>
        <w:rPr>
          <w:i/>
        </w:rPr>
      </w:pPr>
      <w:r>
        <w:t>En un entorno clínico, se declara paciente(</w:t>
      </w:r>
      <w:proofErr w:type="spellStart"/>
      <w:r>
        <w:t>ana</w:t>
      </w:r>
      <w:proofErr w:type="spellEnd"/>
      <w:r>
        <w:t xml:space="preserve">), </w:t>
      </w:r>
      <w:proofErr w:type="spellStart"/>
      <w:proofErr w:type="gramStart"/>
      <w:r>
        <w:t>sintoma</w:t>
      </w:r>
      <w:proofErr w:type="spellEnd"/>
      <w:r>
        <w:t>(</w:t>
      </w:r>
      <w:proofErr w:type="spellStart"/>
      <w:proofErr w:type="gramEnd"/>
      <w:r>
        <w:t>ana</w:t>
      </w:r>
      <w:proofErr w:type="spellEnd"/>
      <w:r>
        <w:t xml:space="preserve">, fiebre), </w:t>
      </w:r>
      <w:proofErr w:type="spellStart"/>
      <w:proofErr w:type="gramStart"/>
      <w:r>
        <w:t>sintoma</w:t>
      </w:r>
      <w:proofErr w:type="spellEnd"/>
      <w:r>
        <w:t>(</w:t>
      </w:r>
      <w:proofErr w:type="spellStart"/>
      <w:proofErr w:type="gramEnd"/>
      <w:r>
        <w:t>ana</w:t>
      </w:r>
      <w:proofErr w:type="spellEnd"/>
      <w:r>
        <w:t xml:space="preserve">, tos). Una consulta </w:t>
      </w:r>
      <w:proofErr w:type="spellStart"/>
      <w:proofErr w:type="gramStart"/>
      <w:r>
        <w:t>sintoma</w:t>
      </w:r>
      <w:proofErr w:type="spellEnd"/>
      <w:r>
        <w:t>(</w:t>
      </w:r>
      <w:proofErr w:type="spellStart"/>
      <w:proofErr w:type="gramEnd"/>
      <w:r>
        <w:t>ana</w:t>
      </w:r>
      <w:proofErr w:type="spellEnd"/>
      <w:r>
        <w:t xml:space="preserve">, S) devolverá todos los síntomas que presenta el paciente </w:t>
      </w:r>
      <w:proofErr w:type="spellStart"/>
      <w:r>
        <w:t>ana</w:t>
      </w:r>
      <w:proofErr w:type="spellEnd"/>
      <w:r>
        <w:t xml:space="preserve">. También se puede usar </w:t>
      </w:r>
      <w:proofErr w:type="spellStart"/>
      <w:proofErr w:type="gramStart"/>
      <w:r>
        <w:t>sintoma</w:t>
      </w:r>
      <w:proofErr w:type="spellEnd"/>
      <w:r>
        <w:t>(</w:t>
      </w:r>
      <w:proofErr w:type="gramEnd"/>
      <w:r>
        <w:t>P, fiebre) para ver quién tiene fiebre.</w:t>
      </w:r>
    </w:p>
    <w:p w14:paraId="60BEEC9B" w14:textId="38CC4117" w:rsidR="00005CBC" w:rsidRDefault="009B5ED5" w:rsidP="009B5ED5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19" w:name="_ijbx9ztbzl2d" w:colFirst="0" w:colLast="0"/>
      <w:bookmarkStart w:id="20" w:name="_Toc199106749"/>
      <w:bookmarkEnd w:id="19"/>
      <w:r>
        <w:t>Conclusión</w:t>
      </w:r>
      <w:bookmarkEnd w:id="20"/>
    </w:p>
    <w:p w14:paraId="0EE9DE09" w14:textId="0986CA9F" w:rsidR="009B5ED5" w:rsidRPr="009B5ED5" w:rsidRDefault="009B5ED5" w:rsidP="009B5ED5">
      <w:pPr>
        <w:jc w:val="both"/>
      </w:pPr>
      <w:r>
        <w:t xml:space="preserve">Las consultas en </w:t>
      </w:r>
      <w:proofErr w:type="spellStart"/>
      <w:r>
        <w:t>Prolog</w:t>
      </w:r>
      <w:proofErr w:type="spellEnd"/>
      <w:r>
        <w:t xml:space="preserve"> son la vía para interactuar con el conocimiento representado. Ya sea para validar hechos o buscar coincidencias, este mecanismo permite transformar reglas lógicas en respuestas útiles para el usuario final.</w:t>
      </w:r>
    </w:p>
    <w:p w14:paraId="1787DBB0" w14:textId="4C5DAEC1" w:rsidR="00005CBC" w:rsidRDefault="009E418A" w:rsidP="009B5ED5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21" w:name="_Toc199106750"/>
      <w:r>
        <w:t>Conclusión General</w:t>
      </w:r>
      <w:bookmarkEnd w:id="21"/>
    </w:p>
    <w:p w14:paraId="41060325" w14:textId="3C14BCC8" w:rsidR="009B5ED5" w:rsidRPr="009B5ED5" w:rsidRDefault="009B5ED5" w:rsidP="009B5ED5">
      <w:pPr>
        <w:jc w:val="both"/>
      </w:pPr>
      <w:r>
        <w:t xml:space="preserve">El uso conjunto de hechos, reglas y consultas forma el núcleo de los sistemas declarativos en </w:t>
      </w:r>
      <w:proofErr w:type="spellStart"/>
      <w:r>
        <w:t>Prolog</w:t>
      </w:r>
      <w:proofErr w:type="spellEnd"/>
      <w:r>
        <w:t>. Esta estructura permite representar situaciones reales con lógica formal, facilitando la toma de decisiones y el razonamiento automatizado en diferentes contextos.</w:t>
      </w:r>
    </w:p>
    <w:p w14:paraId="39AC3B92" w14:textId="4735FBB0" w:rsidR="00005CBC" w:rsidRPr="00047623" w:rsidRDefault="009E418A" w:rsidP="009B5ED5">
      <w:pPr>
        <w:pStyle w:val="Ttulo1"/>
        <w:jc w:val="both"/>
        <w:rPr>
          <w:lang w:val="en-US"/>
        </w:rPr>
      </w:pPr>
      <w:bookmarkStart w:id="22" w:name="_Toc199106751"/>
      <w:proofErr w:type="spellStart"/>
      <w:r w:rsidRPr="00047623">
        <w:rPr>
          <w:lang w:val="en-US"/>
        </w:rPr>
        <w:t>Referencias</w:t>
      </w:r>
      <w:bookmarkEnd w:id="22"/>
      <w:proofErr w:type="spellEnd"/>
    </w:p>
    <w:p w14:paraId="7D05712A" w14:textId="70DF5BEE" w:rsidR="009B5ED5" w:rsidRPr="00047623" w:rsidRDefault="009B5ED5" w:rsidP="009B5ED5">
      <w:pPr>
        <w:jc w:val="both"/>
        <w:rPr>
          <w:lang w:val="en-US"/>
        </w:rPr>
      </w:pPr>
      <w:r w:rsidRPr="00047623">
        <w:rPr>
          <w:lang w:val="en-US"/>
        </w:rPr>
        <w:t xml:space="preserve">Bratko, I. (2012). </w:t>
      </w:r>
      <w:r w:rsidRPr="00047623">
        <w:rPr>
          <w:rStyle w:val="nfasis"/>
          <w:lang w:val="en-US"/>
        </w:rPr>
        <w:t>Prolog Programming for Artificial Intelligence</w:t>
      </w:r>
      <w:r w:rsidRPr="00047623">
        <w:rPr>
          <w:lang w:val="en-US"/>
        </w:rPr>
        <w:t>. Pearson.</w:t>
      </w:r>
      <w:r w:rsidRPr="00047623">
        <w:rPr>
          <w:lang w:val="en-US"/>
        </w:rPr>
        <w:br/>
        <w:t xml:space="preserve">Russell, S., &amp; Norvig, P. (2020). </w:t>
      </w:r>
      <w:r w:rsidRPr="00047623">
        <w:rPr>
          <w:rStyle w:val="nfasis"/>
          <w:lang w:val="en-US"/>
        </w:rPr>
        <w:t>Artificial Intelligence: A Modern Approach</w:t>
      </w:r>
      <w:r w:rsidRPr="00047623">
        <w:rPr>
          <w:lang w:val="en-US"/>
        </w:rPr>
        <w:t>. Pearson.</w:t>
      </w:r>
    </w:p>
    <w:p w14:paraId="3988C7D4" w14:textId="0C08AB2A" w:rsidR="00005CBC" w:rsidRPr="009B5ED5" w:rsidRDefault="009E418A" w:rsidP="009B5ED5">
      <w:pPr>
        <w:pBdr>
          <w:top w:val="nil"/>
          <w:left w:val="nil"/>
          <w:bottom w:val="nil"/>
          <w:right w:val="nil"/>
          <w:between w:val="nil"/>
        </w:pBdr>
        <w:spacing w:before="480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774A53CB" wp14:editId="797D9C29">
            <wp:extent cx="438150" cy="57150"/>
            <wp:effectExtent l="0" t="0" r="0" b="0"/>
            <wp:docPr id="10" name="image5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uion corto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6DF5D" w14:textId="77777777" w:rsidR="00005CBC" w:rsidRDefault="00005CBC">
      <w:pPr>
        <w:pBdr>
          <w:top w:val="nil"/>
          <w:left w:val="nil"/>
          <w:bottom w:val="nil"/>
          <w:right w:val="nil"/>
          <w:between w:val="nil"/>
        </w:pBdr>
      </w:pPr>
    </w:p>
    <w:p w14:paraId="7FA8087D" w14:textId="77777777" w:rsidR="00005CBC" w:rsidRDefault="00005CBC">
      <w:pPr>
        <w:pBdr>
          <w:top w:val="nil"/>
          <w:left w:val="nil"/>
          <w:bottom w:val="nil"/>
          <w:right w:val="nil"/>
          <w:between w:val="nil"/>
        </w:pBdr>
      </w:pPr>
    </w:p>
    <w:p w14:paraId="6C5A8FD4" w14:textId="77777777" w:rsidR="00005CBC" w:rsidRDefault="00005CBC">
      <w:pPr>
        <w:pBdr>
          <w:top w:val="nil"/>
          <w:left w:val="nil"/>
          <w:bottom w:val="nil"/>
          <w:right w:val="nil"/>
          <w:between w:val="nil"/>
        </w:pBdr>
      </w:pPr>
    </w:p>
    <w:sectPr w:rsidR="00005CBC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B966E" w14:textId="77777777" w:rsidR="00FF143C" w:rsidRDefault="00FF143C">
      <w:pPr>
        <w:spacing w:before="0" w:line="240" w:lineRule="auto"/>
      </w:pPr>
      <w:r>
        <w:separator/>
      </w:r>
    </w:p>
  </w:endnote>
  <w:endnote w:type="continuationSeparator" w:id="0">
    <w:p w14:paraId="3D6CFE48" w14:textId="77777777" w:rsidR="00FF143C" w:rsidRDefault="00FF143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E8C73" w14:textId="77777777" w:rsidR="00005CBC" w:rsidRDefault="009E418A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04D91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7FFA8C5B" wp14:editId="49E76AE1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DED88" w14:textId="77777777" w:rsidR="00005CBC" w:rsidRDefault="009E418A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188942A6" wp14:editId="64CEA53B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4B226" w14:textId="77777777" w:rsidR="00FF143C" w:rsidRDefault="00FF143C">
      <w:pPr>
        <w:spacing w:before="0" w:line="240" w:lineRule="auto"/>
      </w:pPr>
      <w:r>
        <w:separator/>
      </w:r>
    </w:p>
  </w:footnote>
  <w:footnote w:type="continuationSeparator" w:id="0">
    <w:p w14:paraId="7D8956A5" w14:textId="77777777" w:rsidR="00FF143C" w:rsidRDefault="00FF143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B7E36" w14:textId="2B72E3CA" w:rsidR="00005CBC" w:rsidRDefault="009E418A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2EEDF0B3" wp14:editId="7937BEE4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6AA3360C" wp14:editId="125D6911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C75494">
      <w:rPr>
        <w:color w:val="666666"/>
        <w:sz w:val="20"/>
        <w:szCs w:val="20"/>
      </w:rPr>
      <w:t>Inteligencia Artificial 1</w:t>
    </w:r>
  </w:p>
  <w:p w14:paraId="11F5CC37" w14:textId="77777777" w:rsidR="00005CBC" w:rsidRDefault="009E418A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24946A93" wp14:editId="6CC9421F">
          <wp:extent cx="447675" cy="57150"/>
          <wp:effectExtent l="0" t="0" r="0" b="0"/>
          <wp:docPr id="6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8316D" w14:textId="77777777" w:rsidR="00005CBC" w:rsidRDefault="009E418A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4DFC2243" wp14:editId="5CBB4D17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CBC"/>
    <w:rsid w:val="00005CBC"/>
    <w:rsid w:val="00047623"/>
    <w:rsid w:val="002976BD"/>
    <w:rsid w:val="003A7FC3"/>
    <w:rsid w:val="00591AE2"/>
    <w:rsid w:val="00876C06"/>
    <w:rsid w:val="009B5ED5"/>
    <w:rsid w:val="009E418A"/>
    <w:rsid w:val="00A04D91"/>
    <w:rsid w:val="00C75494"/>
    <w:rsid w:val="00FF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FDFEAE"/>
  <w15:docId w15:val="{53C7A93B-8B99-401C-8DCF-00A25913C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character" w:styleId="nfasis">
    <w:name w:val="Emphasis"/>
    <w:basedOn w:val="Fuentedeprrafopredeter"/>
    <w:uiPriority w:val="20"/>
    <w:qFormat/>
    <w:rsid w:val="009B5ED5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9B5ED5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9B5ED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B5ED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B5ED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9B5ED5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75494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494"/>
  </w:style>
  <w:style w:type="paragraph" w:styleId="Piedepgina">
    <w:name w:val="footer"/>
    <w:basedOn w:val="Normal"/>
    <w:link w:val="PiedepginaCar"/>
    <w:uiPriority w:val="99"/>
    <w:unhideWhenUsed/>
    <w:rsid w:val="00C75494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955</Words>
  <Characters>5253</Characters>
  <Application>Microsoft Office Word</Application>
  <DocSecurity>0</DocSecurity>
  <Lines>43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Torres</dc:creator>
  <cp:lastModifiedBy>Robin Buezo</cp:lastModifiedBy>
  <cp:revision>8</cp:revision>
  <cp:lastPrinted>2025-05-26T06:57:00Z</cp:lastPrinted>
  <dcterms:created xsi:type="dcterms:W3CDTF">2025-05-26T04:59:00Z</dcterms:created>
  <dcterms:modified xsi:type="dcterms:W3CDTF">2025-05-26T06:57:00Z</dcterms:modified>
</cp:coreProperties>
</file>