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Práctica en clase (Grupal)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Parte 1: Investigación y Fundamentación Teórica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Preguntas para desarrollar: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Componentes Electrónicos: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Enumera y explica brevemente la función de: resistencias, capacitores, diodos, transistores, sensores y actuadores.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¿Qué diferencia hay entre componentes pasivos y activos?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Interfaces de Comunicación: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Define y compara brevemente los protocolos: I2C, SPI y UART.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¿Cuál usarías para comunicar un sensor digital con un microcontrolador y por qué?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Simulación de Circuitos: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¿Qué herramientas existen para simular circuitos electrónicos? Nombra al menos dos.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¿Cuáles son las ventajas de simular antes de construir?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Parte 2: Simulación Del Circuito – "Lectura De Valores Analogicos"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Escenario: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Tu equipo debe diseñar un circuito electrónico que permita la lectura de valores analógicos a través de la raspberry pi. Para simular la entrada de valores analogicos deberan de utilizar un componente como un potenciómetro o un LDR.  Deberán de adjuntar el archivo de proteus con la simulación realizada funcional. 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Actividades: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Diseño del circuito en Proteus: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line="36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Usa una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fotoresistencia (LDR)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Potenciómetro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como entrada de valores analógicos.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Integra una placa Raspberry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Imprime en pantalla las lecturas realizadas.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Simulación: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Simula el circuito completo en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Proteus.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El circuito debe mostrar cómo cambia el valor analógico.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Código: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Escribe el código para:</w:t>
      </w:r>
    </w:p>
    <w:p w:rsidR="00000000" w:rsidDel="00000000" w:rsidP="00000000" w:rsidRDefault="00000000" w:rsidRPr="00000000" w14:paraId="0000001C">
      <w:pPr>
        <w:numPr>
          <w:ilvl w:val="2"/>
          <w:numId w:val="5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Leer el valor analogico</w:t>
      </w:r>
    </w:p>
    <w:p w:rsidR="00000000" w:rsidDel="00000000" w:rsidP="00000000" w:rsidRDefault="00000000" w:rsidRPr="00000000" w14:paraId="0000001D">
      <w:pPr>
        <w:numPr>
          <w:ilvl w:val="2"/>
          <w:numId w:val="5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Extrapolarlo a un valor entre 0 y 100. 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Parte 3: Construcción De Circuito – Control de leds con multiplexor y raspberry.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Escenario: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Tu equipo debe diseñar un circuito electrónico que permita el control de 5 leds utilizando un multiplexor y realizando un mapeo de estos a través de una combinación binaria. La raspberry deberá de encender y apagar estos leds, según reciba las instrucciones desde el broker de mensajería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HiveMQ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 Por lo que se les proporcionan credenciales para que puedan conectarse al broker, utilizando dos tópicos especificados deberán de enviar mensajes para comprobar el funcionamiento del circuito construido. 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Actividades: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Armado del circuito en Protoboard: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Integración de la placa raspberry pi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Uso del multiplexor 74138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Uso de la compuerta not 7404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Uso de los flip-flops 7474</w:t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-561022</wp:posOffset>
            </wp:positionH>
            <wp:positionV relativeFrom="paragraph">
              <wp:posOffset>143840</wp:posOffset>
            </wp:positionV>
            <wp:extent cx="6733223" cy="4405689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3223" cy="44056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Codificación: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Desarrollo de código en python para conectarse al broker HiveMQ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Procesamiento adecuado de los mensajes para la activación y desactivación de leds utilizando el topic “illumination/post-#Grupo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Envío de respuestas a través del broker en el canal “illumination/resp” sobre el código de la LED que se ha encendido o apagado.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Integración: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Integración del software desarrollado en la placa raspberry con el circuito armado en protoboard.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Presentación: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Entregar un documento con fotografías del circuito de forma funcional y el código desarrollado. </w:t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jc w:val="both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ENTREGABLES - ZIP: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Proxima Nova" w:cs="Proxima Nova" w:eastAsia="Proxima Nova" w:hAnsi="Proxima Nova"/>
          <w:b w:val="1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Documento PDF: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line="360" w:lineRule="auto"/>
        <w:ind w:left="1440" w:hanging="360"/>
        <w:jc w:val="both"/>
        <w:rPr>
          <w:rFonts w:ascii="Proxima Nova" w:cs="Proxima Nova" w:eastAsia="Proxima Nova" w:hAnsi="Proxima Nova"/>
          <w:b w:val="1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Respuestas Preguntas Parte 1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line="360" w:lineRule="auto"/>
        <w:ind w:left="1440" w:hanging="360"/>
        <w:jc w:val="both"/>
        <w:rPr>
          <w:rFonts w:ascii="Proxima Nova" w:cs="Proxima Nova" w:eastAsia="Proxima Nova" w:hAnsi="Proxima Nova"/>
          <w:b w:val="1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Fotografías Circuito Parte 3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Proxima Nova" w:cs="Proxima Nova" w:eastAsia="Proxima Nova" w:hAnsi="Proxima Nova"/>
          <w:b w:val="1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Circuito Simulado De Proteus Parte 2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b w:val="1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Código Desarrollado Parte 2 y 3 (Archivos Separados)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Proxima Nova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296D78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296D78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296D78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296D78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296D78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296D78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96D7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96D7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96D7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96D7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296D7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96D7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296D7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96D78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96D7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96D7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96D7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96D78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296D78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296D7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296D78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296D7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296D7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296D7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296D7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296D78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296D7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96D78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296D7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ProximaNova-regular.ttf"/><Relationship Id="rId4" Type="http://schemas.openxmlformats.org/officeDocument/2006/relationships/font" Target="fonts/ProximaNova-bold.ttf"/><Relationship Id="rId5" Type="http://schemas.openxmlformats.org/officeDocument/2006/relationships/font" Target="fonts/ProximaNova-italic.ttf"/><Relationship Id="rId6" Type="http://schemas.openxmlformats.org/officeDocument/2006/relationships/font" Target="fonts/ProximaNova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g7n+YBwPyJ7RvNfrxAYB0ZEm1g==">CgMxLjA4AHIhMVNsOE5UcXpVdEVGeWtqaVlvUm5yOE9tMUJCX0R4VzNZ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2025-05-26T14:02:00Z</dcterms:created>
  <dc:creator>Hugo Martinez</dc:creator>
</cp:coreProperties>
</file>