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f1c232"/>
        </w:rPr>
      </w:pPr>
      <w:bookmarkStart w:colFirst="0" w:colLast="0" w:name="_heading=h.x35uwpmgvtgb" w:id="0"/>
      <w:bookmarkEnd w:id="0"/>
      <w:r w:rsidDel="00000000" w:rsidR="00000000" w:rsidRPr="00000000">
        <w:rPr>
          <w:b w:val="0"/>
          <w:color w:val="039be5"/>
          <w:sz w:val="72"/>
          <w:szCs w:val="72"/>
          <w:rtl w:val="0"/>
        </w:rPr>
        <w:t xml:space="preserve">Tarea #1</w:t>
      </w:r>
      <w:r w:rsidDel="00000000" w:rsidR="00000000" w:rsidRPr="00000000">
        <w:rPr>
          <w:rtl w:val="0"/>
        </w:rPr>
        <w:br w:type="textWrapping"/>
      </w:r>
      <w:r w:rsidDel="00000000" w:rsidR="00000000" w:rsidRPr="00000000">
        <w:rPr>
          <w:color w:val="f1c232"/>
          <w:rtl w:val="0"/>
        </w:rPr>
        <w:t xml:space="preserve">Tema Principal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1"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5</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t6yytvx2f7tr"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bookmarkStart w:colFirst="0" w:colLast="0" w:name="_heading=h.nxi9eb6rn9uu" w:id="2"/>
      <w:bookmarkEnd w:id="2"/>
      <w:r w:rsidDel="00000000" w:rsidR="00000000" w:rsidRPr="00000000">
        <w:rPr>
          <w:rtl w:val="0"/>
        </w:rPr>
        <w:t xml:space="preserve">El estudiante debe poner en práctica parte del conocimiento adquirido, en Arduino y manejo de información. Utilizará los sensores que tenga a la mano interconectándolos con un protoboarb y con arduino realizara la recolección de datos la cual enviaran mediante el puerto serial a una API en NODEJS la cual controlara la dirección de los datos en donde se estarán almacenando para posterior mostrar en una pagina web sencilla los datos que se están recolectando.</w:t>
      </w:r>
    </w:p>
    <w:p w:rsidR="00000000" w:rsidDel="00000000" w:rsidP="00000000" w:rsidRDefault="00000000" w:rsidRPr="00000000" w14:paraId="0000000C">
      <w:pPr>
        <w:pStyle w:val="Heading1"/>
        <w:rPr/>
      </w:pPr>
      <w:r w:rsidDel="00000000" w:rsidR="00000000" w:rsidRPr="00000000">
        <w:rPr>
          <w:rtl w:val="0"/>
        </w:rPr>
        <w:t xml:space="preserve">Competencia(s)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bookmarkStart w:colFirst="0" w:colLast="0" w:name="_heading=h.i47nh9prx8d" w:id="3"/>
      <w:bookmarkEnd w:id="3"/>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analiza datos recolectados por sensores conectados a Arduino mediante software de análisis de datos como Python y bibliotecas especializadas para identificar patrones y anomalías, dentro del contexto que se este aplicando en tiempo real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integra soluciones IoT utilizando hardware, software y análisis de datos mediante metodologías activas como ABP (aprendizaje basado en proyectos) para resolver problemas prácticos en áreas como automatización y monitoreo ambiental</w:t>
      </w:r>
    </w:p>
    <w:p w:rsidR="00000000" w:rsidDel="00000000" w:rsidP="00000000" w:rsidRDefault="00000000" w:rsidRPr="00000000" w14:paraId="0000000F">
      <w:pPr>
        <w:pStyle w:val="Heading1"/>
        <w:rPr/>
      </w:pPr>
      <w:bookmarkStart w:colFirst="0" w:colLast="0" w:name="_heading=h.ii636aqspb1z" w:id="4"/>
      <w:bookmarkEnd w:id="4"/>
      <w:r w:rsidDel="00000000" w:rsidR="00000000" w:rsidRPr="00000000">
        <w:rPr>
          <w:rtl w:val="0"/>
        </w:rPr>
        <w:t xml:space="preserve">Contenido</w:t>
      </w:r>
    </w:p>
    <w:p w:rsidR="00000000" w:rsidDel="00000000" w:rsidP="00000000" w:rsidRDefault="00000000" w:rsidRPr="00000000" w14:paraId="00000010">
      <w:pPr>
        <w:rPr/>
      </w:pPr>
      <w:r w:rsidDel="00000000" w:rsidR="00000000" w:rsidRPr="00000000">
        <w:rPr>
          <w:rtl w:val="0"/>
        </w:rPr>
        <w:t xml:space="preserve">El estudiante deberá integrar los conocimientos adquiridos en el manejo de Arduino, sensores y comunicación de datos para desarrollar un sistema que capture información del entorno mediante sensores conectados a una protoboard y un microcontrolador Arduino. Los datos recolectados serán enviados a través del puerto serial a una API desarrollada en Node.js, la cual se encargará de gestionar el almacenamiento y la dirección de los datos en una base de datos. Finalmente, los datos almacenados deberán ser visualizados en una página web sencilla que muestre en tiempo real o de manera histórica la información capturada.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Objetivos: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Hardware: Conectar y configurar al menos dos sensores (ej. temperatura, humedad, luz, movimiento, etc.) a una protoboard con Arduino.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Programación en Arduino: Implementar un sketch en Arduino que lea los datos de los sensores y los envíe mediante comunicación serial.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API en Node.js: Desarrollar una API en Node.js que reciba los datos del puerto serial, los procese y los almacene en una base de datos (puede ser SQLite, MongoDB, Firebase, etc.).</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Visualización Web: Crear una interfaz web básica (HTML, CSS y JavaScript) que muestre los datos recolectados, ya sea en gráficos, tablas o paneles simples.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15ugrsn7peby" w:id="5"/>
      <w:bookmarkEnd w:id="5"/>
      <w:r w:rsidDel="00000000" w:rsidR="00000000" w:rsidRPr="00000000">
        <w:rPr>
          <w:rtl w:val="0"/>
        </w:rPr>
        <w:t xml:space="preserve">Recursos Adicionales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00" w:lineRule="auto"/>
        <w:ind w:left="720" w:right="0" w:hanging="360"/>
        <w:jc w:val="left"/>
        <w:rPr/>
      </w:pPr>
      <w:bookmarkStart w:colFirst="0" w:colLast="0" w:name="_heading=h.9hlelxberqq6" w:id="6"/>
      <w:bookmarkEnd w:id="6"/>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https://mui.com/x/react-charts/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rPr/>
      </w:pPr>
      <w:r w:rsidDel="00000000" w:rsidR="00000000" w:rsidRPr="00000000">
        <w:rPr>
          <w:rtl w:val="0"/>
        </w:rPr>
        <w:t xml:space="preserve">Forma de entrega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Proxima Nova" w:cs="Proxima Nova" w:eastAsia="Proxima Nova" w:hAnsi="Proxima Nova"/>
          <w:b w:val="0"/>
          <w:i w:val="0"/>
          <w:smallCaps w:val="0"/>
          <w:strike w:val="0"/>
          <w:color w:val="666666"/>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666666"/>
          <w:sz w:val="22"/>
          <w:szCs w:val="22"/>
          <w:u w:val="none"/>
          <w:shd w:fill="auto" w:val="clear"/>
          <w:vertAlign w:val="baseline"/>
          <w:rtl w:val="0"/>
        </w:rPr>
        <w:t xml:space="preserve">Entregar código github</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Proxima Nova" w:cs="Proxima Nova" w:eastAsia="Proxima Nova" w:hAnsi="Proxima Nova"/>
          <w:b w:val="0"/>
          <w:i w:val="0"/>
          <w:smallCaps w:val="0"/>
          <w:strike w:val="0"/>
          <w:color w:val="666666"/>
          <w:sz w:val="22"/>
          <w:szCs w:val="22"/>
          <w:u w:val="none"/>
          <w:shd w:fill="auto" w:val="clear"/>
          <w:vertAlign w:val="baseline"/>
        </w:rPr>
      </w:pPr>
      <w:r w:rsidDel="00000000" w:rsidR="00000000" w:rsidRPr="00000000">
        <w:rPr>
          <w:rFonts w:ascii="Proxima Nova" w:cs="Proxima Nova" w:eastAsia="Proxima Nova" w:hAnsi="Proxima Nova"/>
          <w:b w:val="0"/>
          <w:i w:val="0"/>
          <w:smallCaps w:val="0"/>
          <w:strike w:val="0"/>
          <w:color w:val="666666"/>
          <w:sz w:val="22"/>
          <w:szCs w:val="22"/>
          <w:u w:val="none"/>
          <w:shd w:fill="auto" w:val="clear"/>
          <w:vertAlign w:val="baseline"/>
          <w:rtl w:val="0"/>
        </w:rPr>
        <w:t xml:space="preserve">Mostrar el prototipo </w:t>
      </w:r>
      <w:r w:rsidDel="00000000" w:rsidR="00000000" w:rsidRPr="00000000">
        <w:rPr>
          <w:color w:val="666666"/>
          <w:rtl w:val="0"/>
        </w:rPr>
        <w:t xml:space="preserve">físico</w:t>
      </w:r>
      <w:r w:rsidDel="00000000" w:rsidR="00000000" w:rsidRPr="00000000">
        <w:rPr>
          <w:rtl w:val="0"/>
        </w:rPr>
      </w:r>
    </w:p>
    <w:p w:rsidR="00000000" w:rsidDel="00000000" w:rsidP="00000000" w:rsidRDefault="00000000" w:rsidRPr="00000000" w14:paraId="0000001E">
      <w:pPr>
        <w:pStyle w:val="Heading1"/>
        <w:rPr/>
      </w:pPr>
      <w:bookmarkStart w:colFirst="0" w:colLast="0" w:name="_heading=h.wtn84y74zqz0" w:id="7"/>
      <w:bookmarkEnd w:id="7"/>
      <w:r w:rsidDel="00000000" w:rsidR="00000000" w:rsidRPr="00000000">
        <w:rPr>
          <w:rtl w:val="0"/>
        </w:rPr>
        <w:t xml:space="preserve">Fecha de entrega</w:t>
      </w:r>
    </w:p>
    <w:p w:rsidR="00000000" w:rsidDel="00000000" w:rsidP="00000000" w:rsidRDefault="00000000" w:rsidRPr="00000000" w14:paraId="0000001F">
      <w:pPr>
        <w:rPr>
          <w:color w:val="666666"/>
        </w:rPr>
      </w:pPr>
      <w:r w:rsidDel="00000000" w:rsidR="00000000" w:rsidRPr="00000000">
        <w:rPr>
          <w:color w:val="666666"/>
          <w:rtl w:val="0"/>
        </w:rPr>
        <w:t xml:space="preserve">Semana 6 a la Semana 7</w:t>
      </w:r>
    </w:p>
    <w:p w:rsidR="00000000" w:rsidDel="00000000" w:rsidP="00000000" w:rsidRDefault="00000000" w:rsidRPr="00000000" w14:paraId="00000020">
      <w:pPr>
        <w:rPr>
          <w:color w:val="666666"/>
        </w:rPr>
      </w:pPr>
      <w:r w:rsidDel="00000000" w:rsidR="00000000" w:rsidRPr="00000000">
        <w:rPr>
          <w:rtl w:val="0"/>
        </w:rPr>
      </w:r>
    </w:p>
    <w:p w:rsidR="00000000" w:rsidDel="00000000" w:rsidP="00000000" w:rsidRDefault="00000000" w:rsidRPr="00000000" w14:paraId="00000021">
      <w:pPr>
        <w:pStyle w:val="Heading1"/>
        <w:rPr/>
      </w:pPr>
      <w:bookmarkStart w:colFirst="0" w:colLast="0" w:name="_heading=h.difpj2rrpiqt" w:id="8"/>
      <w:bookmarkEnd w:id="8"/>
      <w:r w:rsidDel="00000000" w:rsidR="00000000" w:rsidRPr="00000000">
        <w:rPr>
          <w:rtl w:val="0"/>
        </w:rPr>
        <w:t xml:space="preserve">Rúbrica de Calificación</w:t>
      </w:r>
    </w:p>
    <w:p w:rsidR="00000000" w:rsidDel="00000000" w:rsidP="00000000" w:rsidRDefault="00000000" w:rsidRPr="00000000" w14:paraId="00000022">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3">
      <w:pPr>
        <w:spacing w:before="0" w:line="276" w:lineRule="auto"/>
        <w:rPr>
          <w:rFonts w:ascii="Arial" w:cs="Arial" w:eastAsia="Arial" w:hAnsi="Arial"/>
        </w:rPr>
      </w:pPr>
      <w:r w:rsidDel="00000000" w:rsidR="00000000" w:rsidRPr="00000000">
        <w:rPr>
          <w:rtl w:val="0"/>
        </w:rPr>
      </w:r>
    </w:p>
    <w:tbl>
      <w:tblPr>
        <w:tblStyle w:val="Table1"/>
        <w:tblW w:w="74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tblGridChange w:id="0">
          <w:tblGrid>
            <w:gridCol w:w="2324"/>
            <w:gridCol w:w="3790"/>
            <w:gridCol w:w="131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before="0" w:line="276" w:lineRule="auto"/>
              <w:jc w:val="center"/>
              <w:rPr>
                <w:rFonts w:ascii="Arial" w:cs="Arial" w:eastAsia="Arial" w:hAnsi="Arial"/>
              </w:rPr>
            </w:pPr>
            <w:sdt>
              <w:sdtPr>
                <w:tag w:val="goog_rdk_0"/>
              </w:sdtPr>
              <w:sdtContent>
                <w:commentRangeStart w:id="0"/>
              </w:sdtContent>
            </w:sdt>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before="0" w:line="276" w:lineRule="auto"/>
              <w:jc w:val="center"/>
              <w:rPr>
                <w:rFonts w:ascii="Arial" w:cs="Arial" w:eastAsia="Arial" w:hAnsi="Arial"/>
                <w:b w:val="1"/>
              </w:rPr>
            </w:pPr>
            <w:commentRangeEnd w:id="0"/>
            <w:r w:rsidDel="00000000" w:rsidR="00000000" w:rsidRPr="00000000">
              <w:commentReference w:id="0"/>
            </w:r>
            <w:sdt>
              <w:sdtPr>
                <w:tag w:val="goog_rdk_1"/>
              </w:sdtPr>
              <w:sdtContent>
                <w:commentRangeStart w:id="1"/>
              </w:sdtContent>
            </w:sdt>
            <w:r w:rsidDel="00000000" w:rsidR="00000000" w:rsidRPr="00000000">
              <w:rPr>
                <w:rFonts w:ascii="Arial" w:cs="Arial" w:eastAsia="Arial" w:hAnsi="Arial"/>
                <w:b w:val="1"/>
                <w:rtl w:val="0"/>
              </w:rPr>
              <w:t xml:space="preserve">Entrega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verificación del proyecto se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100</w:t>
            </w:r>
          </w:p>
        </w:tc>
      </w:tr>
    </w:tbl>
    <w:p w:rsidR="00000000" w:rsidDel="00000000" w:rsidP="00000000" w:rsidRDefault="00000000" w:rsidRPr="00000000" w14:paraId="0000002A">
      <w:pPr>
        <w:spacing w:before="0" w:line="276" w:lineRule="auto"/>
        <w:rPr>
          <w:color w:val="666666"/>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pStyle w:val="Heading1"/>
        <w:rPr/>
      </w:pPr>
      <w:bookmarkStart w:colFirst="0" w:colLast="0" w:name="_heading=h.22l2yite73j1" w:id="9"/>
      <w:bookmarkEnd w:id="9"/>
      <w:r w:rsidDel="00000000" w:rsidR="00000000" w:rsidRPr="00000000">
        <w:rPr>
          <w:rtl w:val="0"/>
        </w:rPr>
        <w:t xml:space="preserve">Valores</w:t>
      </w:r>
    </w:p>
    <w:p w:rsidR="00000000" w:rsidDel="00000000" w:rsidP="00000000" w:rsidRDefault="00000000" w:rsidRPr="00000000" w14:paraId="0000002C">
      <w:pPr>
        <w:rPr>
          <w:color w:val="666666"/>
        </w:rPr>
      </w:pPr>
      <w:r w:rsidDel="00000000" w:rsidR="00000000" w:rsidRPr="00000000">
        <w:rPr>
          <w:color w:val="666666"/>
          <w:rtl w:val="0"/>
        </w:rPr>
        <w:t xml:space="preserve">Disciplina: Garantiza orden, precisión y cumplimiento en la implementación de una arquitectura IoT confiable.</w:t>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XEL ELÍ CALDERÓN BARRIENTOS" w:id="0" w:date="2025-05-30T01:28:58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AXEL ELÍ CALDERÓN BARRIENTOS" w:id="1" w:date="2025-05-30T01:28:58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1" w15:done="0"/>
  <w15:commentEx w15:paraId="0000003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0"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tl w:val="0"/>
      </w:rPr>
      <w:t xml:space="preserve">Arquitectura de Computadores y Ensambladores 2</w:t>
    </w:r>
    <w:r w:rsidDel="00000000" w:rsidR="00000000" w:rsidRPr="00000000">
      <w:rPr>
        <w:color w:val="666666"/>
        <w:sz w:val="20"/>
        <w:szCs w:val="20"/>
      </w:rPr>
      <w:drawing>
        <wp:inline distB="114300" distT="114300" distL="114300" distR="114300">
          <wp:extent cx="447675" cy="57150"/>
          <wp:effectExtent b="0" l="0" r="0" t="0"/>
          <wp:docPr descr="línea corta" id="13" name="image2.png"/>
          <a:graphic>
            <a:graphicData uri="http://schemas.openxmlformats.org/drawingml/2006/picture">
              <pic:pic>
                <pic:nvPicPr>
                  <pic:cNvPr descr="línea corta" id="0" name="image2.png"/>
                  <pic:cNvPicPr preferRelativeResize="0"/>
                </pic:nvPicPr>
                <pic:blipFill>
                  <a:blip r:embed="rId1"/>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2"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f1c232"/>
      <w:sz w:val="28"/>
      <w:szCs w:val="28"/>
    </w:rPr>
  </w:style>
  <w:style w:type="paragraph" w:styleId="Ttulo3">
    <w:name w:val="heading 3"/>
    <w:basedOn w:val="Normal"/>
    <w:next w:val="Normal"/>
    <w:uiPriority w:val="9"/>
    <w:semiHidden w:val="1"/>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D77B60"/>
    <w:pPr>
      <w:ind w:left="720"/>
      <w:contextualSpacing w:val="1"/>
    </w:pPr>
  </w:style>
  <w:style w:type="paragraph" w:styleId="Encabezado">
    <w:name w:val="header"/>
    <w:basedOn w:val="Normal"/>
    <w:link w:val="EncabezadoCar"/>
    <w:uiPriority w:val="99"/>
    <w:unhideWhenUsed w:val="1"/>
    <w:rsid w:val="00345095"/>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345095"/>
  </w:style>
  <w:style w:type="paragraph" w:styleId="Piedepgina">
    <w:name w:val="footer"/>
    <w:basedOn w:val="Normal"/>
    <w:link w:val="PiedepginaCar"/>
    <w:uiPriority w:val="99"/>
    <w:unhideWhenUsed w:val="1"/>
    <w:rsid w:val="00345095"/>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345095"/>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rU7aeaGoCZ/WNDwUxlLg7NIyw==">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2025-05-20T22:51:00Z</dcterms:created>
</cp:coreProperties>
</file>