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o82a1lt7ej4i"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170518469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gd4oyefnyzmm"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9cpkzsfjpp4" w:id="2"/>
      <w:bookmarkEnd w:id="2"/>
      <w:r w:rsidDel="00000000" w:rsidR="00000000" w:rsidRPr="00000000">
        <w:rPr>
          <w:rtl w:val="0"/>
        </w:rPr>
        <w:t xml:space="preserve">Diseño e implementación de red LAN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7 pts</w:t>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70518469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20 hrs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521882732"/>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sury3qe2thd">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w:t>
            </w:r>
          </w:hyperlink>
          <w:hyperlink w:anchor="_heading=h.asury3qe2th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_heading=h.asury3qe2thd \h </w:instrText>
            <w:fldChar w:fldCharType="separate"/>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MARCO FORMATIVO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9nb6qfq1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hyperlink>
          <w:hyperlink w:anchor="_heading=h.x9nb6qfq1r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_heading=h.x9nb6qfq1rt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61x10cvdz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hyperlink>
          <w:hyperlink w:anchor="_heading=h.y61x10cvdzf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_heading=h.y61x10cvdzf7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skz615bk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hyperlink>
          <w:hyperlink w:anchor="_heading=h.oskz615bknx">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_heading=h.oskz615bknx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SMART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9au9yu1ig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hyperlink>
          <w:hyperlink w:anchor="_heading=h.t9au9yu1igw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_heading=h.t9au9yu1igwu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Enunciado de la Práctica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46f9hfq3a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del problema a resolver</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1up5u8amk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Alcance de la práctica</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izoypv79a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hyperlink>
          <w:hyperlink w:anchor="_heading=h.qizoypv79am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_heading=h.qizoypv79amc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de apoyo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6c855y2s5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heading=h.t6c855y2s5r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_heading=h.t6c855y2s5r0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Recursos y herramientas a utilizar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qxah8ii0j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hyperlink w:anchor="_heading=h.qqxah8ii0jh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_heading=h.qqxah8ii0jh8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9"/>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od6weghd4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hyperlink>
          <w:hyperlink w:anchor="_heading=h.6od6weghd4d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_heading=h.6od6weghd4dm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Rúbrica de Calificación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pp0nk4xz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Requisitos para optar a la calificación</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6hity3csq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Resumen de Puntuaciones</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kd3w73rlo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Comentarios Generales</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4je0e7rzi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1"/>
        <w:numPr>
          <w:ilvl w:val="0"/>
          <w:numId w:val="14"/>
        </w:numPr>
        <w:spacing w:after="0" w:before="0" w:line="240" w:lineRule="auto"/>
        <w:ind w:left="720" w:hanging="360"/>
        <w:rPr>
          <w:rFonts w:ascii="Proxima Nova" w:cs="Proxima Nova" w:eastAsia="Proxima Nova" w:hAnsi="Proxima Nova"/>
          <w:sz w:val="36"/>
          <w:szCs w:val="36"/>
        </w:rPr>
      </w:pPr>
      <w:bookmarkStart w:colFirst="0" w:colLast="0" w:name="_heading=h.asury3qe2thd"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4">
      <w:pPr>
        <w:pStyle w:val="Heading2"/>
        <w:numPr>
          <w:ilvl w:val="1"/>
          <w:numId w:val="14"/>
        </w:numPr>
        <w:spacing w:line="300" w:lineRule="auto"/>
        <w:ind w:left="1440" w:hanging="360"/>
        <w:rPr/>
      </w:pPr>
      <w:bookmarkStart w:colFirst="0" w:colLast="0" w:name="_heading=h.x9nb6qfq1rt" w:id="4"/>
      <w:bookmarkEnd w:id="4"/>
      <w:r w:rsidDel="00000000" w:rsidR="00000000" w:rsidRPr="00000000">
        <w:rPr>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spacing w:before="200"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spacing w:before="200" w:lineRule="auto"/>
              <w:rPr>
                <w:color w:val="039be5"/>
                <w:sz w:val="36"/>
                <w:szCs w:val="36"/>
              </w:rPr>
            </w:pPr>
            <w:r w:rsidDel="00000000" w:rsidR="00000000" w:rsidRPr="00000000">
              <w:rPr>
                <w:rtl w:val="0"/>
              </w:rPr>
              <w:t xml:space="preserve">Profesionalismo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Proxima Nova" w:cs="Proxima Nova" w:eastAsia="Proxima Nova" w:hAnsi="Proxima Nova"/>
                <w:color w:val="039be5"/>
                <w:sz w:val="36"/>
                <w:szCs w:val="36"/>
              </w:rPr>
            </w:pPr>
            <w:r w:rsidDel="00000000" w:rsidR="00000000" w:rsidRPr="00000000">
              <w:rPr>
                <w:rtl w:val="0"/>
              </w:rPr>
              <w:t xml:space="preserve">Originalidad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Proxima Nova" w:cs="Proxima Nova" w:eastAsia="Proxima Nova" w:hAnsi="Proxima Nova"/>
                <w:color w:val="039be5"/>
                <w:sz w:val="36"/>
                <w:szCs w:val="36"/>
              </w:rPr>
            </w:pPr>
            <w:r w:rsidDel="00000000" w:rsidR="00000000" w:rsidRPr="00000000">
              <w:rPr>
                <w:rtl w:val="0"/>
              </w:rPr>
              <w:t xml:space="preserve">Honestidad académica y profesionalismo en el diseño de la red.</w:t>
            </w:r>
            <w:r w:rsidDel="00000000" w:rsidR="00000000" w:rsidRPr="00000000">
              <w:rPr>
                <w:rtl w:val="0"/>
              </w:rPr>
            </w:r>
          </w:p>
        </w:tc>
      </w:tr>
    </w:tbl>
    <w:p w:rsidR="00000000" w:rsidDel="00000000" w:rsidP="00000000" w:rsidRDefault="00000000" w:rsidRPr="00000000" w14:paraId="00000039">
      <w:pPr>
        <w:pStyle w:val="Heading2"/>
        <w:rPr/>
      </w:pPr>
      <w:bookmarkStart w:colFirst="0" w:colLast="0" w:name="_heading=h.fzqlpjoxh9q2" w:id="5"/>
      <w:bookmarkEnd w:id="5"/>
      <w:r w:rsidDel="00000000" w:rsidR="00000000" w:rsidRPr="00000000">
        <w:rPr>
          <w:rtl w:val="0"/>
        </w:rPr>
      </w:r>
    </w:p>
    <w:p w:rsidR="00000000" w:rsidDel="00000000" w:rsidP="00000000" w:rsidRDefault="00000000" w:rsidRPr="00000000" w14:paraId="0000003A">
      <w:pPr>
        <w:pStyle w:val="Heading2"/>
        <w:numPr>
          <w:ilvl w:val="1"/>
          <w:numId w:val="14"/>
        </w:numPr>
        <w:ind w:left="1440" w:hanging="360"/>
        <w:rPr/>
      </w:pPr>
      <w:bookmarkStart w:colFirst="0" w:colLast="0" w:name="_heading=h.y61x10cvdzf7" w:id="6"/>
      <w:bookmarkEnd w:id="6"/>
      <w:r w:rsidDel="00000000" w:rsidR="00000000" w:rsidRPr="00000000">
        <w:rPr>
          <w:rtl w:val="0"/>
        </w:rPr>
        <w:t xml:space="preserve">Competencia(s)</w:t>
      </w:r>
    </w:p>
    <w:tbl>
      <w:tblPr>
        <w:tblStyle w:val="Table2"/>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6990"/>
        <w:tblGridChange w:id="0">
          <w:tblGrid>
            <w:gridCol w:w="2625"/>
            <w:gridCol w:w="69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pPr>
            <w:r w:rsidDel="00000000" w:rsidR="00000000" w:rsidRPr="00000000">
              <w:rPr>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pPr>
            <w:r w:rsidDel="00000000" w:rsidR="00000000" w:rsidRPr="00000000">
              <w:rPr>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El estudiante será capaz de diseñar, configurar y documentar una red de área local (LAN) en un entorno simulado, aplicando principios de cableado estructurado, direccionamiento IP, organización física de dispositivos y configuración básica de equipos de capa 2, con el fin de garantizar la conectividad, el orden y el funcionamiento correcto de la red.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pPr>
            <w:r w:rsidDel="00000000" w:rsidR="00000000" w:rsidRPr="00000000">
              <w:rPr>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El estudiante será capaz de diseñar e implementar una topología de red LAN en Cisco Packet Tracer, configurando switches con parámetros básicos, asignando direcciones IP estáticas, organizando los dispositivos por áreas y aplicando correctamente el uso de cables según el estándar TIA/EIA-568B, para demostrar conectividad total y documentar técnicamente la solución desarrollada.</w:t>
            </w:r>
          </w:p>
        </w:tc>
      </w:tr>
    </w:tbl>
    <w:p w:rsidR="00000000" w:rsidDel="00000000" w:rsidP="00000000" w:rsidRDefault="00000000" w:rsidRPr="00000000" w14:paraId="00000041">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2">
      <w:pPr>
        <w:pStyle w:val="Heading2"/>
        <w:widowControl w:val="0"/>
        <w:numPr>
          <w:ilvl w:val="1"/>
          <w:numId w:val="14"/>
        </w:numPr>
        <w:ind w:left="1440" w:hanging="360"/>
        <w:rPr/>
      </w:pPr>
      <w:bookmarkStart w:colFirst="0" w:colLast="0" w:name="_heading=h.oskz615bknx" w:id="7"/>
      <w:bookmarkEnd w:id="7"/>
      <w:r w:rsidDel="00000000" w:rsidR="00000000" w:rsidRPr="00000000">
        <w:rPr>
          <w:rtl w:val="0"/>
        </w:rPr>
        <w:t xml:space="preserve">Objetivo SMART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4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Diseñar y organizar visualmente un edificio de tres niveles con departamentos conectados mediante cableado estructurado en una LAN funcional.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4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Verificar conectividad total mediante al menos 10 pings exitosos entre diferentes áreas.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únicamente Cisco Packet Tracer, CLI básica y direccionamiento IPv4.</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fortalecer habilidades prácticas de redes para cursos superiores.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Dentro del período establecido por la cátedra.</w:t>
            </w:r>
          </w:p>
        </w:tc>
      </w:tr>
    </w:tbl>
    <w:p w:rsidR="00000000" w:rsidDel="00000000" w:rsidP="00000000" w:rsidRDefault="00000000" w:rsidRPr="00000000" w14:paraId="00000055">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6">
      <w:pPr>
        <w:pStyle w:val="Heading1"/>
        <w:keepNext w:val="0"/>
        <w:keepLines w:val="0"/>
        <w:numPr>
          <w:ilvl w:val="0"/>
          <w:numId w:val="14"/>
        </w:numPr>
        <w:ind w:left="720" w:hanging="360"/>
        <w:rPr/>
      </w:pPr>
      <w:bookmarkStart w:colFirst="0" w:colLast="0" w:name="_heading=h.t9au9yu1igwu" w:id="8"/>
      <w:bookmarkEnd w:id="8"/>
      <w:r w:rsidDel="00000000" w:rsidR="00000000" w:rsidRPr="00000000">
        <w:rPr>
          <w:rtl w:val="0"/>
        </w:rPr>
        <w:t xml:space="preserve">Enunciado de la Práctica</w:t>
      </w:r>
    </w:p>
    <w:p w:rsidR="00000000" w:rsidDel="00000000" w:rsidP="00000000" w:rsidRDefault="00000000" w:rsidRPr="00000000" w14:paraId="00000057">
      <w:pPr>
        <w:jc w:val="both"/>
        <w:rPr/>
      </w:pPr>
      <w:r w:rsidDel="00000000" w:rsidR="00000000" w:rsidRPr="00000000">
        <w:rPr>
          <w:rtl w:val="0"/>
        </w:rPr>
        <w:t xml:space="preserve">Esta práctica tiene como propósito que los estudiantes diseñen, configuren y verifiquen una red LAN funcional utilizando Cisco Packet Tracer, aplicando los principios de direccionamiento IP, cableado estructurado y configuración de dispositivos de capa 2.</w:t>
        <w:br w:type="textWrapping"/>
        <w:t xml:space="preserve">A través de un caso práctico realista, deberán demostrar su capacidad para implementar una infraestructura de red organizada, documentada y completamente operativa.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ind w:left="0" w:firstLine="0"/>
        <w:rPr/>
      </w:pPr>
      <w:bookmarkStart w:colFirst="0" w:colLast="0" w:name="_heading=h.346f9hfq3ann" w:id="9"/>
      <w:bookmarkEnd w:id="9"/>
      <w:r w:rsidDel="00000000" w:rsidR="00000000" w:rsidRPr="00000000">
        <w:rPr>
          <w:rtl w:val="0"/>
        </w:rPr>
        <w:t xml:space="preserve">2.1 Descripción del problema a resolver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 empresa Constructiva S.A., dedicada al diseño arquitectónico y gestión de proyectos de construcción civil, ha inaugurado un nuevo edificio corporativo de tres niveles que alberga a todos sus departamentos.</w:t>
        <w:br w:type="textWrapping"/>
        <w:t xml:space="preserve">Con el objetivo de centralizar sus operaciones y garantizar una comunicación eficiente entre áreas, la empresa solicita el diseño e implementación de una red LAN confiable, organizada y funcional.</w:t>
      </w:r>
    </w:p>
    <w:p w:rsidR="00000000" w:rsidDel="00000000" w:rsidP="00000000" w:rsidRDefault="00000000" w:rsidRPr="00000000" w14:paraId="0000005C">
      <w:pPr>
        <w:rPr/>
      </w:pPr>
      <w:r w:rsidDel="00000000" w:rsidR="00000000" w:rsidRPr="00000000">
        <w:rPr>
          <w:rtl w:val="0"/>
        </w:rPr>
        <w:t xml:space="preserve">El estudiante asumirá el rol de ingeniero de redes, responsable de planificar y construir dicha infraestructura en el simulador Cisco Packet Tracer.</w:t>
        <w:br w:type="textWrapping"/>
        <w:t xml:space="preserve">La red debe permitir la interconexión total entre equipos, departamentos y servidores, asegurando la comunicación mediante pruebas de ping y análisis de paquetes ARP e ICMP en modo simulación.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Distribución de Dispositivos </w:t>
      </w:r>
    </w:p>
    <w:p w:rsidR="00000000" w:rsidDel="00000000" w:rsidP="00000000" w:rsidRDefault="00000000" w:rsidRPr="00000000" w14:paraId="0000005F">
      <w:pPr>
        <w:rPr/>
      </w:pPr>
      <w:r w:rsidDel="00000000" w:rsidR="00000000" w:rsidRPr="00000000">
        <w:rPr>
          <w:rtl w:val="0"/>
        </w:rPr>
        <w:t xml:space="preserve">Constructiva S.A. cuenta con 37 computadoras de escritorio y 17 laptops (una para cada empleado), y 6 servidores que deben ser distribuidos estratégicamente por cada piso. Los empleados estarán distribuidos en diez departamentos y deben de conectarse de la siguiente manera: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Piso 1: Recepción y Administración General - 29 computadoras (de escritorio o laptops) </w:t>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 de Recepción (Un switch que distribuye 1</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computadoras, 1 servidor) </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 de Contabilidad (Un switch que distribuye 8 computadoras) </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 Legal (Un switch que distribuye 5 computadoras) </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 de reuniones (Un switch conectado a 5 computadoras)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Piso 2: Diseño Arquitectónico y Urbanismo - 16 computadoras (de escritorio o laptops) </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 de Arquitectura (Un switch que distribuye 6 computadoras) </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 de Urbanismo (Un switch que distribuye </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computadoras, 1 servidor) </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 de revisión de planos (Un switch que distribuye 5 computadoras)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Piso 3: Ingeniería y Dirección de Proyectos - 9 computadoras (de escritorio o laptops)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 de Dirección General (Un switch que distribuye 4 computadoras) </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 de Ingeniería Civil (Un switch que distribuye </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computadoras, 1 servidor)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 de servidores principales (Un switch que distribuye 3 servidores, estos son aparte de los 3 servidores por piso)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Nota</w:t>
      </w:r>
      <w:r w:rsidDel="00000000" w:rsidR="00000000" w:rsidRPr="00000000">
        <w:rPr>
          <w:rtl w:val="0"/>
        </w:rPr>
        <w:t xml:space="preserve">: Queda a su discreción la distribución de las 37 computadoras de escritorio y las 17 laptops en los departamentos mencionados anteriormente (por lo que no pueden haber topologías similares). Cada nivel tendrá un switch principal que es el que distribuirá la conexión hacia los switches de cada departamento.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Configuración de Switches </w:t>
      </w:r>
    </w:p>
    <w:p w:rsidR="00000000" w:rsidDel="00000000" w:rsidP="00000000" w:rsidRDefault="00000000" w:rsidRPr="00000000" w14:paraId="00000075">
      <w:pPr>
        <w:rPr/>
      </w:pPr>
      <w:r w:rsidDel="00000000" w:rsidR="00000000" w:rsidRPr="00000000">
        <w:rPr>
          <w:rtl w:val="0"/>
        </w:rPr>
        <w:t xml:space="preserve">Para cada switch, se solicita que se realicen las siguientes configuraciones básicas que se deberán de realizar desde la CLI: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una clave (contraseña de acceso en cada switch), la cual debe de ser su número de carnet. </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un hostname (nombre a cada switch) de la siguiente manera: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Para el nivel 1: </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SW_L1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principal del nivel 1 </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del departamento de Recepción </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del departamento de Contabilidad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del departamento Legal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Reuniones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de la Sala de revisión de planos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Para el nivel 2: </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SW_L2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principal del nivel 2 </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del departamento de Arquitectura </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Urba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del departamento de Urbanismo </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de la Sala de Reuniones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Para el nivel 3: </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SW_L3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el switch principal del nivel 3 </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Direccion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del departamento de Dirección General </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Ingenieria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del departamento de Ingeniería Civil </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el switch del departamento de servidores principales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 la configuración del switch.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b w:val="1"/>
          <w:bCs w:val="1"/>
          <w:sz w:val="24"/>
          <w:szCs w:val="24"/>
          <w:rtl w:val="0"/>
        </w:rPr>
        <w:t xml:space="preserve">Organización de la red </w:t>
      </w:r>
    </w:p>
    <w:p w:rsidR="00000000" w:rsidDel="00000000" w:rsidP="00000000" w:rsidRDefault="00000000" w:rsidRPr="00000000" w14:paraId="0000008F">
      <w:pPr>
        <w:rPr/>
      </w:pPr>
      <w:r w:rsidDel="00000000" w:rsidR="00000000" w:rsidRPr="00000000">
        <w:rPr>
          <w:rtl w:val="0"/>
        </w:rPr>
        <w:t xml:space="preserve">Es importante que cada equipo esté debidamente identificado, para que el diagrama de red pueda entenderse de forma clara y sencilla. Se le solicita que organice cada sección de red de cada nivel de acuerdo con el departamento al que pertenece. </w:t>
      </w:r>
    </w:p>
    <w:p w:rsidR="00000000" w:rsidDel="00000000" w:rsidP="00000000" w:rsidRDefault="00000000" w:rsidRPr="00000000" w14:paraId="00000090">
      <w:pPr>
        <w:rPr/>
      </w:pPr>
      <w:r w:rsidDel="00000000" w:rsidR="00000000" w:rsidRPr="00000000">
        <w:rPr>
          <w:rtl w:val="0"/>
        </w:rPr>
        <w:t xml:space="preserve">Se deberá representar los tres pisos del edificio visualmente utilizando las figuras básicas que ofrece Cisco Packet Tracer (líneas, cuadros, etiquetas, etc.) para simular una vista esquemática del edificio y sus divisiones internas. Para cada piso se deben de agrupar visualmente los equipos en función de su ubicación dentro de la empresa: </w:t>
      </w:r>
    </w:p>
    <w:p w:rsidR="00000000" w:rsidDel="00000000" w:rsidP="00000000" w:rsidRDefault="00000000" w:rsidRPr="00000000" w14:paraId="00000091">
      <w:pPr>
        <w:rPr/>
      </w:pPr>
      <w:r w:rsidDel="00000000" w:rsidR="00000000" w:rsidRPr="00000000">
        <w:rPr>
          <w:rtl w:val="0"/>
        </w:rPr>
        <w:t xml:space="preserve">1. Departamento de Recepción </w:t>
      </w:r>
    </w:p>
    <w:p w:rsidR="00000000" w:rsidDel="00000000" w:rsidP="00000000" w:rsidRDefault="00000000" w:rsidRPr="00000000" w14:paraId="00000092">
      <w:pPr>
        <w:rPr/>
      </w:pPr>
      <w:r w:rsidDel="00000000" w:rsidR="00000000" w:rsidRPr="00000000">
        <w:rPr>
          <w:rtl w:val="0"/>
        </w:rPr>
        <w:t xml:space="preserve">2. Departamento de Contabilidad </w:t>
      </w:r>
    </w:p>
    <w:p w:rsidR="00000000" w:rsidDel="00000000" w:rsidP="00000000" w:rsidRDefault="00000000" w:rsidRPr="00000000" w14:paraId="00000093">
      <w:pPr>
        <w:rPr/>
      </w:pPr>
      <w:r w:rsidDel="00000000" w:rsidR="00000000" w:rsidRPr="00000000">
        <w:rPr>
          <w:rtl w:val="0"/>
        </w:rPr>
        <w:t xml:space="preserve">3. Departamento Legal </w:t>
      </w:r>
    </w:p>
    <w:p w:rsidR="00000000" w:rsidDel="00000000" w:rsidP="00000000" w:rsidRDefault="00000000" w:rsidRPr="00000000" w14:paraId="00000094">
      <w:pPr>
        <w:rPr/>
      </w:pPr>
      <w:r w:rsidDel="00000000" w:rsidR="00000000" w:rsidRPr="00000000">
        <w:rPr>
          <w:rtl w:val="0"/>
        </w:rPr>
        <w:t xml:space="preserve">4. Sala de Reuniones </w:t>
      </w:r>
    </w:p>
    <w:p w:rsidR="00000000" w:rsidDel="00000000" w:rsidP="00000000" w:rsidRDefault="00000000" w:rsidRPr="00000000" w14:paraId="00000095">
      <w:pPr>
        <w:rPr/>
      </w:pPr>
      <w:r w:rsidDel="00000000" w:rsidR="00000000" w:rsidRPr="00000000">
        <w:rPr>
          <w:rtl w:val="0"/>
        </w:rPr>
        <w:t xml:space="preserve">5. Departamento de Arquitectura </w:t>
      </w:r>
    </w:p>
    <w:p w:rsidR="00000000" w:rsidDel="00000000" w:rsidP="00000000" w:rsidRDefault="00000000" w:rsidRPr="00000000" w14:paraId="00000096">
      <w:pPr>
        <w:rPr/>
      </w:pPr>
      <w:r w:rsidDel="00000000" w:rsidR="00000000" w:rsidRPr="00000000">
        <w:rPr>
          <w:rtl w:val="0"/>
        </w:rPr>
        <w:t xml:space="preserve">6. Departamento de Urbanismo </w:t>
      </w:r>
    </w:p>
    <w:p w:rsidR="00000000" w:rsidDel="00000000" w:rsidP="00000000" w:rsidRDefault="00000000" w:rsidRPr="00000000" w14:paraId="00000097">
      <w:pPr>
        <w:rPr/>
      </w:pPr>
      <w:r w:rsidDel="00000000" w:rsidR="00000000" w:rsidRPr="00000000">
        <w:rPr>
          <w:rtl w:val="0"/>
        </w:rPr>
        <w:t xml:space="preserve">7. Sala de revisión de planos </w:t>
      </w:r>
    </w:p>
    <w:p w:rsidR="00000000" w:rsidDel="00000000" w:rsidP="00000000" w:rsidRDefault="00000000" w:rsidRPr="00000000" w14:paraId="00000098">
      <w:pPr>
        <w:rPr/>
      </w:pPr>
      <w:r w:rsidDel="00000000" w:rsidR="00000000" w:rsidRPr="00000000">
        <w:rPr>
          <w:rtl w:val="0"/>
        </w:rPr>
        <w:t xml:space="preserve">8. Departamento de Dirección General </w:t>
      </w:r>
    </w:p>
    <w:p w:rsidR="00000000" w:rsidDel="00000000" w:rsidP="00000000" w:rsidRDefault="00000000" w:rsidRPr="00000000" w14:paraId="00000099">
      <w:pPr>
        <w:rPr/>
      </w:pPr>
      <w:r w:rsidDel="00000000" w:rsidR="00000000" w:rsidRPr="00000000">
        <w:rPr>
          <w:rtl w:val="0"/>
        </w:rPr>
        <w:t xml:space="preserve">9. Departamento de Ingeniería Civil </w:t>
      </w:r>
    </w:p>
    <w:p w:rsidR="00000000" w:rsidDel="00000000" w:rsidP="00000000" w:rsidRDefault="00000000" w:rsidRPr="00000000" w14:paraId="0000009A">
      <w:pPr>
        <w:rPr/>
      </w:pPr>
      <w:r w:rsidDel="00000000" w:rsidR="00000000" w:rsidRPr="00000000">
        <w:rPr>
          <w:rtl w:val="0"/>
        </w:rPr>
        <w:t xml:space="preserve">10. Departamento de Servidores Principales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Deberá indicar claramente en su topología cómo están organizadas las computadoras en la oficina, asegurando que cada equipo esté identificado con el departamento correspondiente.</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Asignación de Direcciones IP </w:t>
      </w:r>
    </w:p>
    <w:p w:rsidR="00000000" w:rsidDel="00000000" w:rsidP="00000000" w:rsidRDefault="00000000" w:rsidRPr="00000000" w14:paraId="0000009F">
      <w:pPr>
        <w:rPr/>
      </w:pPr>
      <w:r w:rsidDel="00000000" w:rsidR="00000000" w:rsidRPr="00000000">
        <w:rPr>
          <w:rtl w:val="0"/>
        </w:rPr>
        <w:t xml:space="preserve">Se le solicita de igual manera que determine las direcciones IP para esta red, siguiendo la siguiente regla: </w:t>
      </w:r>
    </w:p>
    <w:p w:rsidR="00000000" w:rsidDel="00000000" w:rsidP="00000000" w:rsidRDefault="00000000" w:rsidRPr="00000000" w14:paraId="000000A0">
      <w:pPr>
        <w:rPr/>
      </w:pPr>
      <w:r w:rsidDel="00000000" w:rsidR="00000000" w:rsidRPr="00000000">
        <w:rPr>
          <w:rtl w:val="0"/>
        </w:rPr>
        <w:t xml:space="preserve">La red base que fue adquirida es la 192.178.XX.0 /24 </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dos “XX” corresponden a los últimos dígitos de su carnet ○ Ejemplo: Si su carnet es 201903964, su ID de red será 192.178.64.0 /24.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asignar un número de host a cada dispositivo final. Se debe de reemplazar el “0” de la red base y colocar un número comprendido entre 1 y 254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El estudiante (usted) debe asegurarse de que ninguna dirección IP se repita y que todas las computadoras puedan comunicarse entre sí. </w:t>
      </w:r>
    </w:p>
    <w:p w:rsidR="00000000" w:rsidDel="00000000" w:rsidP="00000000" w:rsidRDefault="00000000" w:rsidRPr="00000000" w14:paraId="000000A6">
      <w:pPr>
        <w:rPr/>
      </w:pPr>
      <w:r w:rsidDel="00000000" w:rsidR="00000000" w:rsidRPr="00000000">
        <w:rPr>
          <w:rtl w:val="0"/>
        </w:rPr>
        <w:t xml:space="preserve">Es necesario que exista comunicación entre todos los equipos de esta red. Para comprobar esto se solicitará que se realicen pruebas de ping y capturas de paquetes utilizando el modo simulación de Packet Tracer.</w:t>
      </w:r>
    </w:p>
    <w:p w:rsidR="00000000" w:rsidDel="00000000" w:rsidP="00000000" w:rsidRDefault="00000000" w:rsidRPr="00000000" w14:paraId="000000A7">
      <w:pPr>
        <w:pStyle w:val="Heading2"/>
        <w:spacing w:after="240" w:before="240" w:line="276" w:lineRule="auto"/>
        <w:ind w:left="0" w:firstLine="0"/>
        <w:rPr/>
      </w:pPr>
      <w:bookmarkStart w:colFirst="0" w:colLast="0" w:name="_heading=h.71up5u8amkhi" w:id="10"/>
      <w:bookmarkEnd w:id="10"/>
      <w:r w:rsidDel="00000000" w:rsidR="00000000" w:rsidRPr="00000000">
        <w:rPr>
          <w:rtl w:val="0"/>
        </w:rPr>
        <w:t xml:space="preserve">2.2 Alcance de la práctica</w:t>
      </w:r>
    </w:p>
    <w:p w:rsidR="00000000" w:rsidDel="00000000" w:rsidP="00000000" w:rsidRDefault="00000000" w:rsidRPr="00000000" w14:paraId="000000A8">
      <w:pPr>
        <w:spacing w:line="240" w:lineRule="auto"/>
        <w:rPr>
          <w:b w:val="1"/>
          <w:bCs w:val="1"/>
        </w:rPr>
      </w:pPr>
      <w:r w:rsidDel="00000000" w:rsidR="00000000" w:rsidRPr="00000000">
        <w:rPr>
          <w:b w:val="1"/>
          <w:bCs w:val="1"/>
          <w:rtl w:val="0"/>
        </w:rPr>
        <w:t xml:space="preserve">Obligatorio:</w:t>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completo de la topología LAN de Constructiva S.A. en Cisco Packet Tracer.</w:t>
      </w:r>
    </w:p>
    <w:p w:rsidR="00000000" w:rsidDel="00000000" w:rsidP="00000000" w:rsidRDefault="00000000" w:rsidRPr="00000000" w14:paraId="000000AB">
      <w:pPr>
        <w:spacing w:line="240" w:lineRule="auto"/>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todos los switches conforme a las reglas establecidas.</w:t>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Asignación correcta y no repetida de direcciones IP estáticas.</w:t>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del estándar TIA/EIA-568B en el cableado (straight-through y crossover).</w:t>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Representación visual clara de los tres niveles del edificio con identificación de departamentos.</w:t>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conectividad total (pings y capturas de paquetes).</w:t>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 de un manual técnico en formato Markdown (.md) con comandos, capturas y tabla IPs.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b w:val="1"/>
          <w:bCs w:val="1"/>
        </w:rPr>
      </w:pPr>
      <w:r w:rsidDel="00000000" w:rsidR="00000000" w:rsidRPr="00000000">
        <w:rPr>
          <w:b w:val="1"/>
          <w:bCs w:val="1"/>
          <w:rtl w:val="0"/>
        </w:rPr>
        <w:t xml:space="preserve">Opcional / Recomendado:</w:t>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 estética y organización del diagrama de red con etiquetas, colores o separadores visuales.</w:t>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Inclusión de observaciones técnicas y recomendaciones de optimización.</w:t>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extendida con explicación de resultados de simulación.</w:t>
      </w:r>
      <w:r w:rsidDel="00000000" w:rsidR="00000000" w:rsidRPr="00000000">
        <w:rPr>
          <w:rtl w:val="0"/>
        </w:rPr>
      </w:r>
    </w:p>
    <w:p w:rsidR="00000000" w:rsidDel="00000000" w:rsidP="00000000" w:rsidRDefault="00000000" w:rsidRPr="00000000" w14:paraId="000000C6">
      <w:pPr>
        <w:spacing w:after="240" w:before="240" w:lineRule="auto"/>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2.3 Requerimientos técnicos</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La práctica debe desarrollarse utilizando el simulador Cisco Packet Tracer, empleando switches Cisco modelo 2960 y máquinas virtuales VPC para la simulación de los equipos finales. Cada dispositivo deberá configurarse mediante la interfaz de línea de comandos (CLI), estableciendo un hostname identificativo y una contraseña de acceso que corresponda al número de carnet del estudiante.</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La red deberá diseñarse conforme a los estándares de cableado estructurado TIA/EIA-568B, utilizando cables straight-through para las conexiones entre computadoras, laptops o servidores hacia los switches, y cables crossover para los enlaces directos entre switches.</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El direccionamiento IP será estático, siguiendo el esquema 192.178.XX.0/24, donde los dos últimos dígitos del carnet del estudiante reemplazarán “XX”. Se debe garantizar que ninguna dirección se repita y que exista conectividad total entre todos los dispositivos mediante pruebas de ping y análisis de paquetes ARP e ICMP en modo simulación.</w:t>
      </w:r>
    </w:p>
    <w:p w:rsidR="00000000" w:rsidDel="00000000" w:rsidP="00000000" w:rsidRDefault="00000000" w:rsidRPr="00000000" w14:paraId="000000CA">
      <w:pPr>
        <w:spacing w:after="240" w:before="240" w:line="276" w:lineRule="auto"/>
        <w:jc w:val="both"/>
        <w:rPr>
          <w:b w:val="1"/>
          <w:bCs w:val="1"/>
        </w:rPr>
      </w:pPr>
      <w:r w:rsidDel="00000000" w:rsidR="00000000" w:rsidRPr="00000000">
        <w:rPr>
          <w:rtl w:val="0"/>
        </w:rPr>
        <w:t xml:space="preserve">El estudiante deberá representar visualmente los tres niveles del edificio corporativo, agrupando los departamentos de forma clara y ordenada dentro del simulador.</w:t>
      </w:r>
      <w:r w:rsidDel="00000000" w:rsidR="00000000" w:rsidRPr="00000000">
        <w:rPr>
          <w:b w:val="1"/>
          <w:bCs w:val="1"/>
          <w:rtl w:val="0"/>
        </w:rPr>
        <w:br w:type="textWrapping"/>
      </w:r>
    </w:p>
    <w:p w:rsidR="00000000" w:rsidDel="00000000" w:rsidP="00000000" w:rsidRDefault="00000000" w:rsidRPr="00000000" w14:paraId="000000CB">
      <w:pPr>
        <w:spacing w:after="240" w:before="240" w:line="276" w:lineRule="auto"/>
        <w:jc w:val="both"/>
        <w:rPr>
          <w:color w:val="039be5"/>
          <w:sz w:val="40"/>
          <w:szCs w:val="40"/>
        </w:rPr>
      </w:pPr>
      <w:r w:rsidDel="00000000" w:rsidR="00000000" w:rsidRPr="00000000">
        <w:rPr>
          <w:rtl w:val="0"/>
        </w:rPr>
      </w:r>
    </w:p>
    <w:p w:rsidR="00000000" w:rsidDel="00000000" w:rsidP="00000000" w:rsidRDefault="00000000" w:rsidRPr="00000000" w14:paraId="000000CC">
      <w:pPr>
        <w:spacing w:after="240" w:before="240" w:line="276" w:lineRule="auto"/>
        <w:jc w:val="both"/>
        <w:rPr>
          <w:color w:val="039be5"/>
          <w:sz w:val="40"/>
          <w:szCs w:val="40"/>
        </w:rPr>
      </w:pPr>
      <w:r w:rsidDel="00000000" w:rsidR="00000000" w:rsidRPr="00000000">
        <w:rPr>
          <w:rtl w:val="0"/>
        </w:rPr>
      </w:r>
    </w:p>
    <w:p w:rsidR="00000000" w:rsidDel="00000000" w:rsidP="00000000" w:rsidRDefault="00000000" w:rsidRPr="00000000" w14:paraId="000000CD">
      <w:pPr>
        <w:spacing w:after="240" w:before="240" w:line="276" w:lineRule="auto"/>
        <w:jc w:val="both"/>
        <w:rPr>
          <w:color w:val="039be5"/>
          <w:sz w:val="40"/>
          <w:szCs w:val="40"/>
        </w:rPr>
      </w:pPr>
      <w:r w:rsidDel="00000000" w:rsidR="00000000" w:rsidRPr="00000000">
        <w:rPr>
          <w:rtl w:val="0"/>
        </w:rPr>
      </w:r>
    </w:p>
    <w:p w:rsidR="00000000" w:rsidDel="00000000" w:rsidP="00000000" w:rsidRDefault="00000000" w:rsidRPr="00000000" w14:paraId="000000CE">
      <w:pPr>
        <w:spacing w:after="240" w:before="240" w:line="276" w:lineRule="auto"/>
        <w:jc w:val="both"/>
        <w:rPr>
          <w:color w:val="039be5"/>
          <w:sz w:val="40"/>
          <w:szCs w:val="40"/>
        </w:rPr>
      </w:pPr>
      <w:r w:rsidDel="00000000" w:rsidR="00000000" w:rsidRPr="00000000">
        <w:rPr>
          <w:rtl w:val="0"/>
        </w:rPr>
      </w:r>
    </w:p>
    <w:p w:rsidR="00000000" w:rsidDel="00000000" w:rsidP="00000000" w:rsidRDefault="00000000" w:rsidRPr="00000000" w14:paraId="000000CF">
      <w:pPr>
        <w:spacing w:after="240" w:before="240" w:line="276" w:lineRule="auto"/>
        <w:jc w:val="both"/>
        <w:rPr>
          <w:color w:val="039be5"/>
          <w:sz w:val="40"/>
          <w:szCs w:val="40"/>
        </w:rPr>
      </w:pPr>
      <w:r w:rsidDel="00000000" w:rsidR="00000000" w:rsidRPr="00000000">
        <w:rPr>
          <w:rtl w:val="0"/>
        </w:rPr>
      </w:r>
    </w:p>
    <w:p w:rsidR="00000000" w:rsidDel="00000000" w:rsidP="00000000" w:rsidRDefault="00000000" w:rsidRPr="00000000" w14:paraId="000000D0">
      <w:pPr>
        <w:spacing w:after="240" w:before="240" w:line="276" w:lineRule="auto"/>
        <w:jc w:val="both"/>
        <w:rPr>
          <w:color w:val="039be5"/>
          <w:sz w:val="40"/>
          <w:szCs w:val="40"/>
        </w:rPr>
      </w:pPr>
      <w:r w:rsidDel="00000000" w:rsidR="00000000" w:rsidRPr="00000000">
        <w:rPr>
          <w:rtl w:val="0"/>
        </w:rPr>
      </w:r>
    </w:p>
    <w:p w:rsidR="00000000" w:rsidDel="00000000" w:rsidP="00000000" w:rsidRDefault="00000000" w:rsidRPr="00000000" w14:paraId="000000D1">
      <w:pPr>
        <w:spacing w:after="240" w:before="240" w:line="276" w:lineRule="auto"/>
        <w:jc w:val="both"/>
        <w:rPr>
          <w:color w:val="039be5"/>
          <w:sz w:val="40"/>
          <w:szCs w:val="40"/>
        </w:rPr>
      </w:pPr>
      <w:r w:rsidDel="00000000" w:rsidR="00000000" w:rsidRPr="00000000">
        <w:rPr>
          <w:rtl w:val="0"/>
        </w:rPr>
      </w:r>
    </w:p>
    <w:p w:rsidR="00000000" w:rsidDel="00000000" w:rsidP="00000000" w:rsidRDefault="00000000" w:rsidRPr="00000000" w14:paraId="000000D2">
      <w:pPr>
        <w:spacing w:after="240" w:before="240" w:line="276" w:lineRule="auto"/>
        <w:jc w:val="both"/>
        <w:rPr>
          <w:color w:val="039be5"/>
          <w:sz w:val="40"/>
          <w:szCs w:val="40"/>
        </w:rPr>
      </w:pPr>
      <w:r w:rsidDel="00000000" w:rsidR="00000000" w:rsidRPr="00000000">
        <w:rPr>
          <w:rtl w:val="0"/>
        </w:rPr>
      </w:r>
    </w:p>
    <w:p w:rsidR="00000000" w:rsidDel="00000000" w:rsidP="00000000" w:rsidRDefault="00000000" w:rsidRPr="00000000" w14:paraId="000000D3">
      <w:pPr>
        <w:spacing w:after="240" w:before="240" w:line="276" w:lineRule="auto"/>
        <w:jc w:val="both"/>
        <w:rPr/>
      </w:pPr>
      <w:r w:rsidDel="00000000" w:rsidR="00000000" w:rsidRPr="00000000">
        <w:rPr>
          <w:color w:val="039be5"/>
          <w:sz w:val="40"/>
          <w:szCs w:val="40"/>
          <w:rtl w:val="0"/>
        </w:rPr>
        <w:t xml:space="preserve">Entregables</w:t>
      </w:r>
      <w:r w:rsidDel="00000000" w:rsidR="00000000" w:rsidRPr="00000000">
        <w:rPr>
          <w:rtl w:val="0"/>
        </w:rPr>
        <w:t xml:space="preserve">:</w:t>
      </w:r>
    </w:p>
    <w:tbl>
      <w:tblPr>
        <w:tblStyle w:val="Table4"/>
        <w:tblW w:w="94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6345"/>
        <w:tblGridChange w:id="0">
          <w:tblGrid>
            <w:gridCol w:w="3135"/>
            <w:gridCol w:w="6345"/>
          </w:tblGrid>
        </w:tblGridChange>
      </w:tblGrid>
      <w:tr>
        <w:trPr>
          <w:cantSplit w:val="0"/>
          <w:trHeight w:val="41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4">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D5">
            <w:pPr>
              <w:spacing w:before="240" w:lineRule="auto"/>
              <w:jc w:val="center"/>
              <w:rPr>
                <w:b w:val="1"/>
                <w:bCs w:val="1"/>
              </w:rPr>
            </w:pPr>
            <w:r w:rsidDel="00000000" w:rsidR="00000000" w:rsidRPr="00000000">
              <w:rPr>
                <w:b w:val="1"/>
                <w:bCs w:val="1"/>
                <w:rtl w:val="0"/>
              </w:rPr>
              <w:t xml:space="preserve">Descripción</w:t>
            </w:r>
          </w:p>
        </w:tc>
      </w:tr>
      <w:tr>
        <w:trPr>
          <w:cantSplit w:val="0"/>
          <w:trHeight w:val="731.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6">
            <w:pPr>
              <w:spacing w:before="240" w:lineRule="auto"/>
              <w:jc w:val="center"/>
              <w:rPr>
                <w:b w:val="1"/>
                <w:bCs w:val="1"/>
              </w:rPr>
            </w:pPr>
            <w:r w:rsidDel="00000000" w:rsidR="00000000" w:rsidRPr="00000000">
              <w:rPr>
                <w:b w:val="1"/>
                <w:bCs w:val="1"/>
                <w:rtl w:val="0"/>
              </w:rPr>
              <w:t xml:space="preserve">Archivo de la topología en Cisco Packet Tracer (.pkt)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7">
            <w:pPr>
              <w:spacing w:before="240" w:lineRule="auto"/>
              <w:rPr/>
            </w:pPr>
            <w:r w:rsidDel="00000000" w:rsidR="00000000" w:rsidRPr="00000000">
              <w:rPr>
                <w:rtl w:val="0"/>
              </w:rPr>
              <w:t xml:space="preserve">Topología realizada dentro del repositorio del curso.</w:t>
            </w:r>
            <w:r w:rsidDel="00000000" w:rsidR="00000000" w:rsidRPr="00000000">
              <w:rPr>
                <w:rtl w:val="0"/>
              </w:rPr>
            </w:r>
          </w:p>
        </w:tc>
      </w:tr>
      <w:tr>
        <w:trPr>
          <w:cantSplit w:val="0"/>
          <w:trHeight w:val="1148.701171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8">
            <w:pPr>
              <w:spacing w:before="240" w:lineRule="auto"/>
              <w:jc w:val="center"/>
              <w:rPr>
                <w:b w:val="1"/>
                <w:bCs w:val="1"/>
              </w:rPr>
            </w:pPr>
            <w:r w:rsidDel="00000000" w:rsidR="00000000" w:rsidRPr="00000000">
              <w:rPr>
                <w:b w:val="1"/>
                <w:bCs w:val="1"/>
                <w:rtl w:val="0"/>
              </w:rPr>
              <w:t xml:space="preserve">Repositorio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D9">
            <w:pPr>
              <w:spacing w:before="240" w:lineRule="auto"/>
              <w:rPr/>
            </w:pPr>
            <w:r w:rsidDel="00000000" w:rsidR="00000000" w:rsidRPr="00000000">
              <w:rPr>
                <w:rtl w:val="0"/>
              </w:rPr>
              <w:t xml:space="preserve">Repositorio con el nombre </w:t>
            </w:r>
            <w:r w:rsidDel="00000000" w:rsidR="00000000" w:rsidRPr="00000000">
              <w:rPr>
                <w:b w:val="1"/>
                <w:bCs w:val="1"/>
                <w:rtl w:val="0"/>
              </w:rPr>
              <w:t xml:space="preserve">Redes1_1S_2026_CARNET </w:t>
            </w:r>
            <w:r w:rsidDel="00000000" w:rsidR="00000000" w:rsidRPr="00000000">
              <w:rPr>
                <w:rtl w:val="0"/>
              </w:rPr>
              <w:t xml:space="preserve">que contenga toda la práctica en una carpeta </w:t>
            </w:r>
            <w:r w:rsidDel="00000000" w:rsidR="00000000" w:rsidRPr="00000000">
              <w:rPr>
                <w:i w:val="1"/>
                <w:iCs w:val="1"/>
                <w:rtl w:val="0"/>
              </w:rPr>
              <w:t xml:space="preserve">Practica1</w:t>
            </w:r>
            <w:r w:rsidDel="00000000" w:rsidR="00000000" w:rsidRPr="00000000">
              <w:rPr>
                <w:rtl w:val="0"/>
              </w:rPr>
              <w:t xml:space="preserve">. Este repositorio será el del curso. Por lo que tienen que invitar a su tutor correspondiente.</w:t>
            </w:r>
          </w:p>
          <w:p w:rsidR="00000000" w:rsidDel="00000000" w:rsidP="00000000" w:rsidRDefault="00000000" w:rsidRPr="00000000" w14:paraId="000000DA">
            <w:pPr>
              <w:numPr>
                <w:ilvl w:val="0"/>
                <w:numId w:val="2"/>
              </w:numPr>
              <w:spacing w:after="0" w:afterAutospacing="0" w:before="240" w:lineRule="auto"/>
              <w:ind w:left="720" w:hanging="360"/>
              <w:rPr>
                <w:u w:val="none"/>
              </w:rPr>
            </w:pPr>
            <w:r w:rsidDel="00000000" w:rsidR="00000000" w:rsidRPr="00000000">
              <w:rPr>
                <w:rtl w:val="0"/>
              </w:rPr>
              <w:t xml:space="preserve">Sección A</w:t>
            </w:r>
          </w:p>
          <w:p w:rsidR="00000000" w:rsidDel="00000000" w:rsidP="00000000" w:rsidRDefault="00000000" w:rsidRPr="00000000" w14:paraId="000000DB">
            <w:pPr>
              <w:numPr>
                <w:ilvl w:val="1"/>
                <w:numId w:val="2"/>
              </w:numPr>
              <w:spacing w:after="0" w:afterAutospacing="0" w:before="0" w:beforeAutospacing="0" w:lineRule="auto"/>
              <w:ind w:left="1440" w:hanging="360"/>
              <w:rPr>
                <w:u w:val="none"/>
              </w:rPr>
            </w:pPr>
            <w:r w:rsidDel="00000000" w:rsidR="00000000" w:rsidRPr="00000000">
              <w:rPr>
                <w:rtl w:val="0"/>
              </w:rPr>
              <w:t xml:space="preserve">Tutor 1: </w:t>
            </w:r>
            <w:r w:rsidDel="00000000" w:rsidR="00000000" w:rsidRPr="00000000">
              <w:rPr>
                <w:b w:val="1"/>
                <w:bCs w:val="1"/>
                <w:rtl w:val="0"/>
              </w:rPr>
              <w:t xml:space="preserve">JosselineM7</w:t>
            </w:r>
          </w:p>
          <w:p w:rsidR="00000000" w:rsidDel="00000000" w:rsidP="00000000" w:rsidRDefault="00000000" w:rsidRPr="00000000" w14:paraId="000000DC">
            <w:pPr>
              <w:numPr>
                <w:ilvl w:val="1"/>
                <w:numId w:val="2"/>
              </w:numPr>
              <w:spacing w:after="0" w:afterAutospacing="0" w:before="0" w:beforeAutospacing="0" w:lineRule="auto"/>
              <w:ind w:left="1440" w:hanging="360"/>
              <w:rPr>
                <w:u w:val="none"/>
              </w:rPr>
            </w:pPr>
            <w:r w:rsidDel="00000000" w:rsidR="00000000" w:rsidRPr="00000000">
              <w:rPr>
                <w:rtl w:val="0"/>
              </w:rPr>
              <w:t xml:space="preserve">Tutor 2: </w:t>
            </w:r>
            <w:r w:rsidDel="00000000" w:rsidR="00000000" w:rsidRPr="00000000">
              <w:rPr>
                <w:b w:val="1"/>
                <w:bCs w:val="1"/>
                <w:rtl w:val="0"/>
              </w:rPr>
              <w:t xml:space="preserve">PabloR-RC1</w:t>
            </w:r>
          </w:p>
          <w:p w:rsidR="00000000" w:rsidDel="00000000" w:rsidP="00000000" w:rsidRDefault="00000000" w:rsidRPr="00000000" w14:paraId="000000DD">
            <w:pPr>
              <w:numPr>
                <w:ilvl w:val="1"/>
                <w:numId w:val="2"/>
              </w:numPr>
              <w:spacing w:after="0" w:afterAutospacing="0" w:before="0" w:beforeAutospacing="0" w:lineRule="auto"/>
              <w:ind w:left="1440" w:hanging="360"/>
              <w:rPr>
                <w:u w:val="none"/>
              </w:rPr>
            </w:pPr>
            <w:r w:rsidDel="00000000" w:rsidR="00000000" w:rsidRPr="00000000">
              <w:rPr>
                <w:rtl w:val="0"/>
              </w:rPr>
              <w:t xml:space="preserve">Tutor 3: </w:t>
            </w:r>
            <w:r w:rsidDel="00000000" w:rsidR="00000000" w:rsidRPr="00000000">
              <w:rPr>
                <w:b w:val="1"/>
                <w:bCs w:val="1"/>
                <w:rtl w:val="0"/>
              </w:rPr>
              <w:t xml:space="preserve">RoVas97</w:t>
            </w:r>
          </w:p>
          <w:p w:rsidR="00000000" w:rsidDel="00000000" w:rsidP="00000000" w:rsidRDefault="00000000" w:rsidRPr="00000000" w14:paraId="000000DE">
            <w:pPr>
              <w:numPr>
                <w:ilvl w:val="0"/>
                <w:numId w:val="2"/>
              </w:numPr>
              <w:spacing w:after="0" w:afterAutospacing="0" w:before="0" w:beforeAutospacing="0" w:lineRule="auto"/>
              <w:ind w:left="720" w:hanging="360"/>
            </w:pPr>
            <w:r w:rsidDel="00000000" w:rsidR="00000000" w:rsidRPr="00000000">
              <w:rPr>
                <w:rtl w:val="0"/>
              </w:rPr>
              <w:t xml:space="preserve">Sección N</w:t>
            </w:r>
          </w:p>
          <w:p w:rsidR="00000000" w:rsidDel="00000000" w:rsidP="00000000" w:rsidRDefault="00000000" w:rsidRPr="00000000" w14:paraId="000000DF">
            <w:pPr>
              <w:numPr>
                <w:ilvl w:val="1"/>
                <w:numId w:val="2"/>
              </w:numPr>
              <w:spacing w:after="0" w:afterAutospacing="0" w:before="0" w:beforeAutospacing="0" w:lineRule="auto"/>
              <w:ind w:left="1440" w:hanging="360"/>
              <w:rPr>
                <w:u w:val="none"/>
              </w:rPr>
            </w:pPr>
            <w:r w:rsidDel="00000000" w:rsidR="00000000" w:rsidRPr="00000000">
              <w:rPr>
                <w:rtl w:val="0"/>
              </w:rPr>
              <w:t xml:space="preserve">Tutor 1: </w:t>
            </w:r>
            <w:r w:rsidDel="00000000" w:rsidR="00000000" w:rsidRPr="00000000">
              <w:rPr>
                <w:b w:val="1"/>
                <w:bCs w:val="1"/>
                <w:rtl w:val="0"/>
              </w:rPr>
              <w:t xml:space="preserve">CFerSazo7</w:t>
            </w:r>
          </w:p>
          <w:p w:rsidR="00000000" w:rsidDel="00000000" w:rsidP="00000000" w:rsidRDefault="00000000" w:rsidRPr="00000000" w14:paraId="000000E0">
            <w:pPr>
              <w:numPr>
                <w:ilvl w:val="1"/>
                <w:numId w:val="2"/>
              </w:numPr>
              <w:spacing w:before="0" w:beforeAutospacing="0" w:lineRule="auto"/>
              <w:ind w:left="1440" w:hanging="360"/>
              <w:rPr>
                <w:u w:val="none"/>
              </w:rPr>
            </w:pPr>
            <w:r w:rsidDel="00000000" w:rsidR="00000000" w:rsidRPr="00000000">
              <w:rPr>
                <w:rtl w:val="0"/>
              </w:rPr>
              <w:t xml:space="preserve">Tutor 2: </w:t>
            </w:r>
            <w:r w:rsidDel="00000000" w:rsidR="00000000" w:rsidRPr="00000000">
              <w:rPr>
                <w:b w:val="1"/>
                <w:bCs w:val="1"/>
                <w:rtl w:val="0"/>
              </w:rPr>
              <w:t xml:space="preserve">sneeg123</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1">
            <w:pPr>
              <w:spacing w:before="240" w:lineRule="auto"/>
              <w:jc w:val="center"/>
              <w:rPr>
                <w:b w:val="1"/>
                <w:bCs w:val="1"/>
              </w:rPr>
            </w:pPr>
            <w:r w:rsidDel="00000000" w:rsidR="00000000" w:rsidRPr="00000000">
              <w:rPr>
                <w:b w:val="1"/>
                <w:bCs w:val="1"/>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0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con todas las IP utilizadas</w:t>
            </w:r>
          </w:p>
          <w:p w:rsidR="00000000" w:rsidDel="00000000" w:rsidP="00000000" w:rsidRDefault="00000000" w:rsidRPr="00000000" w14:paraId="000000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Comandos de configuración de switches</w:t>
            </w:r>
          </w:p>
          <w:p w:rsidR="00000000" w:rsidDel="00000000" w:rsidP="00000000" w:rsidRDefault="00000000" w:rsidRPr="00000000" w14:paraId="000000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Capturas de configuración de VPCs (10 áreas)</w:t>
            </w:r>
          </w:p>
          <w:p w:rsidR="00000000" w:rsidDel="00000000" w:rsidP="00000000" w:rsidRDefault="00000000" w:rsidRPr="00000000" w14:paraId="000000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Capturas de pings (10 ejemplos)</w:t>
            </w:r>
          </w:p>
          <w:p w:rsidR="00000000" w:rsidDel="00000000" w:rsidP="00000000" w:rsidRDefault="00000000" w:rsidRPr="00000000" w14:paraId="000000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Capturas de paquete ARP e ICMP en modo simulación</w:t>
            </w:r>
          </w:p>
        </w:tc>
      </w:tr>
    </w:tbl>
    <w:p w:rsidR="00000000" w:rsidDel="00000000" w:rsidP="00000000" w:rsidRDefault="00000000" w:rsidRPr="00000000" w14:paraId="000000E7">
      <w:pPr>
        <w:pStyle w:val="Heading1"/>
        <w:numPr>
          <w:ilvl w:val="0"/>
          <w:numId w:val="14"/>
        </w:numPr>
        <w:ind w:left="720" w:hanging="360"/>
        <w:rPr/>
      </w:pPr>
      <w:bookmarkStart w:colFirst="0" w:colLast="0" w:name="_heading=h.qizoypv79amc" w:id="11"/>
      <w:bookmarkEnd w:id="11"/>
      <w:r w:rsidDel="00000000" w:rsidR="00000000" w:rsidRPr="00000000">
        <w:rPr>
          <w:rtl w:val="0"/>
        </w:rPr>
        <w:t xml:space="preserve">Material de apoyo</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b w:val="0"/>
          <w:bCs w:val="0"/>
          <w:i w:val="0"/>
          <w:iCs w:val="0"/>
          <w:smallCaps w:val="0"/>
          <w:strike w:val="0"/>
          <w:color w:val="000000"/>
          <w:sz w:val="23"/>
          <w:szCs w:val="23"/>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3"/>
          <w:szCs w:val="23"/>
          <w:u w:val="none"/>
          <w:shd w:fill="auto" w:val="clear"/>
          <w:vertAlign w:val="baseline"/>
          <w:rtl w:val="0"/>
        </w:rPr>
        <w:t xml:space="preserve">Odom, Wendell. 2019. CCNA 200-301 Official Cert Guide. Vol. 1. Indianápolis: Cisco Press. ISBN-10- 0138229635. </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b w:val="0"/>
          <w:bCs w:val="0"/>
          <w:i w:val="0"/>
          <w:iCs w:val="0"/>
          <w:smallCaps w:val="0"/>
          <w:strike w:val="0"/>
          <w:color w:val="000000"/>
          <w:sz w:val="23"/>
          <w:szCs w:val="23"/>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3"/>
          <w:szCs w:val="23"/>
          <w:u w:val="none"/>
          <w:shd w:fill="auto" w:val="clear"/>
          <w:vertAlign w:val="baseline"/>
          <w:rtl w:val="0"/>
        </w:rPr>
        <w:t xml:space="preserve">Cisco Networking Academy. 2024. Cursos de redes y certificaciones. Cisco.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b w:val="0"/>
          <w:bCs w:val="0"/>
          <w:i w:val="0"/>
          <w:iCs w:val="0"/>
          <w:smallCaps w:val="0"/>
          <w:strike w:val="0"/>
          <w:color w:val="000000"/>
          <w:sz w:val="23"/>
          <w:szCs w:val="23"/>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1154cc"/>
          <w:sz w:val="23"/>
          <w:szCs w:val="23"/>
          <w:u w:val="none"/>
          <w:shd w:fill="auto" w:val="clear"/>
          <w:vertAlign w:val="baseline"/>
          <w:rtl w:val="0"/>
        </w:rPr>
        <w:t xml:space="preserve">https://www.netacad.com/</w:t>
      </w:r>
      <w:r w:rsidDel="00000000" w:rsidR="00000000" w:rsidRPr="00000000">
        <w:rPr>
          <w:rFonts w:ascii="Proxima Nova" w:cs="Proxima Nova" w:eastAsia="Proxima Nova" w:hAnsi="Proxima Nova"/>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3"/>
          <w:szCs w:val="23"/>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3"/>
          <w:szCs w:val="23"/>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3"/>
          <w:szCs w:val="23"/>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3"/>
          <w:szCs w:val="23"/>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3"/>
          <w:szCs w:val="23"/>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3"/>
          <w:szCs w:val="23"/>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3"/>
          <w:szCs w:val="23"/>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3"/>
          <w:szCs w:val="23"/>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3"/>
          <w:szCs w:val="23"/>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sz w:val="23"/>
          <w:szCs w:val="23"/>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3"/>
          <w:szCs w:val="23"/>
        </w:rPr>
      </w:pPr>
      <w:r w:rsidDel="00000000" w:rsidR="00000000" w:rsidRPr="00000000">
        <w:rPr>
          <w:rtl w:val="0"/>
        </w:rPr>
      </w:r>
    </w:p>
    <w:p w:rsidR="00000000" w:rsidDel="00000000" w:rsidP="00000000" w:rsidRDefault="00000000" w:rsidRPr="00000000" w14:paraId="000000F6">
      <w:pPr>
        <w:pStyle w:val="Heading1"/>
        <w:numPr>
          <w:ilvl w:val="0"/>
          <w:numId w:val="14"/>
        </w:numPr>
        <w:pBdr>
          <w:top w:space="0" w:sz="0" w:val="nil"/>
          <w:left w:space="0" w:sz="0" w:val="nil"/>
          <w:bottom w:space="0" w:sz="0" w:val="nil"/>
          <w:right w:space="0" w:sz="0" w:val="nil"/>
          <w:between w:space="0" w:sz="0" w:val="nil"/>
        </w:pBdr>
        <w:ind w:left="720" w:hanging="360"/>
        <w:rPr/>
      </w:pPr>
      <w:bookmarkStart w:colFirst="0" w:colLast="0" w:name="_heading=h.t6c855y2s5r0" w:id="12"/>
      <w:bookmarkEnd w:id="12"/>
      <w:r w:rsidDel="00000000" w:rsidR="00000000" w:rsidRPr="00000000">
        <w:rPr>
          <w:rtl w:val="0"/>
        </w:rPr>
        <w:t xml:space="preserve">Recursos y herramientas a utilizar</w:t>
      </w:r>
    </w:p>
    <w:p w:rsidR="00000000" w:rsidDel="00000000" w:rsidP="00000000" w:rsidRDefault="00000000" w:rsidRPr="00000000" w14:paraId="000000F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bookmarkStart w:colFirst="0" w:colLast="0" w:name="_heading=h.5emw83cc80aw" w:id="13"/>
      <w:bookmarkEnd w:id="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Cisco Packet Tracer (para simulación)</w:t>
      </w:r>
    </w:p>
    <w:p w:rsidR="00000000" w:rsidDel="00000000" w:rsidP="00000000" w:rsidRDefault="00000000" w:rsidRPr="00000000" w14:paraId="000000F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Editor de texto Markdown</w:t>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(para repositorio)</w:t>
      </w:r>
    </w:p>
    <w:p w:rsidR="00000000" w:rsidDel="00000000" w:rsidP="00000000" w:rsidRDefault="00000000" w:rsidRPr="00000000" w14:paraId="000000FA">
      <w:pPr>
        <w:pStyle w:val="Heading1"/>
        <w:numPr>
          <w:ilvl w:val="0"/>
          <w:numId w:val="14"/>
        </w:numPr>
        <w:pBdr>
          <w:top w:space="0" w:sz="0" w:val="nil"/>
          <w:left w:space="0" w:sz="0" w:val="nil"/>
          <w:bottom w:space="0" w:sz="0" w:val="nil"/>
          <w:right w:space="0" w:sz="0" w:val="nil"/>
          <w:between w:space="0" w:sz="0" w:val="nil"/>
        </w:pBdr>
        <w:ind w:left="720" w:hanging="360"/>
        <w:rPr/>
      </w:pPr>
      <w:bookmarkStart w:colFirst="0" w:colLast="0" w:name="_heading=h.qqxah8ii0jh8" w:id="14"/>
      <w:bookmarkEnd w:id="14"/>
      <w:r w:rsidDel="00000000" w:rsidR="00000000" w:rsidRPr="00000000">
        <w:rPr>
          <w:rtl w:val="0"/>
        </w:rPr>
        <w:t xml:space="preserve">Cronograma</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rHeight w:val="459.228515625" w:hRule="atLeast"/>
          <w:tblHeader w:val="0"/>
        </w:trPr>
        <w:tc>
          <w:tcP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pPr>
            <w:r w:rsidDel="00000000" w:rsidR="00000000" w:rsidRPr="00000000">
              <w:rPr>
                <w:rtl w:val="0"/>
              </w:rPr>
              <w:t xml:space="preserve">Fecha Fin</w:t>
            </w:r>
          </w:p>
        </w:tc>
      </w:tr>
      <w:tr>
        <w:trPr>
          <w:cantSplit w:val="0"/>
          <w:trHeight w:val="459.228515625" w:hRule="atLeast"/>
          <w:tblHeader w:val="0"/>
        </w:trPr>
        <w:tc>
          <w:tcP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pPr>
            <w:r w:rsidDel="00000000" w:rsidR="00000000" w:rsidRPr="00000000">
              <w:rPr>
                <w:rtl w:val="0"/>
              </w:rPr>
              <w:t xml:space="preserve">Asignación de Práctica</w:t>
            </w:r>
          </w:p>
        </w:tc>
        <w:tc>
          <w:tcPr>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pPr>
            <w:r w:rsidDel="00000000" w:rsidR="00000000" w:rsidRPr="00000000">
              <w:rPr>
                <w:rtl w:val="0"/>
              </w:rPr>
              <w:t xml:space="preserve">13-14/02/2026</w:t>
            </w:r>
          </w:p>
        </w:tc>
        <w:tc>
          <w:tcP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pPr>
            <w:r w:rsidDel="00000000" w:rsidR="00000000" w:rsidRPr="00000000">
              <w:rPr>
                <w:rtl w:val="0"/>
              </w:rPr>
              <w:t xml:space="preserve">19/02/2026</w:t>
            </w:r>
          </w:p>
        </w:tc>
      </w:tr>
      <w:tr>
        <w:trPr>
          <w:cantSplit w:val="0"/>
          <w:trHeight w:val="459.228515625" w:hRule="atLeast"/>
          <w:tblHeader w:val="0"/>
        </w:trPr>
        <w:tc>
          <w:tcP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pPr>
            <w:r w:rsidDel="00000000" w:rsidR="00000000" w:rsidRPr="00000000">
              <w:rPr>
                <w:rtl w:val="0"/>
              </w:rPr>
              <w:t xml:space="preserve">13-14/02/2026</w:t>
            </w:r>
          </w:p>
        </w:tc>
        <w:tc>
          <w:tcP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pPr>
            <w:r w:rsidDel="00000000" w:rsidR="00000000" w:rsidRPr="00000000">
              <w:rPr>
                <w:rtl w:val="0"/>
              </w:rPr>
              <w:t xml:space="preserve">19/02/2026</w:t>
            </w:r>
          </w:p>
        </w:tc>
      </w:tr>
      <w:tr>
        <w:trPr>
          <w:cantSplit w:val="0"/>
          <w:trHeight w:val="459.228515625" w:hRule="atLeast"/>
          <w:tblHeader w:val="0"/>
        </w:trPr>
        <w:tc>
          <w:tcP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pPr>
            <w:r w:rsidDel="00000000" w:rsidR="00000000" w:rsidRPr="00000000">
              <w:rPr>
                <w:rtl w:val="0"/>
              </w:rPr>
              <w:t xml:space="preserve">21/02/2026</w:t>
            </w:r>
          </w:p>
        </w:tc>
        <w:tc>
          <w:tcP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pPr>
            <w:r w:rsidDel="00000000" w:rsidR="00000000" w:rsidRPr="00000000">
              <w:rPr>
                <w:rtl w:val="0"/>
              </w:rPr>
              <w:t xml:space="preserve">21/02/2026</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numPr>
          <w:ilvl w:val="0"/>
          <w:numId w:val="14"/>
        </w:numPr>
        <w:pBdr>
          <w:top w:space="0" w:sz="0" w:val="nil"/>
          <w:left w:space="0" w:sz="0" w:val="nil"/>
          <w:bottom w:space="0" w:sz="0" w:val="nil"/>
          <w:right w:space="0" w:sz="0" w:val="nil"/>
          <w:between w:space="0" w:sz="0" w:val="nil"/>
        </w:pBdr>
        <w:ind w:left="720" w:hanging="360"/>
        <w:rPr/>
      </w:pPr>
      <w:bookmarkStart w:colFirst="0" w:colLast="0" w:name="_heading=h.6od6weghd4dm" w:id="15"/>
      <w:bookmarkEnd w:id="15"/>
      <w:r w:rsidDel="00000000" w:rsidR="00000000" w:rsidRPr="00000000">
        <w:rPr>
          <w:rtl w:val="0"/>
        </w:rPr>
        <w:t xml:space="preserve">Rúbrica de Calificación</w:t>
      </w:r>
    </w:p>
    <w:p w:rsidR="00000000" w:rsidDel="00000000" w:rsidP="00000000" w:rsidRDefault="00000000" w:rsidRPr="00000000" w14:paraId="00000109">
      <w:pPr>
        <w:pStyle w:val="Heading2"/>
        <w:keepNext w:val="0"/>
        <w:keepLines w:val="0"/>
        <w:spacing w:after="40" w:before="240" w:line="276" w:lineRule="auto"/>
        <w:ind w:left="0" w:firstLine="0"/>
        <w:rPr/>
      </w:pPr>
      <w:bookmarkStart w:colFirst="0" w:colLast="0" w:name="_heading=h.dpp0nk4xzh2" w:id="16"/>
      <w:bookmarkEnd w:id="16"/>
      <w:r w:rsidDel="00000000" w:rsidR="00000000" w:rsidRPr="00000000">
        <w:rPr>
          <w:rtl w:val="0"/>
        </w:rPr>
        <w:t xml:space="preserve">7.1 Requisitos para optar a la calificación</w:t>
      </w:r>
    </w:p>
    <w:tbl>
      <w:tblPr>
        <w:tblStyle w:val="Table6"/>
        <w:tblW w:w="9013.0" w:type="dxa"/>
        <w:jc w:val="left"/>
        <w:tblLayout w:type="fixed"/>
        <w:tblLook w:val="0400"/>
      </w:tblPr>
      <w:tblGrid>
        <w:gridCol w:w="2421"/>
        <w:gridCol w:w="5380"/>
        <w:gridCol w:w="1212"/>
        <w:tblGridChange w:id="0">
          <w:tblGrid>
            <w:gridCol w:w="2421"/>
            <w:gridCol w:w="5380"/>
            <w:gridCol w:w="1212"/>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D">
            <w:pPr>
              <w:spacing w:after="240" w:before="240" w:lineRule="auto"/>
              <w:rPr/>
            </w:pPr>
            <w:r w:rsidDel="00000000" w:rsidR="00000000" w:rsidRPr="00000000">
              <w:rPr>
                <w:rtl w:val="0"/>
              </w:rPr>
              <w:t xml:space="preserve">Cumplimiento de la tecnología establecida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E">
            <w:pPr>
              <w:spacing w:after="240" w:before="240" w:lineRule="auto"/>
              <w:rPr/>
            </w:pPr>
            <w:r w:rsidDel="00000000" w:rsidR="00000000" w:rsidRPr="00000000">
              <w:rPr>
                <w:rtl w:val="0"/>
              </w:rPr>
              <w:t xml:space="preserve">La red debe implementarse en Cisco Packet Tracer (.pkt) y configurarse mediante CLI en switches Cisco 2960.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 </w:t>
            </w:r>
          </w:p>
        </w:tc>
      </w:tr>
      <w:tr>
        <w:trPr>
          <w:cantSplit w:val="0"/>
          <w:trHeight w:val="1098"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0">
            <w:pPr>
              <w:spacing w:after="240" w:before="240" w:lineRule="auto"/>
              <w:rPr/>
            </w:pPr>
            <w:r w:rsidDel="00000000" w:rsidR="00000000" w:rsidRPr="00000000">
              <w:rPr>
                <w:rtl w:val="0"/>
              </w:rPr>
              <w:t xml:space="preserve">Uso de herramientas requeridas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1">
            <w:pPr>
              <w:spacing w:after="240" w:before="240" w:lineRule="auto"/>
              <w:rPr/>
            </w:pPr>
            <w:r w:rsidDel="00000000" w:rsidR="00000000" w:rsidRPr="00000000">
              <w:rPr>
                <w:rtl w:val="0"/>
              </w:rPr>
              <w:t xml:space="preserve">Uso de Cisco Packet Tracer, Markdown para el manual técnico y GitHub para el repositorio.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 </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3">
            <w:pPr>
              <w:spacing w:after="240" w:before="240" w:lineRule="auto"/>
              <w:rPr/>
            </w:pPr>
            <w:r w:rsidDel="00000000" w:rsidR="00000000" w:rsidRPr="00000000">
              <w:rPr>
                <w:rtl w:val="0"/>
              </w:rPr>
              <w:t xml:space="preserve">Gestión y entregas de práctica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4">
            <w:pPr>
              <w:spacing w:after="240" w:before="240" w:lineRule="auto"/>
              <w:rPr/>
            </w:pPr>
            <w:r w:rsidDel="00000000" w:rsidR="00000000" w:rsidRPr="00000000">
              <w:rPr>
                <w:rtl w:val="0"/>
              </w:rPr>
              <w:t xml:space="preserve">Entrega del archivo .pkt, manual técnico (.md) y tabla de IPs dentro del repositorio “Redes1_1S_2026_CARNET”.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 </w:t>
            </w:r>
          </w:p>
        </w:tc>
      </w:tr>
      <w:tr>
        <w:trPr>
          <w:cantSplit w:val="0"/>
          <w:trHeight w:val="13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6">
            <w:pPr>
              <w:spacing w:after="240" w:before="240" w:lineRule="auto"/>
              <w:rPr/>
            </w:pPr>
            <w:r w:rsidDel="00000000" w:rsidR="00000000" w:rsidRPr="00000000">
              <w:rPr>
                <w:rtl w:val="0"/>
              </w:rPr>
              <w:t xml:space="preserve">Documentación obligatoria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7">
            <w:pPr>
              <w:spacing w:after="240" w:before="240" w:lineRule="auto"/>
              <w:rPr/>
            </w:pPr>
            <w:r w:rsidDel="00000000" w:rsidR="00000000" w:rsidRPr="00000000">
              <w:rPr>
                <w:rtl w:val="0"/>
              </w:rPr>
              <w:t xml:space="preserve">Manual técnico con: comandos CLI, capturas de configuración, tabla IPs, pings y análisis de paquetes ARP/ICMP.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8">
            <w:pPr>
              <w:spacing w:after="240" w:before="240" w:lineRule="auto"/>
              <w:rPr>
                <w:b w:val="1"/>
                <w:bCs w:val="1"/>
              </w:rPr>
            </w:pP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9">
            <w:pPr>
              <w:spacing w:after="240" w:before="240" w:lineRule="auto"/>
              <w:rPr/>
            </w:pPr>
            <w:r w:rsidDel="00000000" w:rsidR="00000000" w:rsidRPr="00000000">
              <w:rPr>
                <w:rtl w:val="0"/>
              </w:rPr>
              <w:t xml:space="preserve">Pruebas y funcionalidad mínima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A">
            <w:pPr>
              <w:spacing w:after="240" w:before="240" w:lineRule="auto"/>
              <w:rPr/>
            </w:pPr>
            <w:r w:rsidDel="00000000" w:rsidR="00000000" w:rsidRPr="00000000">
              <w:rPr>
                <w:rtl w:val="0"/>
              </w:rPr>
              <w:t xml:space="preserve">Verificación de conectividad total entre equipos mediante pings y capturas de simulación.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C">
            <w:pPr>
              <w:spacing w:after="240" w:before="240" w:lineRule="auto"/>
              <w:rPr/>
            </w:pPr>
            <w:r w:rsidDel="00000000" w:rsidR="00000000" w:rsidRPr="00000000">
              <w:rPr>
                <w:rtl w:val="0"/>
              </w:rPr>
              <w:t xml:space="preserve">Cumplimiento de normas de cableado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D">
            <w:pPr>
              <w:spacing w:after="240" w:before="240" w:lineRule="auto"/>
              <w:rPr/>
            </w:pPr>
            <w:r w:rsidDel="00000000" w:rsidR="00000000" w:rsidRPr="00000000">
              <w:rPr>
                <w:rtl w:val="0"/>
              </w:rPr>
              <w:t xml:space="preserve">Aplicación del estándar TIA/EIA-568B, con cables straight y crossover correctamente empleados.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E">
            <w:pPr>
              <w:spacing w:after="240" w:before="240" w:lineRule="auto"/>
              <w:rPr>
                <w:b w:val="1"/>
                <w:bCs w:val="1"/>
              </w:rPr>
            </w:pP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1F">
            <w:pPr>
              <w:spacing w:after="240" w:before="240" w:lineRule="auto"/>
              <w:rPr/>
            </w:pPr>
            <w:r w:rsidDel="00000000" w:rsidR="00000000" w:rsidRPr="00000000">
              <w:rPr>
                <w:rtl w:val="0"/>
              </w:rPr>
              <w:t xml:space="preserve">Organización visual de la red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0">
            <w:pPr>
              <w:spacing w:after="240" w:before="240" w:lineRule="auto"/>
              <w:rPr/>
            </w:pPr>
            <w:r w:rsidDel="00000000" w:rsidR="00000000" w:rsidRPr="00000000">
              <w:rPr>
                <w:rtl w:val="0"/>
              </w:rPr>
              <w:t xml:space="preserve">Diagrama esquemático del edificio de tres niveles con departamentos identificados y etiquetados.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1">
            <w:pPr>
              <w:spacing w:after="240" w:before="240" w:lineRule="auto"/>
              <w:rPr>
                <w:b w:val="1"/>
                <w:bCs w:val="1"/>
              </w:rPr>
            </w:pPr>
            <w:r w:rsidDel="00000000" w:rsidR="00000000" w:rsidRPr="00000000">
              <w:rPr>
                <w:rtl w:val="0"/>
              </w:rPr>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2">
            <w:pPr>
              <w:spacing w:after="240" w:before="240" w:lineRule="auto"/>
              <w:rPr/>
            </w:pPr>
            <w:r w:rsidDel="00000000" w:rsidR="00000000" w:rsidRPr="00000000">
              <w:rPr>
                <w:rtl w:val="0"/>
              </w:rPr>
              <w:t xml:space="preserve">Asignación de direcciones IP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3">
            <w:pPr>
              <w:spacing w:after="240" w:before="240" w:lineRule="auto"/>
              <w:rPr/>
            </w:pPr>
            <w:r w:rsidDel="00000000" w:rsidR="00000000" w:rsidRPr="00000000">
              <w:rPr>
                <w:rtl w:val="0"/>
              </w:rPr>
              <w:t xml:space="preserve">Uso correcto de la red base 192.178.XX.0/24, sin direcciones repetidas.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4">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125">
      <w:pPr>
        <w:rPr/>
      </w:pPr>
      <w:bookmarkStart w:colFirst="0" w:colLast="0" w:name="_heading=h.u9g16fdoq5kl" w:id="17"/>
      <w:bookmarkEnd w:id="17"/>
      <w:r w:rsidDel="00000000" w:rsidR="00000000" w:rsidRPr="00000000">
        <w:rPr>
          <w:rtl w:val="0"/>
        </w:rPr>
      </w:r>
    </w:p>
    <w:p w:rsidR="00000000" w:rsidDel="00000000" w:rsidP="00000000" w:rsidRDefault="00000000" w:rsidRPr="00000000" w14:paraId="00000126">
      <w:pPr>
        <w:pStyle w:val="Heading2"/>
        <w:spacing w:line="276" w:lineRule="auto"/>
        <w:ind w:left="0" w:firstLine="0"/>
        <w:rPr/>
      </w:pPr>
      <w:bookmarkStart w:colFirst="0" w:colLast="0" w:name="_heading=h.g6hity3csqac" w:id="18"/>
      <w:bookmarkEnd w:id="18"/>
      <w:r w:rsidDel="00000000" w:rsidR="00000000" w:rsidRPr="00000000">
        <w:rPr>
          <w:rtl w:val="0"/>
        </w:rPr>
        <w:t xml:space="preserve">7.2 Resumen de Puntuaciones</w:t>
      </w:r>
    </w:p>
    <w:p w:rsidR="00000000" w:rsidDel="00000000" w:rsidP="00000000" w:rsidRDefault="00000000" w:rsidRPr="00000000" w14:paraId="00000127">
      <w:pPr>
        <w:rPr/>
      </w:pPr>
      <w:r w:rsidDel="00000000" w:rsidR="00000000" w:rsidRPr="00000000">
        <w:rPr>
          <w:rtl w:val="0"/>
        </w:rPr>
      </w:r>
    </w:p>
    <w:tbl>
      <w:tblPr>
        <w:tblStyle w:val="Table7"/>
        <w:tblW w:w="9009.0" w:type="dxa"/>
        <w:jc w:val="left"/>
        <w:tblLayout w:type="fixed"/>
        <w:tblLook w:val="0400"/>
      </w:tblPr>
      <w:tblGrid>
        <w:gridCol w:w="5307"/>
        <w:gridCol w:w="1692"/>
        <w:gridCol w:w="2010"/>
        <w:tblGridChange w:id="0">
          <w:tblGrid>
            <w:gridCol w:w="5307"/>
            <w:gridCol w:w="1692"/>
            <w:gridCol w:w="2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r>
          </w:p>
        </w:tc>
      </w:tr>
      <w:tr>
        <w:trPr>
          <w:cantSplit w:val="0"/>
          <w:trHeight w:val="552" w:hRule="atLeast"/>
          <w:tblHeader w:val="0"/>
        </w:trPr>
        <w:tc>
          <w:tcPr>
            <w:tcBorders>
              <w:top w:color="000000" w:space="0" w:sz="8"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2E">
            <w:pPr>
              <w:rPr/>
            </w:pPr>
            <w:r w:rsidDel="00000000" w:rsidR="00000000" w:rsidRPr="00000000">
              <w:rPr>
                <w:rtl w:val="0"/>
              </w:rPr>
              <w:t xml:space="preserve">Diseño y organización de la topología</w:t>
            </w:r>
          </w:p>
        </w:tc>
        <w:tc>
          <w:tcPr>
            <w:tcBorders>
              <w:top w:color="000000" w:space="0" w:sz="8" w:val="single"/>
              <w:left w:color="000000" w:space="0" w:sz="6"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12F">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1">
            <w:pPr>
              <w:rPr/>
            </w:pPr>
            <w:r w:rsidDel="00000000" w:rsidR="00000000" w:rsidRPr="00000000">
              <w:rPr>
                <w:rtl w:val="0"/>
              </w:rPr>
              <w:t xml:space="preserve">Configuración CLI en switches</w:t>
            </w:r>
          </w:p>
        </w:tc>
        <w:tc>
          <w:tcPr>
            <w:tcBorders>
              <w:top w:color="000000" w:space="0" w:sz="6" w:val="single"/>
              <w:left w:color="000000" w:space="0" w:sz="6"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132">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4">
            <w:pPr>
              <w:rPr/>
            </w:pPr>
            <w:r w:rsidDel="00000000" w:rsidR="00000000" w:rsidRPr="00000000">
              <w:rPr>
                <w:rtl w:val="0"/>
              </w:rPr>
              <w:t xml:space="preserve">Asignación y gestión de direcciones IP</w:t>
            </w:r>
          </w:p>
        </w:tc>
        <w:tc>
          <w:tcPr>
            <w:tcBorders>
              <w:top w:color="000000" w:space="0" w:sz="6" w:val="single"/>
              <w:left w:color="000000" w:space="0" w:sz="6"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135">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7">
            <w:pPr>
              <w:rPr/>
            </w:pPr>
            <w:r w:rsidDel="00000000" w:rsidR="00000000" w:rsidRPr="00000000">
              <w:rPr>
                <w:rtl w:val="0"/>
              </w:rPr>
              <w:t xml:space="preserve">Pruebas de conectividad y verificación funcional</w:t>
            </w:r>
          </w:p>
        </w:tc>
        <w:tc>
          <w:tcPr>
            <w:tcBorders>
              <w:top w:color="000000" w:space="0" w:sz="6" w:val="single"/>
              <w:left w:color="000000" w:space="0" w:sz="6"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138">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A">
            <w:pPr>
              <w:rPr/>
            </w:pPr>
            <w:r w:rsidDel="00000000" w:rsidR="00000000" w:rsidRPr="00000000">
              <w:rPr>
                <w:rtl w:val="0"/>
              </w:rPr>
              <w:t xml:space="preserve">Aplicación del estándar TIA/EIA-568B</w:t>
            </w:r>
          </w:p>
        </w:tc>
        <w:tc>
          <w:tcPr>
            <w:tcBorders>
              <w:top w:color="000000" w:space="0" w:sz="6" w:val="single"/>
              <w:left w:color="000000" w:space="0" w:sz="6"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13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8" w:val="single"/>
              <w:right w:color="000000" w:space="0" w:sz="6" w:val="single"/>
            </w:tcBorders>
            <w:tcMar>
              <w:top w:w="0.0" w:type="dxa"/>
              <w:left w:w="100.0" w:type="dxa"/>
              <w:bottom w:w="0.0" w:type="dxa"/>
              <w:right w:w="100.0" w:type="dxa"/>
            </w:tcMar>
          </w:tcPr>
          <w:p w:rsidR="00000000" w:rsidDel="00000000" w:rsidP="00000000" w:rsidRDefault="00000000" w:rsidRPr="00000000" w14:paraId="0000013D">
            <w:pPr>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6" w:val="single"/>
              <w:left w:color="000000" w:space="0" w:sz="6"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3E">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r>
          </w:p>
        </w:tc>
      </w:tr>
      <w:tr>
        <w:trPr>
          <w:cantSplit w:val="0"/>
          <w:trHeight w:val="500" w:hRule="atLeast"/>
          <w:tblHeader w:val="0"/>
        </w:trPr>
        <w:tc>
          <w:tcPr>
            <w:tcBorders>
              <w:top w:color="000000" w:space="0" w:sz="8"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3">
            <w:pPr>
              <w:rPr/>
            </w:pPr>
            <w:r w:rsidDel="00000000" w:rsidR="00000000" w:rsidRPr="00000000">
              <w:rPr>
                <w:rtl w:val="0"/>
              </w:rPr>
              <w:t xml:space="preserve">Documentación técnica (.md)</w:t>
            </w:r>
          </w:p>
        </w:tc>
        <w:tc>
          <w:tcPr>
            <w:tcBorders>
              <w:top w:color="000000" w:space="0" w:sz="8" w:val="single"/>
              <w:left w:color="000000" w:space="0" w:sz="6"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144">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6">
            <w:pPr>
              <w:rPr/>
            </w:pPr>
            <w:r w:rsidDel="00000000" w:rsidR="00000000" w:rsidRPr="00000000">
              <w:rPr>
                <w:rtl w:val="0"/>
              </w:rPr>
              <w:t xml:space="preserve">Identificación y etiquetado visual en la topología</w:t>
            </w:r>
          </w:p>
        </w:tc>
        <w:tc>
          <w:tcPr>
            <w:tcBorders>
              <w:top w:color="000000" w:space="0" w:sz="6" w:val="single"/>
              <w:left w:color="000000" w:space="0" w:sz="6"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147">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9">
            <w:pPr>
              <w:rPr/>
            </w:pPr>
            <w:r w:rsidDel="00000000" w:rsidR="00000000" w:rsidRPr="00000000">
              <w:rPr>
                <w:rtl w:val="0"/>
              </w:rPr>
              <w:t xml:space="preserve">Diseño estético y profesional de la simulación</w:t>
            </w:r>
          </w:p>
        </w:tc>
        <w:tc>
          <w:tcPr>
            <w:tcBorders>
              <w:top w:color="000000" w:space="0" w:sz="6" w:val="single"/>
              <w:left w:color="000000" w:space="0" w:sz="6"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14A">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4C">
            <w:pPr>
              <w:rPr/>
            </w:pPr>
            <w:r w:rsidDel="00000000" w:rsidR="00000000" w:rsidRPr="00000000">
              <w:rPr>
                <w:rtl w:val="0"/>
              </w:rPr>
              <w:t xml:space="preserve">Comprensión teórico–práctica (preguntas de evaluación)</w:t>
            </w:r>
          </w:p>
        </w:tc>
        <w:tc>
          <w:tcPr>
            <w:tcBorders>
              <w:top w:color="000000" w:space="0" w:sz="6" w:val="single"/>
              <w:left w:color="000000" w:space="0" w:sz="6" w:val="single"/>
              <w:bottom w:color="000000" w:space="0" w:sz="6" w:val="single"/>
              <w:right w:color="000000" w:space="0" w:sz="8" w:val="single"/>
            </w:tcBorders>
            <w:tcMar>
              <w:top w:w="0.0" w:type="dxa"/>
              <w:left w:w="100.0" w:type="dxa"/>
              <w:bottom w:w="0.0" w:type="dxa"/>
              <w:right w:w="100.0" w:type="dxa"/>
            </w:tcMar>
          </w:tcPr>
          <w:p w:rsidR="00000000" w:rsidDel="00000000" w:rsidP="00000000" w:rsidRDefault="00000000" w:rsidRPr="00000000" w14:paraId="0000014D">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8" w:val="single"/>
              <w:right w:color="000000" w:space="0" w:sz="6" w:val="single"/>
            </w:tcBorders>
            <w:tcMar>
              <w:top w:w="0.0" w:type="dxa"/>
              <w:left w:w="100.0" w:type="dxa"/>
              <w:bottom w:w="0.0" w:type="dxa"/>
              <w:right w:w="100.0" w:type="dxa"/>
            </w:tcMar>
          </w:tcPr>
          <w:p w:rsidR="00000000" w:rsidDel="00000000" w:rsidP="00000000" w:rsidRDefault="00000000" w:rsidRPr="00000000" w14:paraId="0000014F">
            <w:pPr>
              <w:rPr/>
            </w:pPr>
            <w:r w:rsidDel="00000000" w:rsidR="00000000" w:rsidRPr="00000000">
              <w:rPr>
                <w:b w:val="1"/>
                <w:bCs w:val="1"/>
                <w:rtl w:val="0"/>
              </w:rPr>
              <w:t xml:space="preserve">Sub-Total Conocimiento</w:t>
            </w:r>
            <w:r w:rsidDel="00000000" w:rsidR="00000000" w:rsidRPr="00000000">
              <w:rPr>
                <w:rtl w:val="0"/>
              </w:rPr>
            </w:r>
          </w:p>
        </w:tc>
        <w:tc>
          <w:tcPr>
            <w:tcBorders>
              <w:top w:color="000000" w:space="0" w:sz="6" w:val="single"/>
              <w:left w:color="000000" w:space="0" w:sz="6"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0">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sectPr>
          <w:headerReference r:id="rId9" w:type="default"/>
          <w:footerReference r:id="rId10"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Heading2"/>
        <w:keepNext w:val="0"/>
        <w:keepLines w:val="0"/>
        <w:spacing w:before="280" w:lineRule="auto"/>
        <w:rPr/>
      </w:pPr>
      <w:bookmarkStart w:colFirst="0" w:colLast="0" w:name="_heading=h.n4je0e7rzi55" w:id="19"/>
      <w:bookmarkEnd w:id="19"/>
      <w:r w:rsidDel="00000000" w:rsidR="00000000" w:rsidRPr="00000000">
        <w:rPr>
          <w:rtl w:val="0"/>
        </w:rPr>
        <w:t xml:space="preserve">Detalle de la Calificación</w:t>
      </w:r>
    </w:p>
    <w:p w:rsidR="00000000" w:rsidDel="00000000" w:rsidP="00000000" w:rsidRDefault="00000000" w:rsidRPr="00000000" w14:paraId="0000015B">
      <w:pPr>
        <w:rPr/>
      </w:pPr>
      <w:r w:rsidDel="00000000" w:rsidR="00000000" w:rsidRPr="00000000">
        <w:rPr>
          <w:rtl w:val="0"/>
        </w:rPr>
        <w:t xml:space="preserve">Ejemplo Computación</w:t>
      </w:r>
    </w:p>
    <w:p w:rsidR="00000000" w:rsidDel="00000000" w:rsidP="00000000" w:rsidRDefault="00000000" w:rsidRPr="00000000" w14:paraId="0000015C">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jc w:val="center"/>
              <w:rPr>
                <w:b w:val="1"/>
                <w:bCs w:val="1"/>
              </w:rPr>
            </w:pPr>
            <w:r w:rsidDel="00000000" w:rsidR="00000000" w:rsidRPr="00000000">
              <w:rPr>
                <w:rtl w:val="0"/>
              </w:rPr>
            </w:r>
          </w:p>
        </w:tc>
        <w:tc>
          <w:tcPr>
            <w:gridSpan w:val="2"/>
          </w:tcPr>
          <w:p w:rsidR="00000000" w:rsidDel="00000000" w:rsidP="00000000" w:rsidRDefault="00000000" w:rsidRPr="00000000" w14:paraId="00000161">
            <w:pPr>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jc w:val="center"/>
              <w:rPr>
                <w:b w:val="1"/>
                <w:bCs w:val="1"/>
              </w:rPr>
            </w:pPr>
            <w:r w:rsidDel="00000000" w:rsidR="00000000" w:rsidRPr="00000000">
              <w:rPr>
                <w:b w:val="1"/>
                <w:bCs w:val="1"/>
                <w:rtl w:val="0"/>
              </w:rPr>
              <w:t xml:space="preserve">Punteo máximo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69">
            <w:pPr>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6B">
            <w:pPr>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rtl w:val="0"/>
              </w:rPr>
            </w:r>
          </w:p>
        </w:tc>
      </w:tr>
      <w:tr>
        <w:trPr>
          <w:cantSplit w:val="0"/>
          <w:trHeight w:val="10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Diseño y organización de la topología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Diseño completo, ordenado y comprensible.</w:t>
            </w:r>
          </w:p>
        </w:tc>
        <w:tc>
          <w:tcPr>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Faltan departamentos o la organización es confusa.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15 - 9</w:t>
            </w:r>
          </w:p>
        </w:tc>
        <w:tc>
          <w:tcPr>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8 - 0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b w:val="1"/>
                <w:bCs w:val="1"/>
              </w:rPr>
            </w:pPr>
            <w:r w:rsidDel="00000000" w:rsidR="00000000" w:rsidRPr="00000000">
              <w:rPr>
                <w:rtl w:val="0"/>
              </w:rPr>
              <w:t xml:space="preserve">1.2</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b w:val="1"/>
                <w:bCs w:val="1"/>
              </w:rPr>
            </w:pPr>
            <w:r w:rsidDel="00000000" w:rsidR="00000000" w:rsidRPr="00000000">
              <w:rPr>
                <w:rtl w:val="0"/>
              </w:rPr>
              <w:t xml:space="preserve">Configuración CLI en switches</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Configuración completa en todos los dispositivos.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Faltan configuraciones o errores de comandos.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rPr>
                <w:b w:val="1"/>
                <w:bCs w:val="1"/>
              </w:rPr>
            </w:pPr>
            <w:r w:rsidDel="00000000" w:rsidR="00000000" w:rsidRPr="00000000">
              <w:rPr>
                <w:rtl w:val="0"/>
              </w:rPr>
              <w:t xml:space="preserve">1.3</w:t>
            </w:r>
            <w:r w:rsidDel="00000000" w:rsidR="00000000" w:rsidRPr="00000000">
              <w:rPr>
                <w:rtl w:val="0"/>
              </w:rPr>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rPr/>
            </w:pPr>
            <w:r w:rsidDel="00000000" w:rsidR="00000000" w:rsidRPr="00000000">
              <w:rPr>
                <w:rtl w:val="0"/>
              </w:rPr>
              <w:t xml:space="preserve">Asignación y gestión de direcciones IP</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rtl w:val="0"/>
              </w:rPr>
              <w:t xml:space="preserve">IPs correctas y sin repeticiones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rPr/>
            </w:pPr>
            <w:r w:rsidDel="00000000" w:rsidR="00000000" w:rsidRPr="00000000">
              <w:rPr>
                <w:rtl w:val="0"/>
              </w:rPr>
              <w:t xml:space="preserve">IPs repetidas o fuera del rango.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rPr>
                <w:b w:val="1"/>
                <w:bCs w:val="1"/>
              </w:rPr>
            </w:pPr>
            <w:r w:rsidDel="00000000" w:rsidR="00000000" w:rsidRPr="00000000">
              <w:rPr>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tl w:val="0"/>
              </w:rPr>
              <w:t xml:space="preserve">Pruebas de conectividad y verificación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Conectividad total demostrada.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t xml:space="preserve">Pruebas incompletas o fallas de conexión.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rPr>
                <w:b w:val="1"/>
                <w:bCs w:val="1"/>
              </w:rPr>
            </w:pPr>
            <w:r w:rsidDel="00000000" w:rsidR="00000000" w:rsidRPr="00000000">
              <w:rPr>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t xml:space="preserve">Aplicación del estándar TIA/EIA-568B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t xml:space="preserve">Aplicación correcta del estándar.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t xml:space="preserve">Conexiones incorrectas o sin criterio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5 - 3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t xml:space="preserve">2 - 0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line="240" w:lineRule="auto"/>
              <w:rPr>
                <w:b w:val="1"/>
                <w:bCs w:val="1"/>
              </w:rPr>
            </w:pPr>
            <w:r w:rsidDel="00000000" w:rsidR="00000000" w:rsidRPr="00000000">
              <w:rPr>
                <w:b w:val="1"/>
                <w:bCs w:val="1"/>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r>
          </w:p>
        </w:tc>
      </w:tr>
      <w:tr>
        <w:trPr>
          <w:cantSplit w:val="0"/>
          <w:trHeight w:val="4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Documentación técnica (.md)</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15</w:t>
            </w:r>
          </w:p>
          <w:p w:rsidR="00000000" w:rsidDel="00000000" w:rsidP="00000000" w:rsidRDefault="00000000" w:rsidRPr="00000000" w14:paraId="000001C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Documentación completa, ordenada y con evidencia.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Faltan elementos o contenido incompleto.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r>
          </w:p>
        </w:tc>
      </w:tr>
      <w:tr>
        <w:trPr>
          <w:cantSplit w:val="0"/>
          <w:trHeight w:val="48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15 - 9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8 - 0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7">
            <w:pPr>
              <w:spacing w:lin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8">
            <w:pPr>
              <w:spacing w:line="240" w:lineRule="auto"/>
              <w:rPr/>
            </w:pPr>
            <w:r w:rsidDel="00000000" w:rsidR="00000000" w:rsidRPr="00000000">
              <w:rPr>
                <w:rtl w:val="0"/>
              </w:rPr>
              <w:t xml:space="preserve">Identificación y etiquetado visual en la topología</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10</w:t>
            </w:r>
          </w:p>
          <w:p w:rsidR="00000000" w:rsidDel="00000000" w:rsidP="00000000" w:rsidRDefault="00000000" w:rsidRPr="00000000" w14:paraId="000001DA">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rtl w:val="0"/>
              </w:rPr>
              <w:t xml:space="preserve">Etiquetado claro y consistente.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rtl w:val="0"/>
              </w:rPr>
              <w:t xml:space="preserve">Faltan etiquetas o se usan de forma confusa.</w:t>
            </w:r>
          </w:p>
        </w:tc>
        <w:tc>
          <w:tcPr>
            <w:tcBorders>
              <w:top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E">
            <w:pPr>
              <w:spacing w:line="240" w:lineRule="auto"/>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DF">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0">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1">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2">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3">
            <w:pPr>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4">
            <w:pPr>
              <w:rPr/>
            </w:pPr>
            <w:r w:rsidDel="00000000" w:rsidR="00000000" w:rsidRPr="00000000">
              <w:rPr>
                <w:rtl w:val="0"/>
              </w:rPr>
              <w:t xml:space="preserve">5 - 0</w:t>
            </w:r>
          </w:p>
        </w:tc>
        <w:tc>
          <w:tcPr>
            <w:tcBorders>
              <w:top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5">
            <w:pPr>
              <w:spacing w:line="240" w:lineRule="auto"/>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6">
            <w:pPr>
              <w:spacing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7">
            <w:pPr>
              <w:spacing w:line="240" w:lineRule="auto"/>
              <w:rPr/>
            </w:pPr>
            <w:r w:rsidDel="00000000" w:rsidR="00000000" w:rsidRPr="00000000">
              <w:rPr>
                <w:rtl w:val="0"/>
              </w:rPr>
              <w:t xml:space="preserve">Diseño estético y profesional de la simulación</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8">
            <w:pPr>
              <w:rPr/>
            </w:pPr>
            <w:r w:rsidDel="00000000" w:rsidR="00000000" w:rsidRPr="00000000">
              <w:rPr>
                <w:rtl w:val="0"/>
              </w:rPr>
              <w:t xml:space="preserve">15</w:t>
            </w:r>
          </w:p>
          <w:p w:rsidR="00000000" w:rsidDel="00000000" w:rsidP="00000000" w:rsidRDefault="00000000" w:rsidRPr="00000000" w14:paraId="000001E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A">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B">
            <w:pPr>
              <w:rPr/>
            </w:pPr>
            <w:r w:rsidDel="00000000" w:rsidR="00000000" w:rsidRPr="00000000">
              <w:rPr>
                <w:rtl w:val="0"/>
              </w:rPr>
              <w:t xml:space="preserve">Diseño organizado y profesional.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C">
            <w:pPr>
              <w:rPr/>
            </w:pPr>
            <w:r w:rsidDel="00000000" w:rsidR="00000000" w:rsidRPr="00000000">
              <w:rPr>
                <w:rtl w:val="0"/>
              </w:rPr>
              <w:t xml:space="preserve">Diseño desordenado o visualmente confuso.</w:t>
            </w:r>
          </w:p>
        </w:tc>
        <w:tc>
          <w:tcPr>
            <w:tcBorders>
              <w:top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D">
            <w:pPr>
              <w:spacing w:line="240" w:lineRule="auto"/>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E">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EF">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0">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2">
            <w:pPr>
              <w:rPr/>
            </w:pPr>
            <w:r w:rsidDel="00000000" w:rsidR="00000000" w:rsidRPr="00000000">
              <w:rPr>
                <w:rtl w:val="0"/>
              </w:rPr>
              <w:t xml:space="preserve">15 - 9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8 - 0</w:t>
            </w:r>
          </w:p>
        </w:tc>
        <w:tc>
          <w:tcPr>
            <w:tcBorders>
              <w:top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4">
            <w:pPr>
              <w:spacing w:line="240" w:lineRule="auto"/>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5">
            <w:pPr>
              <w:spacing w:line="24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6">
            <w:pPr>
              <w:spacing w:line="240" w:lineRule="auto"/>
              <w:rPr/>
            </w:pPr>
            <w:r w:rsidDel="00000000" w:rsidR="00000000" w:rsidRPr="00000000">
              <w:rPr>
                <w:rtl w:val="0"/>
              </w:rPr>
              <w:t xml:space="preserve">Comprensión teórico–práctica (preguntas de evaluación)</w:t>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7">
            <w:pPr>
              <w:rPr/>
            </w:pPr>
            <w:r w:rsidDel="00000000" w:rsidR="00000000" w:rsidRPr="00000000">
              <w:rPr>
                <w:rtl w:val="0"/>
              </w:rPr>
              <w:t xml:space="preserve">10 </w:t>
            </w:r>
          </w:p>
          <w:p w:rsidR="00000000" w:rsidDel="00000000" w:rsidP="00000000" w:rsidRDefault="00000000" w:rsidRPr="00000000" w14:paraId="000001F8">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A">
            <w:pPr>
              <w:rPr/>
            </w:pPr>
            <w:r w:rsidDel="00000000" w:rsidR="00000000" w:rsidRPr="00000000">
              <w:rPr>
                <w:rtl w:val="0"/>
              </w:rPr>
              <w:t xml:space="preserve">Respuestas correctas y fundamentadas.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rPr/>
            </w:pPr>
            <w:r w:rsidDel="00000000" w:rsidR="00000000" w:rsidRPr="00000000">
              <w:rPr>
                <w:rtl w:val="0"/>
              </w:rPr>
              <w:t xml:space="preserve">Respuestas incompletas o erróneas.</w:t>
            </w:r>
          </w:p>
        </w:tc>
        <w:tc>
          <w:tcPr>
            <w:tcBorders>
              <w:top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spacing w:line="240" w:lineRule="auto"/>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D">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E">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F">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0">
            <w:pPr>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t xml:space="preserve">5 - 0</w:t>
            </w:r>
          </w:p>
        </w:tc>
        <w:tc>
          <w:tcPr>
            <w:tcBorders>
              <w:top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3">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4">
            <w:pPr>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5">
            <w:pPr>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6">
            <w:pPr>
              <w:rPr>
                <w:b w:val="1"/>
                <w:bCs w:val="1"/>
              </w:rPr>
            </w:pPr>
            <w:r w:rsidDel="00000000" w:rsidR="00000000" w:rsidRPr="00000000">
              <w:rPr>
                <w:b w:val="1"/>
                <w:bCs w:val="1"/>
                <w:rtl w:val="0"/>
              </w:rPr>
              <w:t xml:space="preserve">50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0">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11">
            <w:pPr>
              <w:rPr>
                <w:b w:val="1"/>
                <w:bCs w:val="1"/>
              </w:rPr>
            </w:pPr>
            <w:r w:rsidDel="00000000" w:rsidR="00000000" w:rsidRPr="00000000">
              <w:rPr>
                <w:rtl w:val="0"/>
              </w:rPr>
            </w:r>
          </w:p>
        </w:tc>
      </w:tr>
    </w:tbl>
    <w:p w:rsidR="00000000" w:rsidDel="00000000" w:rsidP="00000000" w:rsidRDefault="00000000" w:rsidRPr="00000000" w14:paraId="00000212">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170518469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rPr/>
    </w:pPr>
    <w:r w:rsidDel="00000000" w:rsidR="00000000" w:rsidRPr="00000000">
      <w:rPr>
        <w:rtl w:val="0"/>
      </w:rPr>
      <w:t xml:space="preserve">Redes de Computadoras 1</w:t>
    </w:r>
  </w:p>
  <w:p w:rsidR="00000000" w:rsidDel="00000000" w:rsidP="00000000" w:rsidRDefault="00000000" w:rsidRPr="00000000" w14:paraId="0000021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170518469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Prrafodelista">
    <w:name w:val="List Paragraph"/>
    <w:basedOn w:val="Normal"/>
    <w:uiPriority w:val="34"/>
    <w:qFormat w:val="1"/>
    <w:rsid w:val="00786B2D"/>
    <w:pPr>
      <w:ind w:left="720"/>
      <w:contextualSpacing w:val="1"/>
    </w:pPr>
  </w:style>
  <w:style w:type="paragraph" w:styleId="Encabezado">
    <w:name w:val="header"/>
    <w:basedOn w:val="Normal"/>
    <w:link w:val="EncabezadoCar"/>
    <w:uiPriority w:val="99"/>
    <w:unhideWhenUsed w:val="1"/>
    <w:rsid w:val="005305A6"/>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5305A6"/>
  </w:style>
  <w:style w:type="paragraph" w:styleId="Piedepgina">
    <w:name w:val="footer"/>
    <w:basedOn w:val="Normal"/>
    <w:link w:val="PiedepginaCar"/>
    <w:uiPriority w:val="99"/>
    <w:unhideWhenUsed w:val="1"/>
    <w:rsid w:val="005305A6"/>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5305A6"/>
  </w:style>
  <w:style w:type="character" w:styleId="Hipervnculo">
    <w:name w:val="Hyperlink"/>
    <w:basedOn w:val="Fuentedeprrafopredeter"/>
    <w:uiPriority w:val="99"/>
    <w:unhideWhenUsed w:val="1"/>
    <w:rsid w:val="00F526F4"/>
    <w:rPr>
      <w:color w:val="0000ff" w:themeColor="hyperlink"/>
      <w:u w:val="single"/>
    </w:rPr>
  </w:style>
  <w:style w:type="character" w:styleId="Mencinsinresolver">
    <w:name w:val="Unresolved Mention"/>
    <w:basedOn w:val="Fuentedeprrafopredeter"/>
    <w:uiPriority w:val="99"/>
    <w:semiHidden w:val="1"/>
    <w:unhideWhenUsed w:val="1"/>
    <w:rsid w:val="00F526F4"/>
    <w:rPr>
      <w:color w:val="605e5c"/>
      <w:shd w:color="auto" w:fill="e1dfdd" w:val="clear"/>
    </w:rPr>
  </w:style>
  <w:style w:type="paragraph" w:styleId="Default" w:customStyle="1">
    <w:name w:val="Default"/>
    <w:rsid w:val="00F526F4"/>
    <w:pPr>
      <w:autoSpaceDE w:val="0"/>
      <w:autoSpaceDN w:val="0"/>
      <w:adjustRightInd w:val="0"/>
      <w:spacing w:line="240" w:lineRule="auto"/>
    </w:pPr>
    <w:rPr>
      <w:rFonts w:ascii="ProximaNova-Regular" w:cs="ProximaNova-Regular" w:hAnsi="ProximaNova-Regular"/>
      <w:color w:val="000000"/>
      <w:sz w:val="24"/>
      <w:szCs w:val="24"/>
      <w:lang w:val="es-GT"/>
    </w:rPr>
  </w:style>
  <w:style w:type="paragraph" w:styleId="TtuloTDC">
    <w:name w:val="TOC Heading"/>
    <w:basedOn w:val="Ttulo1"/>
    <w:next w:val="Normal"/>
    <w:uiPriority w:val="39"/>
    <w:unhideWhenUsed w:val="1"/>
    <w:qFormat w:val="1"/>
    <w:rsid w:val="00740BCA"/>
    <w:pPr>
      <w:spacing w:after="0"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740BCA"/>
    <w:pPr>
      <w:spacing w:after="100"/>
    </w:pPr>
  </w:style>
  <w:style w:type="paragraph" w:styleId="TDC2">
    <w:name w:val="toc 2"/>
    <w:basedOn w:val="Normal"/>
    <w:next w:val="Normal"/>
    <w:autoRedefine w:val="1"/>
    <w:uiPriority w:val="39"/>
    <w:unhideWhenUsed w:val="1"/>
    <w:rsid w:val="00740BCA"/>
    <w:pPr>
      <w:spacing w:after="100"/>
      <w:ind w:left="220"/>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0RZVqGfhPsg1Wyc3cSncOAr0Ow==">CgMxLjAyDmgubzgyYTFsdDdlajRpMg5oLmdkNG95ZWZueXptbTINaC45Y3BrenNmanBwNDIOaC5hc3VyeTNxZTJ0aGQyDWgueDluYjZxZnExcnQyDmguZnpxbHBqb3hoOXEyMg5oLnk2MXgxMGN2ZHpmNzINaC5vc2t6NjE1YmtueDIOaC50OWF1OXl1MWlnd3UyDmguMzQ2ZjloZnEzYW5uMg5oLjcxdXA1dThhbWtoaTIOaC5xaXpveXB2NzlhbWMyDmgudDZjODU1eTJzNXIwMg5oLjVlbXc4M2NjODBhdzIOaC5xcXhhaDhpaTBqaDgyDmguNm9kNndlZ2hkNGRtMg1oLmRwcDBuazR4emgyMg5oLnU5ZzE2ZmRvcTVrbDIOaC5nNmhpdHkzY3NxYWMyDmgubjRqZTBlN3J6aTU1OAByITFXNTJTcU14YmlKT1N5ZGNyQlFtUlpPNWxGaVBmRVl6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2025-10-31T06:39:00Z</dcterms:created>
  <dc:creator>Jose Lacan</dc:creator>
</cp:coreProperties>
</file>