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1. </w:t>
      </w:r>
      <w:r w:rsidDel="00000000" w:rsidR="00000000" w:rsidRPr="00000000">
        <w:rPr/>
        <w:drawing>
          <wp:inline distB="114300" distT="114300" distL="114300" distR="114300">
            <wp:extent cx="447675" cy="5715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30"/>
          <w:szCs w:val="30"/>
          <w:rtl w:val="0"/>
        </w:rPr>
        <w:t xml:space="preserve">Redes de Computadoras 1</w:t>
      </w:r>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drawing>
          <wp:inline distB="114300" distT="114300" distL="114300" distR="114300">
            <wp:extent cx="5943600" cy="6223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2 pts</w:t>
      </w:r>
    </w:p>
    <w:p w:rsidR="00000000" w:rsidDel="00000000" w:rsidP="00000000" w:rsidRDefault="00000000" w:rsidRPr="00000000" w14:paraId="00000007">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1"/>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1"/>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rPr>
                <w:color w:val="039be5"/>
                <w:sz w:val="24"/>
                <w:szCs w:val="24"/>
              </w:rPr>
            </w:pPr>
            <w:r w:rsidDel="00000000" w:rsidR="00000000" w:rsidRPr="00000000">
              <w:rPr>
                <w:color w:val="039be5"/>
                <w:sz w:val="24"/>
                <w:szCs w:val="24"/>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0" w:line="240" w:lineRule="auto"/>
              <w:rPr>
                <w:color w:val="039be5"/>
                <w:sz w:val="24"/>
                <w:szCs w:val="24"/>
              </w:rPr>
            </w:pPr>
            <w:r w:rsidDel="00000000" w:rsidR="00000000" w:rsidRPr="00000000">
              <w:rPr>
                <w:color w:val="039be5"/>
                <w:sz w:val="24"/>
                <w:szCs w:val="24"/>
                <w:rtl w:val="0"/>
              </w:rPr>
              <w:t xml:space="preserve">En el laboratorio se aplica configurando los equipos con cuidado, siguiendo las instrucciones y manteniendo el orden para evitar errores o daños en los dispositivos.</w:t>
            </w:r>
          </w:p>
        </w:tc>
      </w:tr>
    </w:tbl>
    <w:p w:rsidR="00000000" w:rsidDel="00000000" w:rsidP="00000000" w:rsidRDefault="00000000" w:rsidRPr="00000000" w14:paraId="00000012">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3">
      <w:pPr>
        <w:pStyle w:val="Heading2"/>
        <w:numPr>
          <w:ilvl w:val="1"/>
          <w:numId w:val="1"/>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en el estudiante las habilidades necesarias para comprender, diseñar y configurar redes básicas de computadoras, utilizando herramientas de simulación y principios fundamentales de comunicación.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Aplicar correctamente conceptos de topologías, direccionamiento IP, dispositivos de red y protocolos básicos mediante prácticas en entornos simulados.</w:t>
            </w:r>
          </w:p>
        </w:tc>
      </w:tr>
    </w:tbl>
    <w:p w:rsidR="00000000" w:rsidDel="00000000" w:rsidP="00000000" w:rsidRDefault="00000000" w:rsidRPr="00000000" w14:paraId="0000001B">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1C">
      <w:pPr>
        <w:pStyle w:val="Heading2"/>
        <w:widowControl w:val="0"/>
        <w:numPr>
          <w:ilvl w:val="1"/>
          <w:numId w:val="1"/>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1D">
      <w:pPr>
        <w:ind w:left="1440" w:firstLine="0"/>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790"/>
        <w:gridCol w:w="4905"/>
        <w:tblGridChange w:id="0">
          <w:tblGrid>
            <w:gridCol w:w="1650"/>
            <w:gridCol w:w="2790"/>
            <w:gridCol w:w="49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sz w:val="20"/>
                <w:szCs w:val="20"/>
              </w:rPr>
            </w:pPr>
            <w:r w:rsidDel="00000000" w:rsidR="00000000" w:rsidRPr="00000000">
              <w:rPr>
                <w:sz w:val="20"/>
                <w:szCs w:val="20"/>
                <w:rtl w:val="0"/>
              </w:rPr>
              <w:t xml:space="preserve">Los estudiantes serán capaces de instalar, configurar y utilizar correctamente Cisco Packet Tracer para simular redes básicas.</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Alcanzar al menos un 80% de cumplimiento en la instalación y evidencias presentadas.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Utilizando los equipos y software proporcionados en el laboratorio y en casa.</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Fortalecer las habilidades prácticas necesarias para el análisis y diseño de redes en cursos posteriores.</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Cumplir este aprendizaje en un plazo máximo de 2 semanas.</w:t>
            </w:r>
          </w:p>
        </w:tc>
      </w:tr>
    </w:tbl>
    <w:p w:rsidR="00000000" w:rsidDel="00000000" w:rsidP="00000000" w:rsidRDefault="00000000" w:rsidRPr="00000000" w14:paraId="00000030">
      <w:pPr>
        <w:spacing w:after="240" w:before="240" w:line="240" w:lineRule="auto"/>
        <w:rPr>
          <w:color w:val="b7b7b7"/>
        </w:rPr>
      </w:pPr>
      <w:r w:rsidDel="00000000" w:rsidR="00000000" w:rsidRPr="00000000">
        <w:rPr>
          <w:rtl w:val="0"/>
        </w:rPr>
      </w:r>
    </w:p>
    <w:p w:rsidR="00000000" w:rsidDel="00000000" w:rsidP="00000000" w:rsidRDefault="00000000" w:rsidRPr="00000000" w14:paraId="00000031">
      <w:pPr>
        <w:pStyle w:val="Heading1"/>
        <w:numPr>
          <w:ilvl w:val="0"/>
          <w:numId w:val="1"/>
        </w:numPr>
        <w:spacing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2">
      <w:pPr>
        <w:ind w:firstLine="720"/>
        <w:rPr>
          <w:color w:val="b7b7b7"/>
        </w:rPr>
      </w:pPr>
      <w:r w:rsidDel="00000000" w:rsidR="00000000" w:rsidRPr="00000000">
        <w:rPr>
          <w:color w:val="b7b7b7"/>
          <w:rtl w:val="0"/>
        </w:rPr>
        <w:t xml:space="preserve">Aca colocarás todas las referencias que creas elocuentes, para apoyar a los estudiantes </w:t>
      </w:r>
    </w:p>
    <w:p w:rsidR="00000000" w:rsidDel="00000000" w:rsidP="00000000" w:rsidRDefault="00000000" w:rsidRPr="00000000" w14:paraId="00000033">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480" w:line="300" w:lineRule="auto"/>
        <w:ind w:left="720" w:hanging="360"/>
        <w:rPr>
          <w:u w:val="none"/>
        </w:rPr>
      </w:pPr>
      <w:bookmarkStart w:colFirst="0" w:colLast="0" w:name="_i85ws8se9wc5" w:id="7"/>
      <w:bookmarkEnd w:id="7"/>
      <w:r w:rsidDel="00000000" w:rsidR="00000000" w:rsidRPr="00000000">
        <w:rPr>
          <w:rtl w:val="0"/>
        </w:rPr>
        <w:t xml:space="preserve">Actividad</w:t>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Introducción a Redes y Herramientas de Simulación</w:t>
      </w:r>
    </w:p>
    <w:p w:rsidR="00000000" w:rsidDel="00000000" w:rsidP="00000000" w:rsidRDefault="00000000" w:rsidRPr="00000000" w14:paraId="00000035">
      <w:pPr>
        <w:ind w:left="720" w:firstLine="0"/>
        <w:rPr/>
      </w:pPr>
      <w:r w:rsidDel="00000000" w:rsidR="00000000" w:rsidRPr="00000000">
        <w:rPr>
          <w:rtl w:val="0"/>
        </w:rPr>
        <w:t xml:space="preserve">En esta primera tarea, el estudiante realizará una investigación introductoria sobre los fundamentos de las redes de computadoras, con el propósito de comprender los conceptos esenciales que servirán de base para el desarrollo del curso. Se abordarán temas como la definición y objetivos de las redes de comunicación, los tipos de redes (LAN, MAN, WAN, WLAN, entre otros), los elementos que las componen, las topologías más utilizadas y los modelos de referencia OSI y TCP/IP, analizando su estructura, capas y funciones principales.</w:t>
      </w:r>
    </w:p>
    <w:p w:rsidR="00000000" w:rsidDel="00000000" w:rsidP="00000000" w:rsidRDefault="00000000" w:rsidRPr="00000000" w14:paraId="00000036">
      <w:pPr>
        <w:ind w:left="720" w:firstLine="0"/>
        <w:rPr/>
      </w:pPr>
      <w:r w:rsidDel="00000000" w:rsidR="00000000" w:rsidRPr="00000000">
        <w:rPr>
          <w:rtl w:val="0"/>
        </w:rPr>
        <w:t xml:space="preserve">Además, el estudiante explorará las herramientas de simulación y análisis que se utilizarán durante el curso, tales como Cisco Packet Tracer, pNETLab y Wireshark, describiendo su utilidad en el diseño, configuración y monitoreo de redes.</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Como parte práctica de la tarea, el estudiante deberá instalar Cisco Packet Tracer en su equipo, verificando su correcto funcionamiento y preparando el entorno para futuras prácticas de laboratorio. Se recomienda documentar el proceso de instalación mediante capturas de pantalla y una breve descripción de cada paso.</w:t>
      </w:r>
    </w:p>
    <w:p w:rsidR="00000000" w:rsidDel="00000000" w:rsidP="00000000" w:rsidRDefault="00000000" w:rsidRPr="00000000" w14:paraId="00000039">
      <w:pPr>
        <w:ind w:left="720" w:firstLine="0"/>
        <w:rPr>
          <w:b w:val="1"/>
          <w:bCs w:val="1"/>
        </w:rPr>
      </w:pPr>
      <w:r w:rsidDel="00000000" w:rsidR="00000000" w:rsidRPr="00000000">
        <w:rPr>
          <w:rtl w:val="0"/>
        </w:rPr>
        <w:t xml:space="preserve">Esta actividad tiene como objetivo fomentar la responsabilidad y el autodidactismo, promoviendo el uso adecuado de herramientas tecnológicas y el entendimiento de los principios básicos de las redes de comunicación.</w:t>
      </w:r>
      <w:r w:rsidDel="00000000" w:rsidR="00000000" w:rsidRPr="00000000">
        <w:rPr>
          <w:rtl w:val="0"/>
        </w:rPr>
      </w:r>
    </w:p>
    <w:p w:rsidR="00000000" w:rsidDel="00000000" w:rsidP="00000000" w:rsidRDefault="00000000" w:rsidRPr="00000000" w14:paraId="0000003A">
      <w:pPr>
        <w:pStyle w:val="Heading1"/>
        <w:numPr>
          <w:ilvl w:val="0"/>
          <w:numId w:val="1"/>
        </w:numPr>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3B">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(Segunda semana de clases)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(Una semana después de haberla dejado)</w:t>
            </w:r>
          </w:p>
        </w:tc>
      </w:tr>
    </w:tbl>
    <w:p w:rsidR="00000000" w:rsidDel="00000000" w:rsidP="00000000" w:rsidRDefault="00000000" w:rsidRPr="00000000" w14:paraId="00000040">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41">
      <w:pPr>
        <w:pStyle w:val="Heading1"/>
        <w:numPr>
          <w:ilvl w:val="0"/>
          <w:numId w:val="1"/>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2">
      <w:pPr>
        <w:ind w:left="0" w:firstLine="0"/>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ind w:left="0" w:firstLine="0"/>
              <w:rPr/>
            </w:pPr>
            <w:r w:rsidDel="00000000" w:rsidR="00000000" w:rsidRPr="00000000">
              <w:rPr>
                <w:b w:val="1"/>
                <w:bCs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ind w:left="0" w:firstLine="0"/>
              <w:rPr/>
            </w:pPr>
            <w:r w:rsidDel="00000000" w:rsidR="00000000" w:rsidRPr="00000000">
              <w:rPr>
                <w:rtl w:val="0"/>
              </w:rPr>
              <w:t xml:space="preserve">Demuestra comprensión, análisis y dominio de los conceptos teóricos relacionados con los fundamentos de redes, modelos de referencia y herramientas.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b w:val="1"/>
                <w:bCs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ind w:left="0" w:firstLine="0"/>
              <w:rPr/>
            </w:pPr>
            <w:r w:rsidDel="00000000" w:rsidR="00000000" w:rsidRPr="00000000">
              <w:rPr>
                <w:rtl w:val="0"/>
              </w:rPr>
              <w:t xml:space="preserve">Aplica correctamente los conocimientos adquiridos en la instalación y uso básico de Cisco Packet Tracer, mostrando evidencia del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b w:val="1"/>
                <w:bCs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rtl w:val="0"/>
              </w:rPr>
              <w:t xml:space="preserve">Entrega ordenada, clara, con estructura adecuada, buena redacción y ortografía, respetando el formato solicitado.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ind w:left="0" w:firstLine="0"/>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rPr/>
            </w:pPr>
            <w:r w:rsidDel="00000000" w:rsidR="00000000" w:rsidRPr="00000000">
              <w:rPr>
                <w:b w:val="1"/>
                <w:bCs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Cumple con los lineamientos indicados y entrega la tarea de forma puntual.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b w:val="1"/>
                <w:bCs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Evidencia compromiso, iniciativa y dedicación en el desarrollo de la actividad, demostrando interés por el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58">
      <w:pPr>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59">
      <w:pPr>
        <w:rPr>
          <w:b w:val="1"/>
          <w:bCs w:val="1"/>
        </w:rPr>
      </w:pPr>
      <w:r w:rsidDel="00000000" w:rsidR="00000000" w:rsidRPr="00000000">
        <w:rPr>
          <w:b w:val="1"/>
          <w:bCs w:val="1"/>
          <w:rtl w:val="0"/>
        </w:rPr>
        <w:t xml:space="preserve">Con tus propias palabras (no uso de IA), en un cuadro de texto en el entregable de la tarea responde lo siguiente:</w:t>
      </w:r>
    </w:p>
    <w:p w:rsidR="00000000" w:rsidDel="00000000" w:rsidP="00000000" w:rsidRDefault="00000000" w:rsidRPr="00000000" w14:paraId="0000005A">
      <w:pPr>
        <w:rPr>
          <w:b w:val="1"/>
          <w:bCs w:val="1"/>
        </w:rPr>
      </w:pPr>
      <w:r w:rsidDel="00000000" w:rsidR="00000000" w:rsidRPr="00000000">
        <w:rPr>
          <w:b w:val="1"/>
          <w:bCs w:val="1"/>
          <w:rtl w:val="0"/>
        </w:rPr>
        <w:t xml:space="preserve">Reflexión y aplicación práctica</w:t>
      </w:r>
    </w:p>
    <w:p w:rsidR="00000000" w:rsidDel="00000000" w:rsidP="00000000" w:rsidRDefault="00000000" w:rsidRPr="00000000" w14:paraId="0000005B">
      <w:pPr>
        <w:rPr/>
      </w:pPr>
      <w:r w:rsidDel="00000000" w:rsidR="00000000" w:rsidRPr="00000000">
        <w:rPr>
          <w:rtl w:val="0"/>
        </w:rPr>
        <w:t xml:space="preserve">¿Qué aprendí con esta tarea?</w:t>
        <w:br w:type="textWrapping"/>
      </w:r>
    </w:p>
    <w:p w:rsidR="00000000" w:rsidDel="00000000" w:rsidP="00000000" w:rsidRDefault="00000000" w:rsidRPr="00000000" w14:paraId="0000005C">
      <w:pPr>
        <w:rPr/>
      </w:pPr>
      <w:r w:rsidDel="00000000" w:rsidR="00000000" w:rsidRPr="00000000">
        <w:rPr>
          <w:rtl w:val="0"/>
        </w:rPr>
        <w:t xml:space="preserve">¿Cómo crees que aplicarás este conocimiento en otro curso o en la vida profesional?</w:t>
        <w:br w:type="textWrapping"/>
      </w:r>
    </w:p>
    <w:p w:rsidR="00000000" w:rsidDel="00000000" w:rsidP="00000000" w:rsidRDefault="00000000" w:rsidRPr="00000000" w14:paraId="0000005D">
      <w:pPr>
        <w:rPr>
          <w:b w:val="1"/>
          <w:bCs w:val="1"/>
        </w:rPr>
      </w:pPr>
      <w:r w:rsidDel="00000000" w:rsidR="00000000" w:rsidRPr="00000000">
        <w:rPr>
          <w:b w:val="1"/>
          <w:bCs w:val="1"/>
          <w:rtl w:val="0"/>
        </w:rPr>
        <w:t xml:space="preserve">Conclusión</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Texto de conclusión</w:t>
      </w:r>
    </w:p>
    <w:p w:rsidR="00000000" w:rsidDel="00000000" w:rsidP="00000000" w:rsidRDefault="00000000" w:rsidRPr="00000000" w14:paraId="0000005F">
      <w:pPr>
        <w:pStyle w:val="Heading1"/>
        <w:rPr>
          <w:color w:val="666666"/>
        </w:rPr>
      </w:pPr>
      <w:bookmarkStart w:colFirst="0" w:colLast="0" w:name="_48xlestjsltg" w:id="12"/>
      <w:bookmarkEnd w:id="12"/>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0" name="image2.png"/>
            <a:graphic>
              <a:graphicData uri="http://schemas.openxmlformats.org/drawingml/2006/picture">
                <pic:pic>
                  <pic:nvPicPr>
                    <pic:cNvPr descr="guion corto"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Redes de Computadoras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Style w:val="Title"/>
      <w:rPr>
        <w:sz w:val="20"/>
        <w:szCs w:val="20"/>
      </w:rPr>
    </w:pPr>
    <w:bookmarkStart w:colFirst="0" w:colLast="0" w:name="_juosh0nl4ltr"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