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280" w:lineRule="auto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Medición de la inflación: índice de precios al consumidor (IPC)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t xml:space="preserve">El Índice de Precios al Consumidor (IPC) es un indicador clave que mide el nivel de precios de una canasta de bienes y servicios representativa del consumo promedio en una economía. Es esencial para entender la inflación, ya que permite observar cómo varían los precios en el tiempo, afectando el poder adquisitivo y orientando la toma de decisiones en política económica.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Resumen Ejecutivo</w:t>
        <w:br w:type="textWrapping"/>
      </w:r>
      <w:r w:rsidDel="00000000" w:rsidR="00000000" w:rsidRPr="00000000">
        <w:rPr>
          <w:rtl w:val="0"/>
        </w:rPr>
        <w:t xml:space="preserve">El IPC es fundamental para medir la inflación y evaluar la estabilidad de una economía. Este índice permite a gobiernos, empresas y consumidores conocer el nivel general de precios, y su análisis ayuda en la formulación de políticas monetarias y fiscales. Al analizar los cambios en el IPC, se pueden tomar decisiones más informadas sobre cómo gestionar la economía, proteger el poder adquisitivo y mantener el equilibrio en el mercado.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Objetivo</w:t>
        <w:br w:type="textWrapping"/>
      </w:r>
      <w:r w:rsidDel="00000000" w:rsidR="00000000" w:rsidRPr="00000000">
        <w:rPr>
          <w:rtl w:val="0"/>
        </w:rPr>
        <w:t xml:space="preserve">Explorar el proceso de medición de la inflación a través del Índice de Precios al Consumidor, comprendiendo su importancia, metodología y el impacto en la economía.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Introducción</w:t>
        <w:br w:type="textWrapping"/>
      </w:r>
      <w:r w:rsidDel="00000000" w:rsidR="00000000" w:rsidRPr="00000000">
        <w:rPr>
          <w:rtl w:val="0"/>
        </w:rPr>
        <w:t xml:space="preserve">La inflación representa el aumento generalizado de los precios, afectando el costo de vida y el poder adquisitivo. Para monitorear este fenómeno, el IPC se usa como indicador de la evolución de los precios de una canasta de bienes y servicios representativa del gasto promedio de los hogares. Comprender cómo se mide la inflación mediante el IPC permite una gestión económica más precisa y una política monetaria efectiva. El IPC ayuda a tomar decisiones clave en cuanto a ajustes salariales, tasas de interés y otras variables macroeconómicas.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30j0zll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Resumen Ejecutivo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heading=h.1fob9te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Objetivo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heading=h.3znysh7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heading=h.tyjcw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 </w:t>
            </w:r>
          </w:hyperlink>
          <w:r w:rsidDel="00000000" w:rsidR="00000000" w:rsidRPr="00000000">
            <w:rPr>
              <w:rtl w:val="0"/>
            </w:rPr>
            <w:t xml:space="preserve">¿Qué es el Índice de Precios al Consumidor (IPC)?</w:t>
          </w:r>
          <w:hyperlink w:anchor="_heading=h.tyjcw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b w:val="1"/>
              <w:rtl w:val="0"/>
            </w:rPr>
            <w:t xml:space="preserve">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3dy6vkm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Pongamos en Práctica la Teoría</w:t>
              <w:tab/>
            </w:r>
          </w:hyperlink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heading=h.1t3h5sf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Caso de estudio 1</w:t>
              <w:tab/>
            </w:r>
          </w:hyperlink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heading=h.4d34og8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Caso de estudio 2</w:t>
              <w:tab/>
            </w:r>
          </w:hyperlink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heading=h.2s8eyo1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 </w:t>
            </w:r>
          </w:hyperlink>
          <w:r w:rsidDel="00000000" w:rsidR="00000000" w:rsidRPr="00000000">
            <w:rPr>
              <w:rtl w:val="0"/>
            </w:rPr>
            <w:t xml:space="preserve">Componentes de la Canasta del IPC</w:t>
          </w:r>
          <w:hyperlink w:anchor="_heading=h.2s8eyo1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b w:val="1"/>
              <w:rtl w:val="0"/>
            </w:rPr>
            <w:t xml:space="preserve">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heading=h.3rdcrjn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Caso de estudio 1</w:t>
              <w:tab/>
            </w:r>
          </w:hyperlink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heading=h.26in1rg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Caso de estudio 2</w:t>
              <w:tab/>
            </w:r>
          </w:hyperlink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heading=h.lnxbz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3. </w:t>
            </w:r>
          </w:hyperlink>
          <w:r w:rsidDel="00000000" w:rsidR="00000000" w:rsidRPr="00000000">
            <w:rPr>
              <w:rtl w:val="0"/>
            </w:rPr>
            <w:t xml:space="preserve">Métodos de Cálculo del IPC</w:t>
          </w:r>
          <w:hyperlink w:anchor="_heading=h.lnxbz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b w:val="1"/>
              <w:rtl w:val="0"/>
            </w:rPr>
            <w:t xml:space="preserve">5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heading=h.1ksv4uv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Caso de estudio 1</w:t>
              <w:tab/>
            </w:r>
          </w:hyperlink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heading=h.44sinio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Caso de estudio 2</w:t>
              <w:tab/>
            </w:r>
          </w:hyperlink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heading=h.2jxsxq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4. </w:t>
            </w:r>
          </w:hyperlink>
          <w:r w:rsidDel="00000000" w:rsidR="00000000" w:rsidRPr="00000000">
            <w:rPr>
              <w:rtl w:val="0"/>
            </w:rPr>
            <w:t xml:space="preserve">Uso del IPC en Políticas Económicas y Monetarias</w:t>
          </w:r>
          <w:hyperlink w:anchor="_heading=h.2jxsxq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b w:val="1"/>
              <w:rtl w:val="0"/>
            </w:rPr>
            <w:t xml:space="preserve">6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heading=h.3j2qqm3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Caso de estudio 1</w:t>
              <w:tab/>
            </w:r>
          </w:hyperlink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heading=h.1y810tw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Caso de estudio 2</w:t>
              <w:tab/>
            </w:r>
          </w:hyperlink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heading=h.4i7ojhp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Conclusión</w:t>
            </w:r>
          </w:hyperlink>
          <w:hyperlink w:anchor="_heading=h.4i7ojhp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b w:val="1"/>
              <w:rtl w:val="0"/>
            </w:rPr>
            <w:t xml:space="preserve">7</w:t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2et92p0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lineRule="auto"/>
        <w:rPr/>
      </w:pPr>
      <w:r w:rsidDel="00000000" w:rsidR="00000000" w:rsidRPr="00000000">
        <w:rPr>
          <w:sz w:val="40"/>
          <w:szCs w:val="40"/>
          <w:rtl w:val="0"/>
        </w:rPr>
        <w:t xml:space="preserve">¿Qué es el Índice de Precios al Consumidor (IPC)?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lineRule="auto"/>
        <w:rPr/>
      </w:pPr>
      <w:r w:rsidDel="00000000" w:rsidR="00000000" w:rsidRPr="00000000">
        <w:rPr>
          <w:rtl w:val="0"/>
        </w:rPr>
        <w:t xml:space="preserve">El IPC es un indicador que mide la variación en el costo de una canasta de bienes y servicios básicos que consumen los hogares en un país. Refleja cómo cambia el costo de vida en función de los precios, siendo una referencia para la inflación y para ajustar ingresos como salarios y pensiones.</w:t>
      </w:r>
    </w:p>
    <w:p w:rsidR="00000000" w:rsidDel="00000000" w:rsidP="00000000" w:rsidRDefault="00000000" w:rsidRPr="00000000" w14:paraId="0000003E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Caso de estudio 1: Ajuste Salarial Basado en el IPC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Planteamiento: Un país experimenta un aumento en el IPC del 5% en un año.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Desglose del problema: Este incremento significa que el costo de vida ha subido, afectando el poder adquisitivo de los trabajadores.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Solución: Para compensar, los empleadores acuerdan un ajuste salarial del 5% a los empleados, ayudando a mantener su poder adquisitivo frente a la inflación.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Caso de estudio 2: Actualización de Pensiones según el IPC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Planteamiento: Las pensiones de retiro deben ajustarse de acuerdo con el IPC anual.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Desglose del problema: Los jubilados experimentan una pérdida de poder adquisitivo si sus pensiones no se ajustan a la inflación.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Solución: El gobierno establece un ajuste en las pensiones, igual al cambio del IPC, asegurando que los pensionados mantengan su nivel de vida.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sz w:val="40"/>
          <w:szCs w:val="40"/>
          <w:rtl w:val="0"/>
        </w:rPr>
        <w:t xml:space="preserve">Componentes de la Canasta del IPC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canasta de bienes y servicios que compone el IPC representa el gasto promedio de los hogares en categorías como alimentación, vivienda, transporte, educación y salud. La elección de estos componentes y su ponderación refleja los patrones de consumo de la población, y cualquier variación en ellos impacta directamente en el índice.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Caso de estudio 1: Revisión y Actualización de la Canasta del IPC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Planteamiento: Cambios en los patrones de consumo obligan a actualizar la canasta del IPC.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Desglose del problema: Los consumidores ahora gastan menos en productos impresos y más en tecnología.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Solución: Las autoridades revisan y ajustan la canasta del IPC, añadiendo tecnología y reduciendo productos impresos, para reflejar mejor los hábitos actuales de consumo.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Caso de estudio 2: Impacto de un Aumento en los Precios de Energía en el IPC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Planteamiento: Un alza en los precios de energía afecta el costo de transporte y vivienda.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Desglose del problema: Los hogares ven un aumento en sus gastos en energía, lo cual incrementa el IPC.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Solución: El ajuste en el IPC refleja el impacto de estos cambios en el costo de vida, alertando a los gobiernos para considerar posibles subsidios o políticas energéticas.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sz w:val="40"/>
          <w:szCs w:val="40"/>
          <w:rtl w:val="0"/>
        </w:rPr>
        <w:t xml:space="preserve">Métodos de Cálculo del IPC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IPC se calcula mediante encuestas de precios y ponderación de cada componente de la canasta de bienes y servicios. Los métodos más comunes incluyen la media aritmética y la media geométrica, cada uno con sus ventajas para reflejar cambios en los precios.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Caso de estudio 1: Aplicación de la Media Geométrica en el Cálculo del IPC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Planteamiento: Un país cambia su método de cálculo del IPC, utilizando la media geométrica.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Desglose del problema: El cambio busca capturar variaciones más realistas en los precios.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Solución: La media geométrica reduce el sesgo en las variaciones de precios, generando un IPC que refleja mejor el cambio en los patrones de consumo.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Caso de estudio 2: Análisis Comparativo de IPC en Diferentes Países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Planteamiento: Diferentes países aplican distintos métodos de cálculo del IPC.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Desglose del problema: Las variaciones metodológicas pueden dificultar comparaciones internacionales.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Solución: Los analistas ajustan los datos para estandarizar el IPC entre países, facilitando comparaciones y análisis económicos globales.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sz w:val="40"/>
          <w:szCs w:val="40"/>
          <w:rtl w:val="0"/>
        </w:rPr>
        <w:t xml:space="preserve">Uso del IPC en Políticas Económicas y Monetarias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IPC es un indicador clave para diseñar políticas monetarias, como ajustar las tasas de interés y modificar el gasto público. Al monitorear el IPC, los gobiernos pueden tomar medidas para mantener la inflación bajo control, protegiendo el poder adquisitivo y evitando el sobrecalentamiento económico.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Caso de estudio 1: Ajuste de la Tasa de Interés en Respuesta al Aumento del IPC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Planteamiento: El IPC en un país muestra un aumento de precios acelerado.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Desglose del problema: La inflación está por encima de los objetivos del banco central, afectando el costo de vida.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Solución: El banco central eleva las tasas de interés para reducir la demanda, controlando la inflación y estabilizando el IPC.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Caso de estudio 2: Subsidios en Respuesta a la Inflación de Alimentos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Planteamiento: Un aumento en el precio de los alimentos eleva el IPC, afectando a las familias de bajos ingresos.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Desglose del problema: Las familias tienen dificultades para adquirir productos básicos.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Solución: El gobierno introduce subsidios alimentarios para amortiguar el impacto de la inflación en el IPC, mejorando el acceso a alimentos esenciales.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Conclusión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Índice de Precios al Consumidor (IPC) es esencial para medir la inflación y comprender el poder adquisitivo de una economía. Los cambios en el IPC reflejan las variaciones en el costo de vida, ayudando a diseñar políticas monetarias que mantengan la estabilidad económica. Un IPC bien gestionado permite a los gobiernos implementar medidas efectivas que protegen a los consumidores, aseguran el equilibrio de precios y fomentan una economía sostenible.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rPr/>
    </w:pPr>
    <w:r w:rsidDel="00000000" w:rsidR="00000000" w:rsidRPr="00000000">
      <w:rPr>
        <w:rtl w:val="0"/>
      </w:rPr>
      <w:t xml:space="preserve">Economía</w:t>
    </w:r>
  </w:p>
  <w:p w:rsidR="00000000" w:rsidDel="00000000" w:rsidP="00000000" w:rsidRDefault="00000000" w:rsidRPr="00000000" w14:paraId="00000097">
    <w:pPr>
      <w:rPr/>
    </w:pPr>
    <w:r w:rsidDel="00000000" w:rsidR="00000000" w:rsidRPr="00000000">
      <w:rPr>
        <w:rtl w:val="0"/>
      </w:rPr>
      <w:t xml:space="preserve">Laboratorio</w:t>
    </w:r>
  </w:p>
  <w:p w:rsidR="00000000" w:rsidDel="00000000" w:rsidP="00000000" w:rsidRDefault="00000000" w:rsidRPr="00000000" w14:paraId="00000098">
    <w:pPr>
      <w:rPr/>
    </w:pPr>
    <w:r w:rsidDel="00000000" w:rsidR="00000000" w:rsidRPr="00000000">
      <w:rPr>
        <w:rtl w:val="0"/>
      </w:rPr>
      <w:t xml:space="preserve">S.1</w:t>
    </w:r>
  </w:p>
  <w:p w:rsidR="00000000" w:rsidDel="00000000" w:rsidP="00000000" w:rsidRDefault="00000000" w:rsidRPr="00000000" w14:paraId="0000009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xzl7wQ5tQGY2PAd7jIsrtALGEA==">CgMxLjAyCGguZ2pkZ3hzMgloLjJldDkycDA4AHIhMTFyN2hGSTZQckdZbUh4NWQ2MmFXQkZlU3h3eExfSnJr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