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0841A" w14:textId="6D1219C0" w:rsidR="00464B4B" w:rsidRDefault="00000000">
      <w:pPr>
        <w:pStyle w:val="Ttulo"/>
        <w:spacing w:before="1440" w:after="0" w:line="240" w:lineRule="auto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bookmarkStart w:id="0" w:name="_i8gqi94uygx" w:colFirst="0" w:colLast="0"/>
      <w:bookmarkEnd w:id="0"/>
      <w:r>
        <w:rPr>
          <w:rFonts w:ascii="Proxima Nova" w:eastAsia="Proxima Nova" w:hAnsi="Proxima Nova" w:cs="Proxima Nova"/>
          <w:color w:val="039BE5"/>
          <w:sz w:val="72"/>
          <w:szCs w:val="72"/>
        </w:rPr>
        <w:t>Semana #</w:t>
      </w:r>
      <w:r w:rsidR="00DE5599">
        <w:rPr>
          <w:rFonts w:ascii="Proxima Nova" w:eastAsia="Proxima Nova" w:hAnsi="Proxima Nova" w:cs="Proxima Nova"/>
          <w:color w:val="039BE5"/>
          <w:sz w:val="72"/>
          <w:szCs w:val="72"/>
        </w:rPr>
        <w:t>3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  <w:t>Tipo</w:t>
      </w:r>
    </w:p>
    <w:p w14:paraId="7CA89802" w14:textId="77777777" w:rsidR="00464B4B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15997142" wp14:editId="3A9AA221">
            <wp:extent cx="447675" cy="57150"/>
            <wp:effectExtent l="0" t="0" r="0" b="0"/>
            <wp:docPr id="1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DC7844" w14:textId="77777777" w:rsidR="00464B4B" w:rsidRDefault="00000000">
      <w:pPr>
        <w:jc w:val="center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noProof/>
        </w:rPr>
        <w:drawing>
          <wp:inline distT="114300" distB="114300" distL="114300" distR="114300" wp14:anchorId="594AABD2" wp14:editId="20AE7D58">
            <wp:extent cx="4991100" cy="1079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FEA624" w14:textId="0565F752" w:rsidR="00464B4B" w:rsidRDefault="00000000">
      <w:pPr>
        <w:spacing w:before="200" w:line="300" w:lineRule="auto"/>
        <w:jc w:val="center"/>
        <w:rPr>
          <w:rFonts w:ascii="Proxima Nova" w:eastAsia="Proxima Nova" w:hAnsi="Proxima Nova" w:cs="Proxima Nova"/>
          <w:color w:val="666666"/>
          <w:sz w:val="32"/>
          <w:szCs w:val="32"/>
        </w:rPr>
      </w:pPr>
      <w:r>
        <w:rPr>
          <w:b/>
          <w:color w:val="BF9000"/>
          <w:sz w:val="40"/>
          <w:szCs w:val="40"/>
        </w:rPr>
        <w:t xml:space="preserve">PONDERACIÓN:  </w:t>
      </w:r>
      <w:r w:rsidR="00DE5599">
        <w:rPr>
          <w:b/>
          <w:color w:val="BF9000"/>
          <w:sz w:val="40"/>
          <w:szCs w:val="40"/>
        </w:rPr>
        <w:t>100</w:t>
      </w:r>
      <w:r>
        <w:rPr>
          <w:rFonts w:ascii="Proxima Nova" w:eastAsia="Proxima Nova" w:hAnsi="Proxima Nova" w:cs="Proxima Nova"/>
          <w:sz w:val="32"/>
          <w:szCs w:val="32"/>
        </w:rPr>
        <w:br/>
      </w:r>
    </w:p>
    <w:p w14:paraId="12387A0A" w14:textId="77777777" w:rsidR="00464B4B" w:rsidRDefault="00464B4B">
      <w:pPr>
        <w:spacing w:before="200" w:line="300" w:lineRule="auto"/>
        <w:rPr>
          <w:rFonts w:ascii="Proxima Nova" w:eastAsia="Proxima Nova" w:hAnsi="Proxima Nova" w:cs="Proxima Nova"/>
        </w:rPr>
      </w:pPr>
    </w:p>
    <w:p w14:paraId="1BAE85A3" w14:textId="77777777" w:rsidR="00464B4B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Universidad San Carlos de Guatemala</w:t>
      </w:r>
    </w:p>
    <w:p w14:paraId="114973F1" w14:textId="77777777" w:rsidR="00464B4B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Facultad de ingeniería.</w:t>
      </w:r>
    </w:p>
    <w:p w14:paraId="49F1A118" w14:textId="77777777" w:rsidR="00464B4B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Ingeniería en ciencias y sistemas</w:t>
      </w:r>
      <w:r>
        <w:br w:type="page"/>
      </w:r>
    </w:p>
    <w:p w14:paraId="55BDE691" w14:textId="77777777" w:rsidR="00464B4B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1" w:name="_1qu29amgtbxx" w:colFirst="0" w:colLast="0"/>
      <w:bookmarkEnd w:id="1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Competencia(s)</w:t>
      </w:r>
    </w:p>
    <w:p w14:paraId="71432223" w14:textId="77777777" w:rsidR="00464B4B" w:rsidRDefault="00000000">
      <w:pPr>
        <w:pStyle w:val="Ttulo2"/>
        <w:keepNext w:val="0"/>
        <w:keepLines w:val="0"/>
        <w:spacing w:before="200" w:after="0" w:line="300" w:lineRule="auto"/>
        <w:rPr>
          <w:rFonts w:ascii="Proxima Nova" w:eastAsia="Proxima Nova" w:hAnsi="Proxima Nova" w:cs="Proxima Nova"/>
          <w:sz w:val="22"/>
          <w:szCs w:val="22"/>
        </w:rPr>
      </w:pPr>
      <w:r>
        <w:t>Integra principios de calidad, eficiencia y control de tiempos mediante el uso de cronogramas, presupuestos y simuladores para mejorar el desempeño y cumplimiento de los objetivos de proyectos de TI.</w:t>
      </w:r>
    </w:p>
    <w:p w14:paraId="37819446" w14:textId="77777777" w:rsidR="00464B4B" w:rsidRDefault="00464B4B">
      <w:pPr>
        <w:pStyle w:val="Ttulo2"/>
        <w:spacing w:before="200" w:after="0" w:line="300" w:lineRule="auto"/>
        <w:rPr>
          <w:rFonts w:ascii="Proxima Nova" w:eastAsia="Proxima Nova" w:hAnsi="Proxima Nova" w:cs="Proxima Nova"/>
          <w:color w:val="F1C232"/>
          <w:sz w:val="28"/>
          <w:szCs w:val="28"/>
        </w:rPr>
      </w:pPr>
      <w:bookmarkStart w:id="2" w:name="_avt2soku1d53" w:colFirst="0" w:colLast="0"/>
      <w:bookmarkEnd w:id="2"/>
    </w:p>
    <w:p w14:paraId="6FA95A2B" w14:textId="77777777" w:rsidR="00DE5599" w:rsidRDefault="00DE5599" w:rsidP="00DE5599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proofErr w:type="spellStart"/>
      <w:r>
        <w:rPr>
          <w:rFonts w:ascii="Proxima Nova" w:eastAsia="Proxima Nova" w:hAnsi="Proxima Nova" w:cs="Proxima Nova"/>
          <w:color w:val="039BE5"/>
          <w:sz w:val="36"/>
          <w:szCs w:val="36"/>
        </w:rPr>
        <w:t>Que</w:t>
      </w:r>
      <w:proofErr w:type="spellEnd"/>
      <w:r>
        <w:rPr>
          <w:rFonts w:ascii="Proxima Nova" w:eastAsia="Proxima Nova" w:hAnsi="Proxima Nova" w:cs="Proxima Nova"/>
          <w:color w:val="039BE5"/>
          <w:sz w:val="36"/>
          <w:szCs w:val="36"/>
        </w:rPr>
        <w:t xml:space="preserve"> actividad se realizará (Habilidad)</w:t>
      </w:r>
    </w:p>
    <w:p w14:paraId="01220924" w14:textId="4EF51031" w:rsidR="00464B4B" w:rsidRPr="00DE5599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24"/>
          <w:szCs w:val="24"/>
        </w:rPr>
      </w:pPr>
      <w:r w:rsidRPr="00DE5599">
        <w:rPr>
          <w:sz w:val="24"/>
          <w:szCs w:val="24"/>
        </w:rPr>
        <w:t>Desglose de Trabajo (EDT):</w:t>
      </w:r>
      <w:r w:rsidRPr="00DE5599">
        <w:rPr>
          <w:sz w:val="24"/>
          <w:szCs w:val="24"/>
        </w:rPr>
        <w:br/>
        <w:t>Diseño de una EDT con 3 niveles jerárquicos mínimos. Codificación estructurada y vinculación con entregables de proyecto.</w:t>
      </w:r>
    </w:p>
    <w:p w14:paraId="11C5570A" w14:textId="77777777" w:rsidR="00464B4B" w:rsidRDefault="00464B4B"/>
    <w:p w14:paraId="5AA8CD82" w14:textId="77777777" w:rsidR="00464B4B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3" w:name="_8zzin911mwf0" w:colFirst="0" w:colLast="0"/>
      <w:bookmarkEnd w:id="3"/>
      <w:r>
        <w:rPr>
          <w:rFonts w:ascii="Proxima Nova" w:eastAsia="Proxima Nova" w:hAnsi="Proxima Nova" w:cs="Proxima Nova"/>
          <w:color w:val="039BE5"/>
          <w:sz w:val="36"/>
          <w:szCs w:val="36"/>
        </w:rPr>
        <w:t>Rúbrica de Calificación</w:t>
      </w:r>
    </w:p>
    <w:tbl>
      <w:tblPr>
        <w:tblW w:w="87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5528"/>
        <w:gridCol w:w="1276"/>
      </w:tblGrid>
      <w:tr w:rsidR="00DE5599" w14:paraId="4C9788B6" w14:textId="77777777" w:rsidTr="00B01682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96937" w14:textId="77777777" w:rsidR="00DE5599" w:rsidRDefault="00DE5599" w:rsidP="00B01682">
            <w:pPr>
              <w:jc w:val="center"/>
            </w:pPr>
            <w:r>
              <w:rPr>
                <w:b/>
              </w:rPr>
              <w:t>Criterio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6237E" w14:textId="77777777" w:rsidR="00DE5599" w:rsidRDefault="00DE5599" w:rsidP="00B01682"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C81AB" w14:textId="77777777" w:rsidR="00DE5599" w:rsidRDefault="00DE5599" w:rsidP="00B01682">
            <w:pPr>
              <w:jc w:val="center"/>
            </w:pPr>
            <w:r>
              <w:rPr>
                <w:b/>
              </w:rPr>
              <w:t>Puntos Máximos</w:t>
            </w:r>
          </w:p>
        </w:tc>
      </w:tr>
      <w:tr w:rsidR="00DE5599" w14:paraId="2A1FF47E" w14:textId="77777777" w:rsidTr="00B01682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4973D" w14:textId="77777777" w:rsidR="00DE5599" w:rsidRDefault="00DE5599" w:rsidP="00B01682">
            <w:pPr>
              <w:jc w:val="center"/>
              <w:rPr>
                <w:b/>
              </w:rPr>
            </w:pPr>
            <w:r>
              <w:t>Ejecución técnica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AF94B" w14:textId="77777777" w:rsidR="00DE5599" w:rsidRDefault="00DE5599" w:rsidP="00B01682">
            <w:pPr>
              <w:jc w:val="center"/>
              <w:rPr>
                <w:b/>
              </w:rPr>
            </w:pPr>
            <w:r>
              <w:t>Aplicación correcta de herramientas o técnicas asignadas a la actividad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A8F15" w14:textId="77777777" w:rsidR="00DE5599" w:rsidRDefault="00DE5599" w:rsidP="00B01682">
            <w:pPr>
              <w:jc w:val="center"/>
              <w:rPr>
                <w:b/>
              </w:rPr>
            </w:pPr>
            <w:r>
              <w:t>35</w:t>
            </w:r>
          </w:p>
        </w:tc>
      </w:tr>
      <w:tr w:rsidR="00DE5599" w14:paraId="5CEE41A1" w14:textId="77777777" w:rsidTr="00B01682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353C7" w14:textId="77777777" w:rsidR="00DE5599" w:rsidRDefault="00DE5599" w:rsidP="00B01682">
            <w:pPr>
              <w:jc w:val="center"/>
              <w:rPr>
                <w:b/>
              </w:rPr>
            </w:pPr>
            <w:r>
              <w:t>Cumplimiento de requisitos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1B024" w14:textId="77777777" w:rsidR="00DE5599" w:rsidRDefault="00DE5599" w:rsidP="00B01682">
            <w:pPr>
              <w:jc w:val="center"/>
              <w:rPr>
                <w:b/>
              </w:rPr>
            </w:pPr>
            <w:r>
              <w:t>Entrega con todos los componentes solicitados completos y en orden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F2D6A" w14:textId="77777777" w:rsidR="00DE5599" w:rsidRDefault="00DE5599" w:rsidP="00B01682">
            <w:pPr>
              <w:jc w:val="center"/>
              <w:rPr>
                <w:b/>
              </w:rPr>
            </w:pPr>
            <w:r>
              <w:t>25</w:t>
            </w:r>
          </w:p>
        </w:tc>
      </w:tr>
      <w:tr w:rsidR="00DE5599" w14:paraId="4CD45ED7" w14:textId="77777777" w:rsidTr="00B01682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89CB9" w14:textId="77777777" w:rsidR="00DE5599" w:rsidRDefault="00DE5599" w:rsidP="00B01682">
            <w:pPr>
              <w:jc w:val="center"/>
              <w:rPr>
                <w:b/>
              </w:rPr>
            </w:pPr>
            <w:r>
              <w:t>Análisis y reflexión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139E0" w14:textId="77777777" w:rsidR="00DE5599" w:rsidRDefault="00DE5599" w:rsidP="00B01682">
            <w:pPr>
              <w:jc w:val="center"/>
              <w:rPr>
                <w:b/>
              </w:rPr>
            </w:pPr>
            <w:r>
              <w:t>Análisis del resultado, justificación de decisiones, aprendizaje evidenciado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629F4" w14:textId="77777777" w:rsidR="00DE5599" w:rsidRDefault="00DE5599" w:rsidP="00B01682">
            <w:pPr>
              <w:jc w:val="center"/>
              <w:rPr>
                <w:b/>
              </w:rPr>
            </w:pPr>
            <w:r>
              <w:t>20</w:t>
            </w:r>
          </w:p>
        </w:tc>
      </w:tr>
      <w:tr w:rsidR="00DE5599" w14:paraId="495025C2" w14:textId="77777777" w:rsidTr="00B01682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738D9" w14:textId="77777777" w:rsidR="00DE5599" w:rsidRDefault="00DE5599" w:rsidP="00B01682">
            <w:pPr>
              <w:jc w:val="center"/>
              <w:rPr>
                <w:b/>
              </w:rPr>
            </w:pPr>
            <w:r>
              <w:t>Presentación del trabajo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C8F08" w14:textId="77777777" w:rsidR="00DE5599" w:rsidRDefault="00DE5599" w:rsidP="00B01682">
            <w:pPr>
              <w:jc w:val="center"/>
              <w:rPr>
                <w:b/>
              </w:rPr>
            </w:pPr>
            <w:r>
              <w:t>Claridad, formato, ortografía, uso de recursos visuales o informes según corresponda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1A92" w14:textId="77777777" w:rsidR="00DE5599" w:rsidRDefault="00DE5599" w:rsidP="00B01682">
            <w:pPr>
              <w:jc w:val="center"/>
              <w:rPr>
                <w:b/>
              </w:rPr>
            </w:pPr>
            <w:r>
              <w:t>10</w:t>
            </w:r>
          </w:p>
        </w:tc>
      </w:tr>
      <w:tr w:rsidR="00DE5599" w14:paraId="6BC78D55" w14:textId="77777777" w:rsidTr="00B01682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571B3" w14:textId="77777777" w:rsidR="00DE5599" w:rsidRDefault="00DE5599" w:rsidP="00B01682">
            <w:pPr>
              <w:jc w:val="center"/>
              <w:rPr>
                <w:b/>
              </w:rPr>
            </w:pPr>
            <w:r>
              <w:t>Puntualidad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79AED" w14:textId="77777777" w:rsidR="00DE5599" w:rsidRDefault="00DE5599" w:rsidP="00B01682">
            <w:pPr>
              <w:jc w:val="center"/>
              <w:rPr>
                <w:b/>
              </w:rPr>
            </w:pPr>
            <w:r>
              <w:t>Entrega dentro del plazo estipulado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F20BC" w14:textId="77777777" w:rsidR="00DE5599" w:rsidRDefault="00DE5599" w:rsidP="00B01682">
            <w:pPr>
              <w:jc w:val="center"/>
              <w:rPr>
                <w:b/>
              </w:rPr>
            </w:pPr>
            <w:r>
              <w:t>10</w:t>
            </w:r>
          </w:p>
        </w:tc>
      </w:tr>
    </w:tbl>
    <w:p w14:paraId="18E0E662" w14:textId="77777777" w:rsidR="00464B4B" w:rsidRDefault="00464B4B"/>
    <w:p w14:paraId="06F2F9D9" w14:textId="77777777" w:rsidR="00464B4B" w:rsidRDefault="00464B4B"/>
    <w:p w14:paraId="54325F10" w14:textId="77777777" w:rsidR="00464B4B" w:rsidRDefault="00464B4B"/>
    <w:p w14:paraId="2B75D5C3" w14:textId="77777777" w:rsidR="00464B4B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4" w:name="_vkh56rv5wkde" w:colFirst="0" w:colLast="0"/>
      <w:bookmarkEnd w:id="4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Valores</w:t>
      </w:r>
    </w:p>
    <w:p w14:paraId="6296515C" w14:textId="77777777" w:rsidR="00464B4B" w:rsidRDefault="00464B4B"/>
    <w:p w14:paraId="0D07B270" w14:textId="77777777" w:rsidR="00DE5599" w:rsidRPr="00DE5599" w:rsidRDefault="00DE5599" w:rsidP="00DE5599">
      <w:pPr>
        <w:rPr>
          <w:lang w:val="es-GT"/>
        </w:rPr>
      </w:pPr>
      <w:r w:rsidRPr="00DE5599">
        <w:rPr>
          <w:lang w:val="es-GT"/>
        </w:rPr>
        <w:t>Compromiso:</w:t>
      </w:r>
    </w:p>
    <w:p w14:paraId="7B553273" w14:textId="77777777" w:rsidR="00DE5599" w:rsidRPr="00DE5599" w:rsidRDefault="00DE5599" w:rsidP="00DE5599">
      <w:pPr>
        <w:rPr>
          <w:lang w:val="es-GT"/>
        </w:rPr>
      </w:pPr>
      <w:r w:rsidRPr="00DE5599">
        <w:rPr>
          <w:lang w:val="es-GT"/>
        </w:rPr>
        <w:t>Cumplir con las fechas definidas requiere responsabilidad y disciplina. El compromiso asegura que cada tarea se ejecute en el tiempo acordado.</w:t>
      </w:r>
    </w:p>
    <w:sectPr w:rsidR="00DE5599" w:rsidRPr="00DE559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5F7F46BB-F978-41E7-A52E-E4968DE945A7}"/>
    <w:embedBold r:id="rId2" w:fontKey="{9A1116E1-91BA-449E-B85D-328668357E4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933FD54-EFA7-4E02-BC2E-08516D9856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2027FBE-ED32-4AE7-A220-E6D02705307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B4B"/>
    <w:rsid w:val="002A0D30"/>
    <w:rsid w:val="00464B4B"/>
    <w:rsid w:val="00DE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4C12CA"/>
  <w15:docId w15:val="{F08F6528-E7E7-4B8C-9937-6F22601A2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DE5599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0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188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Henderson Henderson</cp:lastModifiedBy>
  <cp:revision>2</cp:revision>
  <dcterms:created xsi:type="dcterms:W3CDTF">2025-06-02T02:22:00Z</dcterms:created>
  <dcterms:modified xsi:type="dcterms:W3CDTF">2025-06-02T02:23:00Z</dcterms:modified>
</cp:coreProperties>
</file>