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708F" w14:textId="12F537C7" w:rsidR="00293EF7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755AC1">
        <w:rPr>
          <w:rFonts w:ascii="Proxima Nova" w:eastAsia="Proxima Nova" w:hAnsi="Proxima Nova" w:cs="Proxima Nova"/>
          <w:color w:val="039BE5"/>
          <w:sz w:val="72"/>
          <w:szCs w:val="72"/>
        </w:rPr>
        <w:t>7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51941935" w14:textId="77777777" w:rsidR="00293EF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5979653" wp14:editId="736E9CFB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7D873" w14:textId="77777777" w:rsidR="00293EF7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7589372D" wp14:editId="2C16AC10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79796" w14:textId="72D72D68" w:rsidR="00293EF7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755AC1">
        <w:rPr>
          <w:b/>
          <w:color w:val="BF9000"/>
          <w:sz w:val="40"/>
          <w:szCs w:val="40"/>
        </w:rPr>
        <w:t>100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685F06DE" w14:textId="77777777" w:rsidR="00293EF7" w:rsidRDefault="00293EF7">
      <w:pPr>
        <w:spacing w:before="200" w:line="300" w:lineRule="auto"/>
        <w:rPr>
          <w:rFonts w:ascii="Proxima Nova" w:eastAsia="Proxima Nova" w:hAnsi="Proxima Nova" w:cs="Proxima Nova"/>
        </w:rPr>
      </w:pPr>
    </w:p>
    <w:p w14:paraId="20976764" w14:textId="77777777" w:rsidR="00293EF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B661AA7" w14:textId="77777777" w:rsidR="00293EF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71962C4" w14:textId="77777777" w:rsidR="00293EF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3EEDAD6" w14:textId="77777777" w:rsidR="00293EF7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D4E1137" w14:textId="77777777" w:rsidR="00293EF7" w:rsidRDefault="00000000">
      <w:pPr>
        <w:pStyle w:val="Ttulo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r>
        <w:t>Integra principios de calidad, eficiencia y control de tiempos mediante el uso de cronogramas, presupuestos y simuladores para mejorar el desempeño y cumplimiento de los objetivos de proyectos de TI.</w:t>
      </w:r>
    </w:p>
    <w:p w14:paraId="66F76423" w14:textId="77777777" w:rsidR="00293EF7" w:rsidRDefault="00293EF7">
      <w:pPr>
        <w:pStyle w:val="Ttulo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</w:p>
    <w:p w14:paraId="4C489205" w14:textId="77777777" w:rsidR="00755AC1" w:rsidRDefault="00755AC1" w:rsidP="00755AC1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3BC987FA" w14:textId="2A4A594A" w:rsidR="00293EF7" w:rsidRPr="00755AC1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24"/>
          <w:szCs w:val="24"/>
        </w:rPr>
      </w:pPr>
      <w:r w:rsidRPr="00755AC1">
        <w:rPr>
          <w:sz w:val="24"/>
          <w:szCs w:val="24"/>
        </w:rPr>
        <w:t xml:space="preserve">Desarrollo de Línea Base </w:t>
      </w:r>
      <w:proofErr w:type="spellStart"/>
      <w:r w:rsidRPr="00755AC1">
        <w:rPr>
          <w:sz w:val="24"/>
          <w:szCs w:val="24"/>
        </w:rPr>
        <w:t>y</w:t>
      </w:r>
      <w:proofErr w:type="spellEnd"/>
      <w:r w:rsidRPr="00755AC1">
        <w:rPr>
          <w:sz w:val="24"/>
          <w:szCs w:val="24"/>
        </w:rPr>
        <w:t xml:space="preserve"> Hitos:</w:t>
      </w:r>
      <w:r w:rsidRPr="00755AC1">
        <w:rPr>
          <w:sz w:val="24"/>
          <w:szCs w:val="24"/>
        </w:rPr>
        <w:br/>
        <w:t>Desarrollar la actividad aplicando los conocimientos técnicos del tema correspondiente.</w:t>
      </w:r>
      <w:r w:rsidR="00755AC1">
        <w:rPr>
          <w:sz w:val="24"/>
          <w:szCs w:val="24"/>
        </w:rPr>
        <w:t xml:space="preserve"> </w:t>
      </w:r>
      <w:proofErr w:type="spellStart"/>
      <w:r w:rsidR="00755AC1">
        <w:rPr>
          <w:sz w:val="24"/>
          <w:szCs w:val="24"/>
        </w:rPr>
        <w:t>Utilizacion</w:t>
      </w:r>
      <w:proofErr w:type="spellEnd"/>
      <w:r w:rsidR="00755AC1">
        <w:rPr>
          <w:sz w:val="24"/>
          <w:szCs w:val="24"/>
        </w:rPr>
        <w:t xml:space="preserve"> de Project Libre para declarar hitos.</w:t>
      </w:r>
    </w:p>
    <w:p w14:paraId="3D7265ED" w14:textId="77777777" w:rsidR="00293EF7" w:rsidRDefault="00293EF7"/>
    <w:p w14:paraId="68BD0259" w14:textId="77777777" w:rsidR="00293EF7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360FF496" w14:textId="77777777" w:rsidR="00293EF7" w:rsidRDefault="00293EF7"/>
    <w:p w14:paraId="1D26F9AF" w14:textId="77777777" w:rsidR="00293EF7" w:rsidRDefault="00293EF7"/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5528"/>
        <w:gridCol w:w="1276"/>
      </w:tblGrid>
      <w:tr w:rsidR="00755AC1" w14:paraId="6EC17BB2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D026" w14:textId="77777777" w:rsidR="00755AC1" w:rsidRDefault="00755AC1" w:rsidP="00B01682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F608" w14:textId="77777777" w:rsidR="00755AC1" w:rsidRDefault="00755AC1" w:rsidP="00B01682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5B89" w14:textId="77777777" w:rsidR="00755AC1" w:rsidRDefault="00755AC1" w:rsidP="00B01682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755AC1" w14:paraId="1399589A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4F35" w14:textId="264C72F8" w:rsidR="00755AC1" w:rsidRDefault="00755AC1" w:rsidP="00755AC1">
            <w:pPr>
              <w:jc w:val="center"/>
              <w:rPr>
                <w:b/>
              </w:rPr>
            </w:pPr>
            <w:r>
              <w:t>Estructura del cronograma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5B53" w14:textId="7892E047" w:rsidR="00755AC1" w:rsidRDefault="00755AC1" w:rsidP="00755AC1">
            <w:pPr>
              <w:jc w:val="center"/>
              <w:rPr>
                <w:b/>
              </w:rPr>
            </w:pPr>
            <w:r>
              <w:t>Diseño adecuado de fases, tareas y duración.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6C66" w14:textId="2F7681C4" w:rsidR="00755AC1" w:rsidRDefault="00755AC1" w:rsidP="00755AC1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755AC1" w14:paraId="70151F87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D3B9" w14:textId="3E4E93BA" w:rsidR="00755AC1" w:rsidRDefault="00755AC1" w:rsidP="00755AC1">
            <w:pPr>
              <w:jc w:val="center"/>
              <w:rPr>
                <w:b/>
              </w:rPr>
            </w:pPr>
            <w:r>
              <w:t>Identificación de hitos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60DD" w14:textId="21C3D4BB" w:rsidR="00755AC1" w:rsidRDefault="00755AC1" w:rsidP="00755AC1">
            <w:pPr>
              <w:jc w:val="center"/>
              <w:rPr>
                <w:b/>
              </w:rPr>
            </w:pPr>
            <w:r>
              <w:t>Define hitos significativos que reflejan el avance del proyecto.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AD1D" w14:textId="477DACFD" w:rsidR="00755AC1" w:rsidRDefault="00755AC1" w:rsidP="00755AC1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755AC1" w14:paraId="1A61D019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770C1" w14:textId="423785CD" w:rsidR="00755AC1" w:rsidRDefault="00755AC1" w:rsidP="00755AC1">
            <w:pPr>
              <w:jc w:val="center"/>
              <w:rPr>
                <w:b/>
              </w:rPr>
            </w:pPr>
            <w:r>
              <w:t>Justificación técnica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9FEA" w14:textId="29EAE882" w:rsidR="00755AC1" w:rsidRDefault="00755AC1" w:rsidP="00755AC1">
            <w:pPr>
              <w:jc w:val="center"/>
              <w:rPr>
                <w:b/>
              </w:rPr>
            </w:pPr>
            <w:r>
              <w:t>Explica la razón de cada fase e hito.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9AF7" w14:textId="2F7AF9FD" w:rsidR="00755AC1" w:rsidRDefault="00755AC1" w:rsidP="00755AC1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755AC1" w14:paraId="1E58668E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04CE" w14:textId="5D4836EC" w:rsidR="00755AC1" w:rsidRDefault="00755AC1" w:rsidP="00755AC1">
            <w:pPr>
              <w:jc w:val="center"/>
              <w:rPr>
                <w:b/>
              </w:rPr>
            </w:pPr>
            <w:r>
              <w:t>Presentación gráfica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35BD" w14:textId="7CA32B96" w:rsidR="00755AC1" w:rsidRDefault="00755AC1" w:rsidP="00755AC1">
            <w:pPr>
              <w:jc w:val="center"/>
              <w:rPr>
                <w:b/>
              </w:rPr>
            </w:pPr>
            <w:r>
              <w:t>Entrega un diagrama de Gantt bien estructurado.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8ADF" w14:textId="22C35642" w:rsidR="00755AC1" w:rsidRDefault="00755AC1" w:rsidP="00755AC1">
            <w:pPr>
              <w:jc w:val="center"/>
              <w:rPr>
                <w:b/>
              </w:rPr>
            </w:pPr>
            <w:r>
              <w:t>25</w:t>
            </w:r>
          </w:p>
        </w:tc>
      </w:tr>
    </w:tbl>
    <w:p w14:paraId="66882EE4" w14:textId="77777777" w:rsidR="00293EF7" w:rsidRDefault="00293EF7"/>
    <w:p w14:paraId="117BC3BD" w14:textId="77777777" w:rsidR="00293EF7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Valores</w:t>
      </w:r>
    </w:p>
    <w:p w14:paraId="5410D425" w14:textId="77777777" w:rsidR="00293EF7" w:rsidRDefault="00293EF7"/>
    <w:p w14:paraId="6A259CEF" w14:textId="77777777" w:rsidR="00755AC1" w:rsidRPr="00755AC1" w:rsidRDefault="00755AC1" w:rsidP="00755AC1">
      <w:pPr>
        <w:rPr>
          <w:lang w:val="es-GT"/>
        </w:rPr>
      </w:pPr>
      <w:r w:rsidRPr="00755AC1">
        <w:rPr>
          <w:lang w:val="es-GT"/>
        </w:rPr>
        <w:t>Integridad: </w:t>
      </w:r>
    </w:p>
    <w:p w14:paraId="40025CCF" w14:textId="77777777" w:rsidR="00755AC1" w:rsidRPr="00755AC1" w:rsidRDefault="00755AC1" w:rsidP="00755AC1">
      <w:pPr>
        <w:rPr>
          <w:lang w:val="es-GT"/>
        </w:rPr>
      </w:pPr>
      <w:r w:rsidRPr="00755AC1">
        <w:rPr>
          <w:lang w:val="es-GT"/>
        </w:rPr>
        <w:t>Reportar métricas como CPI y SPI requiere honestidad. No se trata solo de cumplir, sino de decir la verdad sobre cómo va el proyecto.</w:t>
      </w:r>
    </w:p>
    <w:sectPr w:rsidR="00755AC1" w:rsidRPr="00755A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D198F9C8-C772-4281-8800-DD8D438EB333}"/>
    <w:embedBold r:id="rId2" w:fontKey="{45D83045-4424-4B72-8053-B8D7913B83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5FF5300-531E-4254-B004-65B4404E3B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995899-F3AA-4055-A036-718F027055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EF7"/>
    <w:rsid w:val="00293EF7"/>
    <w:rsid w:val="002A0D30"/>
    <w:rsid w:val="0075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42756"/>
  <w15:docId w15:val="{F08F6528-E7E7-4B8C-9937-6F22601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755AC1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5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2</cp:revision>
  <dcterms:created xsi:type="dcterms:W3CDTF">2025-06-02T02:50:00Z</dcterms:created>
  <dcterms:modified xsi:type="dcterms:W3CDTF">2025-06-02T02:56:00Z</dcterms:modified>
</cp:coreProperties>
</file>