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f1c232"/>
          <w:sz w:val="96"/>
          <w:szCs w:val="96"/>
        </w:rPr>
      </w:pPr>
      <w:bookmarkStart w:colFirst="0" w:colLast="0" w:name="_heading=h.cu2fuwpyfbje" w:id="0"/>
      <w:bookmarkEnd w:id="0"/>
      <w:r w:rsidDel="00000000" w:rsidR="00000000" w:rsidRPr="00000000">
        <w:rPr>
          <w:b w:val="0"/>
          <w:color w:val="039be5"/>
          <w:sz w:val="72"/>
          <w:szCs w:val="72"/>
          <w:rtl w:val="0"/>
        </w:rPr>
        <w:t xml:space="preserve">Hoja de Trabajo </w:t>
      </w:r>
      <w:r w:rsidDel="00000000" w:rsidR="00000000" w:rsidRPr="00000000">
        <w:rPr>
          <w:b w:val="0"/>
          <w:color w:val="039be5"/>
          <w:sz w:val="72"/>
          <w:szCs w:val="72"/>
          <w:rtl w:val="0"/>
        </w:rPr>
        <w:t xml:space="preserve">#1</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Load Balancer</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3</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3</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i4eot5qcpq9j"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b w:val="1"/>
          <w:rtl w:val="0"/>
        </w:rPr>
        <w:t xml:space="preserve">Objetivo: </w:t>
      </w:r>
      <w:r w:rsidDel="00000000" w:rsidR="00000000" w:rsidRPr="00000000">
        <w:rPr>
          <w:rtl w:val="0"/>
        </w:rPr>
        <w:t xml:space="preserve">Aprender a implementar y desplegar aplicaciones web APIs en múltiples instancias EC2 y configurar un Load Balancer que distribuya el tráfico entre ellas de forma eficiente y confiable.</w:t>
      </w:r>
    </w:p>
    <w:p w:rsidR="00000000" w:rsidDel="00000000" w:rsidP="00000000" w:rsidRDefault="00000000" w:rsidRPr="00000000" w14:paraId="0000000C">
      <w:pPr>
        <w:spacing w:after="240" w:before="240" w:lineRule="auto"/>
        <w:rPr/>
      </w:pPr>
      <w:r w:rsidDel="00000000" w:rsidR="00000000" w:rsidRPr="00000000">
        <w:rPr>
          <w:rtl w:val="0"/>
        </w:rPr>
        <w:t xml:space="preserve">En esta práctica se desplegarán dos APIs web en dos máquinas virtuales EC2 independientes para luego configurar un Load Balancer para distribuir el tráfico entrante entre ambas instancias.</w:t>
      </w:r>
    </w:p>
    <w:p w:rsidR="00000000" w:rsidDel="00000000" w:rsidP="00000000" w:rsidRDefault="00000000" w:rsidRPr="00000000" w14:paraId="0000000D">
      <w:pPr>
        <w:spacing w:after="240" w:before="240" w:lineRule="auto"/>
        <w:rPr/>
      </w:pPr>
      <w:r w:rsidDel="00000000" w:rsidR="00000000" w:rsidRPr="00000000">
        <w:rPr>
          <w:rtl w:val="0"/>
        </w:rPr>
        <w:t xml:space="preserve">Este ejercicio introduce conceptos clave de arquitectura cloud como:</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Alta disponibilidad</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Balanceo de carga y tolerancia a fallos</w:t>
      </w:r>
    </w:p>
    <w:p w:rsidR="00000000" w:rsidDel="00000000" w:rsidP="00000000" w:rsidRDefault="00000000" w:rsidRPr="00000000" w14:paraId="00000010">
      <w:pPr>
        <w:pStyle w:val="Heading3"/>
        <w:keepNext w:val="0"/>
        <w:keepLines w:val="0"/>
        <w:spacing w:after="80" w:before="280" w:lineRule="auto"/>
        <w:rPr/>
      </w:pPr>
      <w:bookmarkStart w:colFirst="0" w:colLast="0" w:name="_heading=h.qx678d1apju4" w:id="2"/>
      <w:bookmarkEnd w:id="2"/>
      <w:r w:rsidDel="00000000" w:rsidR="00000000" w:rsidRPr="00000000">
        <w:rPr>
          <w:b w:val="1"/>
          <w:color w:val="000000"/>
          <w:sz w:val="26"/>
          <w:szCs w:val="26"/>
          <w:rtl w:val="0"/>
        </w:rPr>
        <w:t xml:space="preserve">Relación con el Curso</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El balanceo de carga es un componente esencial en aplicaciones modernas desplegadas en la nube ya que permite mejorar el rendimiento, asegurar la disponibilidad continua del servicio y manejar aumentos en la demanda sin interrupciones. </w:t>
      </w:r>
    </w:p>
    <w:p w:rsidR="00000000" w:rsidDel="00000000" w:rsidP="00000000" w:rsidRDefault="00000000" w:rsidRPr="00000000" w14:paraId="00000012">
      <w:pPr>
        <w:spacing w:after="240" w:before="240" w:lineRule="auto"/>
        <w:rPr/>
      </w:pPr>
      <w:r w:rsidDel="00000000" w:rsidR="00000000" w:rsidRPr="00000000">
        <w:rPr>
          <w:rtl w:val="0"/>
        </w:rPr>
        <w:t xml:space="preserve">Esta actividad pone en práctica estos principios, brindando al estudiante una visión realista de cómo operan las aplicaciones en entornos cloud productivos.</w:t>
      </w:r>
    </w:p>
    <w:p w:rsidR="00000000" w:rsidDel="00000000" w:rsidP="00000000" w:rsidRDefault="00000000" w:rsidRPr="00000000" w14:paraId="00000013">
      <w:pPr>
        <w:pStyle w:val="Heading1"/>
        <w:rPr/>
      </w:pPr>
      <w:bookmarkStart w:colFirst="0" w:colLast="0" w:name="_heading=h.2v3cul1kt0dl" w:id="3"/>
      <w:bookmarkEnd w:id="3"/>
      <w:r w:rsidDel="00000000" w:rsidR="00000000" w:rsidRPr="00000000">
        <w:rPr>
          <w:rtl w:val="0"/>
        </w:rPr>
        <w:t xml:space="preserve">Competencia(s)</w:t>
      </w:r>
    </w:p>
    <w:p w:rsidR="00000000" w:rsidDel="00000000" w:rsidP="00000000" w:rsidRDefault="00000000" w:rsidRPr="00000000" w14:paraId="00000014">
      <w:pPr>
        <w:numPr>
          <w:ilvl w:val="0"/>
          <w:numId w:val="4"/>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15">
      <w:pPr>
        <w:numPr>
          <w:ilvl w:val="0"/>
          <w:numId w:val="4"/>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16">
      <w:pPr>
        <w:numPr>
          <w:ilvl w:val="0"/>
          <w:numId w:val="4"/>
        </w:numPr>
        <w:spacing w:before="0" w:beforeAutospacing="0"/>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p>
    <w:p w:rsidR="00000000" w:rsidDel="00000000" w:rsidP="00000000" w:rsidRDefault="00000000" w:rsidRPr="00000000" w14:paraId="00000017">
      <w:pPr>
        <w:pStyle w:val="Heading2"/>
        <w:rPr/>
      </w:pPr>
      <w:bookmarkStart w:colFirst="0" w:colLast="0" w:name="_heading=h.6jl8zdwgcgv1" w:id="4"/>
      <w:bookmarkEnd w:id="4"/>
      <w:r w:rsidDel="00000000" w:rsidR="00000000" w:rsidRPr="00000000">
        <w:rPr>
          <w:rtl w:val="0"/>
        </w:rPr>
      </w:r>
    </w:p>
    <w:p w:rsidR="00000000" w:rsidDel="00000000" w:rsidP="00000000" w:rsidRDefault="00000000" w:rsidRPr="00000000" w14:paraId="00000018">
      <w:pPr>
        <w:pStyle w:val="Heading1"/>
        <w:rPr/>
      </w:pPr>
      <w:bookmarkStart w:colFirst="0" w:colLast="0" w:name="_heading=h.lq7kfvtjf6na" w:id="5"/>
      <w:bookmarkEnd w:id="5"/>
      <w:r w:rsidDel="00000000" w:rsidR="00000000" w:rsidRPr="00000000">
        <w:rPr>
          <w:rtl w:val="0"/>
        </w:rPr>
        <w:t xml:space="preserve">Contenido</w:t>
      </w:r>
    </w:p>
    <w:p w:rsidR="00000000" w:rsidDel="00000000" w:rsidP="00000000" w:rsidRDefault="00000000" w:rsidRPr="00000000" w14:paraId="00000019">
      <w:pPr>
        <w:rPr>
          <w:b w:val="1"/>
        </w:rPr>
      </w:pPr>
      <w:r w:rsidDel="00000000" w:rsidR="00000000" w:rsidRPr="00000000">
        <w:rPr>
          <w:b w:val="1"/>
          <w:rtl w:val="0"/>
        </w:rPr>
        <w:t xml:space="preserve">Parte 1: Creación de las APIs</w:t>
      </w:r>
    </w:p>
    <w:p w:rsidR="00000000" w:rsidDel="00000000" w:rsidP="00000000" w:rsidRDefault="00000000" w:rsidRPr="00000000" w14:paraId="0000001A">
      <w:pPr>
        <w:rPr>
          <w:b w:val="1"/>
        </w:rPr>
      </w:pPr>
      <w:r w:rsidDel="00000000" w:rsidR="00000000" w:rsidRPr="00000000">
        <w:rPr>
          <w:b w:val="1"/>
          <w:rtl w:val="0"/>
        </w:rPr>
        <w:t xml:space="preserve">Indicaciones:</w:t>
      </w:r>
    </w:p>
    <w:p w:rsidR="00000000" w:rsidDel="00000000" w:rsidP="00000000" w:rsidRDefault="00000000" w:rsidRPr="00000000" w14:paraId="0000001B">
      <w:pPr>
        <w:numPr>
          <w:ilvl w:val="0"/>
          <w:numId w:val="8"/>
        </w:numPr>
        <w:spacing w:after="0" w:afterAutospacing="0"/>
        <w:ind w:left="720" w:hanging="360"/>
        <w:rPr>
          <w:u w:val="none"/>
        </w:rPr>
      </w:pPr>
      <w:r w:rsidDel="00000000" w:rsidR="00000000" w:rsidRPr="00000000">
        <w:rPr>
          <w:rtl w:val="0"/>
        </w:rPr>
        <w:t xml:space="preserve">Crear 2 web APIs empleando el lenguaje y framework de su elección [preferentemente javascript y python]</w:t>
      </w:r>
    </w:p>
    <w:p w:rsidR="00000000" w:rsidDel="00000000" w:rsidP="00000000" w:rsidRDefault="00000000" w:rsidRPr="00000000" w14:paraId="0000001C">
      <w:pPr>
        <w:numPr>
          <w:ilvl w:val="0"/>
          <w:numId w:val="8"/>
        </w:numPr>
        <w:spacing w:after="0" w:afterAutospacing="0" w:before="0" w:beforeAutospacing="0"/>
        <w:ind w:left="720" w:hanging="360"/>
        <w:rPr>
          <w:u w:val="none"/>
        </w:rPr>
      </w:pPr>
      <w:r w:rsidDel="00000000" w:rsidR="00000000" w:rsidRPr="00000000">
        <w:rPr>
          <w:rtl w:val="0"/>
        </w:rPr>
        <w:t xml:space="preserve">Ambas APIs deberán poseer 2 endpoints:</w:t>
      </w:r>
    </w:p>
    <w:p w:rsidR="00000000" w:rsidDel="00000000" w:rsidP="00000000" w:rsidRDefault="00000000" w:rsidRPr="00000000" w14:paraId="0000001D">
      <w:pPr>
        <w:numPr>
          <w:ilvl w:val="1"/>
          <w:numId w:val="8"/>
        </w:numPr>
        <w:spacing w:after="0" w:afterAutospacing="0" w:before="0" w:beforeAutospacing="0"/>
        <w:ind w:left="1440" w:hanging="360"/>
        <w:rPr>
          <w:u w:val="none"/>
        </w:rPr>
      </w:pPr>
      <w:r w:rsidDel="00000000" w:rsidR="00000000" w:rsidRPr="00000000">
        <w:rPr>
          <w:b w:val="1"/>
          <w:rtl w:val="0"/>
        </w:rPr>
        <w:t xml:space="preserve">Endpoint 1 ("/check"):</w:t>
      </w:r>
      <w:r w:rsidDel="00000000" w:rsidR="00000000" w:rsidRPr="00000000">
        <w:rPr>
          <w:rtl w:val="0"/>
        </w:rPr>
        <w:t xml:space="preserve"> Endpoint utilizado para la verificación de estado, debe retornar un código 200 [OK]. </w:t>
      </w:r>
    </w:p>
    <w:p w:rsidR="00000000" w:rsidDel="00000000" w:rsidP="00000000" w:rsidRDefault="00000000" w:rsidRPr="00000000" w14:paraId="0000001E">
      <w:pPr>
        <w:numPr>
          <w:ilvl w:val="1"/>
          <w:numId w:val="8"/>
        </w:numPr>
        <w:spacing w:before="0" w:beforeAutospacing="0"/>
        <w:ind w:left="1440" w:hanging="360"/>
        <w:rPr>
          <w:u w:val="none"/>
        </w:rPr>
      </w:pPr>
      <w:r w:rsidDel="00000000" w:rsidR="00000000" w:rsidRPr="00000000">
        <w:rPr>
          <w:b w:val="1"/>
          <w:rtl w:val="0"/>
        </w:rPr>
        <w:t xml:space="preserve">Endpoint 2 ("/"):</w:t>
      </w:r>
      <w:r w:rsidDel="00000000" w:rsidR="00000000" w:rsidRPr="00000000">
        <w:rPr>
          <w:rtl w:val="0"/>
        </w:rPr>
        <w:t xml:space="preserve"> Endpoint utilizado para obtener el objeto JSON respectivo para el API.</w:t>
      </w:r>
    </w:p>
    <w:p w:rsidR="00000000" w:rsidDel="00000000" w:rsidP="00000000" w:rsidRDefault="00000000" w:rsidRPr="00000000" w14:paraId="0000001F">
      <w:pPr>
        <w:rPr>
          <w:b w:val="1"/>
        </w:rPr>
      </w:pPr>
      <w:r w:rsidDel="00000000" w:rsidR="00000000" w:rsidRPr="00000000">
        <w:rPr>
          <w:b w:val="1"/>
          <w:rtl w:val="0"/>
        </w:rPr>
        <w:t xml:space="preserve">Consideraciones:</w:t>
      </w:r>
    </w:p>
    <w:p w:rsidR="00000000" w:rsidDel="00000000" w:rsidP="00000000" w:rsidRDefault="00000000" w:rsidRPr="00000000" w14:paraId="00000020">
      <w:pPr>
        <w:numPr>
          <w:ilvl w:val="0"/>
          <w:numId w:val="1"/>
        </w:numPr>
        <w:spacing w:after="0" w:afterAutospacing="0"/>
        <w:ind w:left="720" w:hanging="360"/>
        <w:rPr>
          <w:u w:val="none"/>
        </w:rPr>
      </w:pPr>
      <w:r w:rsidDel="00000000" w:rsidR="00000000" w:rsidRPr="00000000">
        <w:rPr>
          <w:rtl w:val="0"/>
        </w:rPr>
        <w:t xml:space="preserve">Cada API debe desarrollarse en un lenguaje diferente obligatoriamente.</w:t>
      </w:r>
    </w:p>
    <w:p w:rsidR="00000000" w:rsidDel="00000000" w:rsidP="00000000" w:rsidRDefault="00000000" w:rsidRPr="00000000" w14:paraId="00000021">
      <w:pPr>
        <w:numPr>
          <w:ilvl w:val="0"/>
          <w:numId w:val="1"/>
        </w:numPr>
        <w:spacing w:before="0" w:beforeAutospacing="0"/>
        <w:ind w:left="720" w:hanging="360"/>
        <w:rPr>
          <w:u w:val="none"/>
        </w:rPr>
      </w:pPr>
      <w:r w:rsidDel="00000000" w:rsidR="00000000" w:rsidRPr="00000000">
        <w:rPr>
          <w:rtl w:val="0"/>
        </w:rPr>
        <w:t xml:space="preserve">El Endpoint 2 ("/") deberá retornar un objeto JSON para cada API. Este deberá poseer la siguiente estructura:</w:t>
      </w:r>
    </w:p>
    <w:p w:rsidR="00000000" w:rsidDel="00000000" w:rsidP="00000000" w:rsidRDefault="00000000" w:rsidRPr="00000000" w14:paraId="00000022">
      <w:pPr>
        <w:rPr>
          <w:b w:val="1"/>
        </w:rPr>
      </w:pPr>
      <w:r w:rsidDel="00000000" w:rsidR="00000000" w:rsidRPr="00000000">
        <w:rPr>
          <w:b w:val="1"/>
        </w:rPr>
        <w:drawing>
          <wp:inline distB="114300" distT="114300" distL="114300" distR="114300">
            <wp:extent cx="5943600" cy="1130300"/>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Parte 2: Creación de instancias EC2, despliegue de APIs y Creación de ELB</w:t>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Indicaciones:</w:t>
      </w:r>
    </w:p>
    <w:p w:rsidR="00000000" w:rsidDel="00000000" w:rsidP="00000000" w:rsidRDefault="00000000" w:rsidRPr="00000000" w14:paraId="00000025">
      <w:pPr>
        <w:numPr>
          <w:ilvl w:val="0"/>
          <w:numId w:val="6"/>
        </w:numPr>
        <w:spacing w:after="0" w:afterAutospacing="0"/>
        <w:ind w:left="720" w:hanging="360"/>
        <w:rPr>
          <w:u w:val="none"/>
        </w:rPr>
      </w:pPr>
      <w:r w:rsidDel="00000000" w:rsidR="00000000" w:rsidRPr="00000000">
        <w:rPr>
          <w:rtl w:val="0"/>
        </w:rPr>
        <w:t xml:space="preserve">Crear 2 instancias de EC2, estas deberán llamarse "Instancia-1" e "Instancia-2". </w:t>
      </w:r>
    </w:p>
    <w:p w:rsidR="00000000" w:rsidDel="00000000" w:rsidP="00000000" w:rsidRDefault="00000000" w:rsidRPr="00000000" w14:paraId="00000026">
      <w:pPr>
        <w:numPr>
          <w:ilvl w:val="0"/>
          <w:numId w:val="6"/>
        </w:numPr>
        <w:spacing w:after="0" w:afterAutospacing="0" w:before="0" w:beforeAutospacing="0"/>
        <w:ind w:left="720" w:hanging="360"/>
        <w:rPr>
          <w:u w:val="none"/>
        </w:rPr>
      </w:pPr>
      <w:r w:rsidDel="00000000" w:rsidR="00000000" w:rsidRPr="00000000">
        <w:rPr>
          <w:rtl w:val="0"/>
        </w:rPr>
        <w:t xml:space="preserve">A cada instancia de EC2 se le deberá cargar un API de la siguiente forma:</w:t>
      </w:r>
    </w:p>
    <w:p w:rsidR="00000000" w:rsidDel="00000000" w:rsidP="00000000" w:rsidRDefault="00000000" w:rsidRPr="00000000" w14:paraId="00000027">
      <w:pPr>
        <w:numPr>
          <w:ilvl w:val="1"/>
          <w:numId w:val="6"/>
        </w:numPr>
        <w:spacing w:after="0" w:afterAutospacing="0" w:before="0" w:beforeAutospacing="0"/>
        <w:ind w:left="1440" w:hanging="360"/>
        <w:rPr>
          <w:u w:val="none"/>
        </w:rPr>
      </w:pPr>
      <w:r w:rsidDel="00000000" w:rsidR="00000000" w:rsidRPr="00000000">
        <w:rPr>
          <w:rtl w:val="0"/>
        </w:rPr>
        <w:t xml:space="preserve">A la "Instancia-1" se le deberá desplegar el "API #1".</w:t>
      </w:r>
    </w:p>
    <w:p w:rsidR="00000000" w:rsidDel="00000000" w:rsidP="00000000" w:rsidRDefault="00000000" w:rsidRPr="00000000" w14:paraId="00000028">
      <w:pPr>
        <w:numPr>
          <w:ilvl w:val="1"/>
          <w:numId w:val="6"/>
        </w:numPr>
        <w:spacing w:after="0" w:afterAutospacing="0" w:before="0" w:beforeAutospacing="0"/>
        <w:ind w:left="1440" w:hanging="360"/>
        <w:rPr>
          <w:u w:val="none"/>
        </w:rPr>
      </w:pPr>
      <w:r w:rsidDel="00000000" w:rsidR="00000000" w:rsidRPr="00000000">
        <w:rPr>
          <w:rtl w:val="0"/>
        </w:rPr>
        <w:t xml:space="preserve">A la "Instancia-2" se le deberá desplegar el "API #2".</w:t>
      </w:r>
    </w:p>
    <w:p w:rsidR="00000000" w:rsidDel="00000000" w:rsidP="00000000" w:rsidRDefault="00000000" w:rsidRPr="00000000" w14:paraId="00000029">
      <w:pPr>
        <w:numPr>
          <w:ilvl w:val="0"/>
          <w:numId w:val="6"/>
        </w:numPr>
        <w:spacing w:before="0" w:beforeAutospacing="0"/>
        <w:ind w:left="720" w:hanging="360"/>
        <w:rPr>
          <w:u w:val="none"/>
        </w:rPr>
      </w:pPr>
      <w:r w:rsidDel="00000000" w:rsidR="00000000" w:rsidRPr="00000000">
        <w:rPr>
          <w:rtl w:val="0"/>
        </w:rPr>
        <w:t xml:space="preserve">Crear el balanceador de carga , configurar correctamente el agente de escucha, la comprobación de estado y agregar ambas instancias al listado de instancias destino.</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Consideraciones:</w:t>
      </w:r>
    </w:p>
    <w:p w:rsidR="00000000" w:rsidDel="00000000" w:rsidP="00000000" w:rsidRDefault="00000000" w:rsidRPr="00000000" w14:paraId="0000002C">
      <w:pPr>
        <w:numPr>
          <w:ilvl w:val="0"/>
          <w:numId w:val="5"/>
        </w:numPr>
        <w:spacing w:after="0" w:afterAutospacing="0"/>
        <w:ind w:left="720" w:hanging="360"/>
        <w:rPr>
          <w:u w:val="none"/>
        </w:rPr>
      </w:pPr>
      <w:r w:rsidDel="00000000" w:rsidR="00000000" w:rsidRPr="00000000">
        <w:rPr>
          <w:rtl w:val="0"/>
        </w:rPr>
        <w:t xml:space="preserve">Para realizar el despliegue de las APIs, se puede copiar el proyecto por medio de la herramienta Termius utilizando la opcion "SFTP", clonando un repositorio público de github, creando el proyecto directamente en la instancia y modificándolo según se indica o por el medio que mejor le convenga al estudiante.</w:t>
      </w:r>
    </w:p>
    <w:p w:rsidR="00000000" w:rsidDel="00000000" w:rsidP="00000000" w:rsidRDefault="00000000" w:rsidRPr="00000000" w14:paraId="0000002D">
      <w:pPr>
        <w:numPr>
          <w:ilvl w:val="0"/>
          <w:numId w:val="5"/>
        </w:numPr>
        <w:spacing w:before="0" w:beforeAutospacing="0"/>
        <w:ind w:left="720" w:hanging="360"/>
        <w:rPr>
          <w:u w:val="none"/>
        </w:rPr>
      </w:pPr>
      <w:r w:rsidDel="00000000" w:rsidR="00000000" w:rsidRPr="00000000">
        <w:rPr>
          <w:rtl w:val="0"/>
        </w:rPr>
        <w:t xml:space="preserve">El nombre del balanceador de carga debe seguir el siguiente formato: </w:t>
      </w:r>
      <w:r w:rsidDel="00000000" w:rsidR="00000000" w:rsidRPr="00000000">
        <w:rPr>
          <w:i w:val="1"/>
          <w:rtl w:val="0"/>
        </w:rPr>
        <w:t xml:space="preserve">elb-semi1-ht1-#carné</w:t>
      </w:r>
      <w:r w:rsidDel="00000000" w:rsidR="00000000" w:rsidRPr="00000000">
        <w:rPr>
          <w:rtl w:val="0"/>
        </w:rPr>
      </w:r>
    </w:p>
    <w:p w:rsidR="00000000" w:rsidDel="00000000" w:rsidP="00000000" w:rsidRDefault="00000000" w:rsidRPr="00000000" w14:paraId="0000002E">
      <w:pPr>
        <w:pStyle w:val="Heading1"/>
        <w:rPr/>
      </w:pPr>
      <w:bookmarkStart w:colFirst="0" w:colLast="0" w:name="_heading=h.aqlpmysutbm7" w:id="6"/>
      <w:bookmarkEnd w:id="6"/>
      <w:r w:rsidDel="00000000" w:rsidR="00000000" w:rsidRPr="00000000">
        <w:rPr>
          <w:rtl w:val="0"/>
        </w:rPr>
        <w:t xml:space="preserve">Recursos Adicionales</w:t>
      </w:r>
    </w:p>
    <w:p w:rsidR="00000000" w:rsidDel="00000000" w:rsidP="00000000" w:rsidRDefault="00000000" w:rsidRPr="00000000" w14:paraId="0000002F">
      <w:pPr>
        <w:numPr>
          <w:ilvl w:val="0"/>
          <w:numId w:val="9"/>
        </w:numPr>
        <w:ind w:left="720" w:hanging="360"/>
        <w:rPr>
          <w:b w:val="1"/>
        </w:rPr>
      </w:pPr>
      <w:r w:rsidDel="00000000" w:rsidR="00000000" w:rsidRPr="00000000">
        <w:rPr>
          <w:b w:val="1"/>
          <w:rtl w:val="0"/>
        </w:rPr>
        <w:t xml:space="preserve">AWS Docuementation: </w:t>
      </w:r>
      <w:hyperlink r:id="rId10">
        <w:r w:rsidDel="00000000" w:rsidR="00000000" w:rsidRPr="00000000">
          <w:rPr>
            <w:color w:val="1155cc"/>
            <w:u w:val="single"/>
            <w:rtl w:val="0"/>
          </w:rPr>
          <w:t xml:space="preserve">https://docs.aws.amazon.com/elasticloadbalancing/latest/application/create-application-load-balancer.html</w:t>
        </w:r>
      </w:hyperlink>
      <w:r w:rsidDel="00000000" w:rsidR="00000000" w:rsidRPr="00000000">
        <w:rPr>
          <w:rtl w:val="0"/>
        </w:rPr>
      </w:r>
    </w:p>
    <w:p w:rsidR="00000000" w:rsidDel="00000000" w:rsidP="00000000" w:rsidRDefault="00000000" w:rsidRPr="00000000" w14:paraId="00000030">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heading=h.94zbj9zatb0u" w:id="7"/>
      <w:bookmarkEnd w:id="7"/>
      <w:r w:rsidDel="00000000" w:rsidR="00000000" w:rsidRPr="00000000">
        <w:rPr>
          <w:rtl w:val="0"/>
        </w:rPr>
        <w:t xml:space="preserve">Forma de entrega</w:t>
      </w:r>
    </w:p>
    <w:p w:rsidR="00000000" w:rsidDel="00000000" w:rsidP="00000000" w:rsidRDefault="00000000" w:rsidRPr="00000000" w14:paraId="00000031">
      <w:pPr>
        <w:rPr/>
      </w:pPr>
      <w:r w:rsidDel="00000000" w:rsidR="00000000" w:rsidRPr="00000000">
        <w:rPr>
          <w:rtl w:val="0"/>
        </w:rPr>
        <w:t xml:space="preserve">Se debe entregar el URL de una grabación </w:t>
      </w:r>
      <w:r w:rsidDel="00000000" w:rsidR="00000000" w:rsidRPr="00000000">
        <w:rPr>
          <w:b w:val="1"/>
          <w:rtl w:val="0"/>
        </w:rPr>
        <w:t xml:space="preserve">no mayor de 10 minutos </w:t>
      </w:r>
      <w:r w:rsidDel="00000000" w:rsidR="00000000" w:rsidRPr="00000000">
        <w:rPr>
          <w:rtl w:val="0"/>
        </w:rPr>
        <w:t xml:space="preserve">en UEDI, dicha grabación debe contener lo siguiente:</w:t>
      </w:r>
    </w:p>
    <w:p w:rsidR="00000000" w:rsidDel="00000000" w:rsidP="00000000" w:rsidRDefault="00000000" w:rsidRPr="00000000" w14:paraId="00000032">
      <w:pPr>
        <w:numPr>
          <w:ilvl w:val="0"/>
          <w:numId w:val="3"/>
        </w:numPr>
        <w:spacing w:after="0" w:afterAutospacing="0"/>
        <w:ind w:left="720" w:hanging="360"/>
        <w:rPr>
          <w:u w:val="none"/>
        </w:rPr>
      </w:pPr>
      <w:r w:rsidDel="00000000" w:rsidR="00000000" w:rsidRPr="00000000">
        <w:rPr>
          <w:rtl w:val="0"/>
        </w:rPr>
        <w:t xml:space="preserve">Configuración de ambas instancias en EC2, mostrando la dirección IPv4 de cada una.</w:t>
      </w:r>
    </w:p>
    <w:p w:rsidR="00000000" w:rsidDel="00000000" w:rsidP="00000000" w:rsidRDefault="00000000" w:rsidRPr="00000000" w14:paraId="00000033">
      <w:pPr>
        <w:numPr>
          <w:ilvl w:val="0"/>
          <w:numId w:val="3"/>
        </w:numPr>
        <w:spacing w:after="0" w:afterAutospacing="0" w:before="0" w:beforeAutospacing="0"/>
        <w:ind w:left="720" w:hanging="360"/>
        <w:rPr>
          <w:u w:val="none"/>
        </w:rPr>
      </w:pPr>
      <w:r w:rsidDel="00000000" w:rsidR="00000000" w:rsidRPr="00000000">
        <w:rPr>
          <w:rtl w:val="0"/>
        </w:rPr>
        <w:t xml:space="preserve">La prueba donde se verifique que consumiendo ambas instancias directamente de sus IPv4 se obtiene una respuesta con el objeto JSON de cada una.</w:t>
      </w:r>
    </w:p>
    <w:p w:rsidR="00000000" w:rsidDel="00000000" w:rsidP="00000000" w:rsidRDefault="00000000" w:rsidRPr="00000000" w14:paraId="00000034">
      <w:pPr>
        <w:numPr>
          <w:ilvl w:val="0"/>
          <w:numId w:val="3"/>
        </w:numPr>
        <w:spacing w:after="0" w:afterAutospacing="0" w:before="0" w:beforeAutospacing="0"/>
        <w:ind w:left="720" w:hanging="360"/>
        <w:rPr>
          <w:u w:val="none"/>
        </w:rPr>
      </w:pPr>
      <w:r w:rsidDel="00000000" w:rsidR="00000000" w:rsidRPr="00000000">
        <w:rPr>
          <w:rtl w:val="0"/>
        </w:rPr>
        <w:t xml:space="preserve">La prueba donde se consume el registro DNS del balanceador de carga y se obtiene una respuesta, se debe ir actualizando la web para obtener la respuesta del objeto JSON de cada una.</w:t>
      </w:r>
    </w:p>
    <w:p w:rsidR="00000000" w:rsidDel="00000000" w:rsidP="00000000" w:rsidRDefault="00000000" w:rsidRPr="00000000" w14:paraId="00000035">
      <w:pPr>
        <w:numPr>
          <w:ilvl w:val="0"/>
          <w:numId w:val="3"/>
        </w:numPr>
        <w:spacing w:after="0" w:afterAutospacing="0" w:before="0" w:beforeAutospacing="0"/>
        <w:ind w:left="720" w:hanging="360"/>
        <w:rPr>
          <w:u w:val="none"/>
        </w:rPr>
      </w:pPr>
      <w:r w:rsidDel="00000000" w:rsidR="00000000" w:rsidRPr="00000000">
        <w:rPr>
          <w:rtl w:val="0"/>
        </w:rPr>
        <w:t xml:space="preserve">Se deberá detener la aplicación de la API de una instancia y verificar que la instancia restante responda a las solicitudes.</w:t>
      </w:r>
    </w:p>
    <w:p w:rsidR="00000000" w:rsidDel="00000000" w:rsidP="00000000" w:rsidRDefault="00000000" w:rsidRPr="00000000" w14:paraId="00000036">
      <w:pPr>
        <w:numPr>
          <w:ilvl w:val="0"/>
          <w:numId w:val="3"/>
        </w:numPr>
        <w:spacing w:before="0" w:beforeAutospacing="0"/>
        <w:ind w:left="720" w:hanging="360"/>
        <w:rPr>
          <w:u w:val="none"/>
        </w:rPr>
      </w:pPr>
      <w:r w:rsidDel="00000000" w:rsidR="00000000" w:rsidRPr="00000000">
        <w:rPr>
          <w:rtl w:val="0"/>
        </w:rPr>
        <w:t xml:space="preserve">Se deberá volver a iniciar la API detenida y se volverá a realizar la prueba del paso 3 nuevamente.</w:t>
      </w:r>
      <w:r w:rsidDel="00000000" w:rsidR="00000000" w:rsidRPr="00000000">
        <w:rPr>
          <w:rtl w:val="0"/>
        </w:rPr>
      </w:r>
    </w:p>
    <w:p w:rsidR="00000000" w:rsidDel="00000000" w:rsidP="00000000" w:rsidRDefault="00000000" w:rsidRPr="00000000" w14:paraId="00000037">
      <w:pPr>
        <w:pStyle w:val="Heading1"/>
        <w:rPr/>
      </w:pPr>
      <w:bookmarkStart w:colFirst="0" w:colLast="0" w:name="_heading=h.u3derq8wl14j" w:id="8"/>
      <w:bookmarkEnd w:id="8"/>
      <w:r w:rsidDel="00000000" w:rsidR="00000000" w:rsidRPr="00000000">
        <w:rPr>
          <w:rtl w:val="0"/>
        </w:rPr>
        <w:t xml:space="preserve">Fecha de entrega</w:t>
      </w:r>
    </w:p>
    <w:p w:rsidR="00000000" w:rsidDel="00000000" w:rsidP="00000000" w:rsidRDefault="00000000" w:rsidRPr="00000000" w14:paraId="00000038">
      <w:pPr>
        <w:rPr>
          <w:color w:val="666666"/>
        </w:rPr>
      </w:pPr>
      <w:r w:rsidDel="00000000" w:rsidR="00000000" w:rsidRPr="00000000">
        <w:rPr>
          <w:color w:val="666666"/>
          <w:rtl w:val="0"/>
        </w:rPr>
        <w:t xml:space="preserve">Agosto xx de 2025</w:t>
      </w:r>
    </w:p>
    <w:p w:rsidR="00000000" w:rsidDel="00000000" w:rsidP="00000000" w:rsidRDefault="00000000" w:rsidRPr="00000000" w14:paraId="00000039">
      <w:pPr>
        <w:rPr>
          <w:color w:val="666666"/>
        </w:rPr>
      </w:pPr>
      <w:r w:rsidDel="00000000" w:rsidR="00000000" w:rsidRPr="00000000">
        <w:rPr>
          <w:rtl w:val="0"/>
        </w:rPr>
      </w:r>
    </w:p>
    <w:p w:rsidR="00000000" w:rsidDel="00000000" w:rsidP="00000000" w:rsidRDefault="00000000" w:rsidRPr="00000000" w14:paraId="0000003A">
      <w:pPr>
        <w:rPr>
          <w:color w:val="666666"/>
        </w:rPr>
      </w:pPr>
      <w:r w:rsidDel="00000000" w:rsidR="00000000" w:rsidRPr="00000000">
        <w:rPr>
          <w:rtl w:val="0"/>
        </w:rPr>
      </w:r>
    </w:p>
    <w:p w:rsidR="00000000" w:rsidDel="00000000" w:rsidP="00000000" w:rsidRDefault="00000000" w:rsidRPr="00000000" w14:paraId="0000003B">
      <w:pPr>
        <w:rPr>
          <w:color w:val="666666"/>
        </w:rPr>
      </w:pPr>
      <w:r w:rsidDel="00000000" w:rsidR="00000000" w:rsidRPr="00000000">
        <w:rPr>
          <w:rtl w:val="0"/>
        </w:rPr>
      </w:r>
    </w:p>
    <w:p w:rsidR="00000000" w:rsidDel="00000000" w:rsidP="00000000" w:rsidRDefault="00000000" w:rsidRPr="00000000" w14:paraId="0000003C">
      <w:pPr>
        <w:pStyle w:val="Heading1"/>
        <w:rPr>
          <w:color w:val="666666"/>
        </w:rPr>
      </w:pPr>
      <w:bookmarkStart w:colFirst="0" w:colLast="0" w:name="_heading=h.rfnmnqln3q" w:id="9"/>
      <w:bookmarkEnd w:id="9"/>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3D">
      <w:pPr>
        <w:spacing w:before="0" w:line="276" w:lineRule="auto"/>
        <w:rPr>
          <w:rFonts w:ascii="Arial" w:cs="Arial" w:eastAsia="Arial" w:hAnsi="Arial"/>
        </w:rPr>
      </w:pPr>
      <w:r w:rsidDel="00000000" w:rsidR="00000000" w:rsidRPr="00000000">
        <w:rPr>
          <w:rtl w:val="0"/>
        </w:rPr>
      </w:r>
    </w:p>
    <w:tbl>
      <w:tblPr>
        <w:tblStyle w:val="Table1"/>
        <w:tblW w:w="94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335"/>
        <w:gridCol w:w="2775"/>
        <w:tblGridChange w:id="0">
          <w:tblGrid>
            <w:gridCol w:w="2325"/>
            <w:gridCol w:w="4335"/>
            <w:gridCol w:w="277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Creación Inicial de APIs</w:t>
            </w:r>
          </w:p>
        </w:tc>
        <w:tc>
          <w:tcPr>
            <w:tcMar>
              <w:top w:w="100.0" w:type="dxa"/>
              <w:left w:w="100.0" w:type="dxa"/>
              <w:bottom w:w="100.0" w:type="dxa"/>
              <w:right w:w="100.0" w:type="dxa"/>
            </w:tcMar>
            <w:vAlign w:val="top"/>
          </w:tcPr>
          <w:p w:rsidR="00000000" w:rsidDel="00000000" w:rsidP="00000000" w:rsidRDefault="00000000" w:rsidRPr="00000000" w14:paraId="0000004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crean dos APIs en lenguajes diferentes y se evidencian los mismos.</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0.2</w:t>
            </w:r>
          </w:p>
        </w:tc>
      </w:tr>
      <w:tr>
        <w:trPr>
          <w:cantSplit w:val="0"/>
          <w:trHeight w:val="770" w:hRule="atLeast"/>
          <w:tblHeader w:val="0"/>
        </w:trPr>
        <w:tc>
          <w:tcPr>
            <w:tcBorders>
              <w:top w:color="000000" w:space="0" w:sz="8" w:val="single"/>
              <w:left w:color="000000" w:space="0" w:sz="8" w:val="single"/>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APIs</w:t>
            </w:r>
          </w:p>
        </w:tc>
        <w:tc>
          <w:tcPr>
            <w:tcMar>
              <w:top w:w="100.0" w:type="dxa"/>
              <w:left w:w="100.0" w:type="dxa"/>
              <w:bottom w:w="100.0" w:type="dxa"/>
              <w:right w:w="100.0" w:type="dxa"/>
            </w:tcMar>
            <w:vAlign w:val="top"/>
          </w:tcPr>
          <w:p w:rsidR="00000000" w:rsidDel="00000000" w:rsidP="00000000" w:rsidRDefault="00000000" w:rsidRPr="00000000" w14:paraId="0000004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Cada API contiene los dos endpoints solicitados:</w:t>
            </w:r>
            <w:r w:rsidDel="00000000" w:rsidR="00000000" w:rsidRPr="00000000">
              <w:rPr>
                <w:rFonts w:ascii="Arial" w:cs="Arial" w:eastAsia="Arial" w:hAnsi="Arial"/>
                <w:b w:val="1"/>
                <w:i w:val="1"/>
                <w:rtl w:val="0"/>
              </w:rPr>
              <w:t xml:space="preserve"> “/check”</w:t>
            </w:r>
            <w:r w:rsidDel="00000000" w:rsidR="00000000" w:rsidRPr="00000000">
              <w:rPr>
                <w:rFonts w:ascii="Arial" w:cs="Arial" w:eastAsia="Arial" w:hAnsi="Arial"/>
                <w:rtl w:val="0"/>
              </w:rPr>
              <w:t xml:space="preserve"> que retorna código 200 y </w:t>
            </w:r>
            <w:r w:rsidDel="00000000" w:rsidR="00000000" w:rsidRPr="00000000">
              <w:rPr>
                <w:rFonts w:ascii="Arial" w:cs="Arial" w:eastAsia="Arial" w:hAnsi="Arial"/>
                <w:b w:val="1"/>
                <w:i w:val="1"/>
                <w:rtl w:val="0"/>
              </w:rPr>
              <w:t xml:space="preserv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que retorna un JSON con la estructura requerida</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Despliegue en EC2</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crean dos instancias EC2 con los nombres </w:t>
            </w:r>
            <w:r w:rsidDel="00000000" w:rsidR="00000000" w:rsidRPr="00000000">
              <w:rPr>
                <w:rFonts w:ascii="Arial" w:cs="Arial" w:eastAsia="Arial" w:hAnsi="Arial"/>
                <w:b w:val="1"/>
                <w:rtl w:val="0"/>
              </w:rPr>
              <w:t xml:space="preserve">"Instancia-1"</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rtl w:val="0"/>
              </w:rPr>
              <w:t xml:space="preserve">"Instancia-2"</w:t>
            </w:r>
            <w:r w:rsidDel="00000000" w:rsidR="00000000" w:rsidRPr="00000000">
              <w:rPr>
                <w:rFonts w:ascii="Arial" w:cs="Arial" w:eastAsia="Arial" w:hAnsi="Arial"/>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EC2</w:t>
            </w:r>
          </w:p>
        </w:tc>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Cada API es correctamente desplegada en su instancia correspondiente y se verifica que las APIs estén accesibles y operativas desde su IP pública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Configuración de ELB (Elastic Load Balancer)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crea un balanceador de carga con el nombre correcto: </w:t>
            </w:r>
            <w:r w:rsidDel="00000000" w:rsidR="00000000" w:rsidRPr="00000000">
              <w:rPr>
                <w:rFonts w:ascii="Arial" w:cs="Arial" w:eastAsia="Arial" w:hAnsi="Arial"/>
                <w:b w:val="1"/>
                <w:i w:val="1"/>
                <w:rtl w:val="0"/>
              </w:rPr>
              <w:t xml:space="preserve">“elb-semi1-ht1-#carnet”</w:t>
            </w:r>
            <w:r w:rsidDel="00000000" w:rsidR="00000000" w:rsidRPr="00000000">
              <w:rPr>
                <w:rFonts w:ascii="Arial" w:cs="Arial" w:eastAsia="Arial" w:hAnsi="Arial"/>
                <w:rtl w:val="0"/>
              </w:rPr>
              <w:t xml:space="preserve">, verificando</w:t>
            </w:r>
            <w:r w:rsidDel="00000000" w:rsidR="00000000" w:rsidRPr="00000000">
              <w:rPr>
                <w:rFonts w:ascii="Arial" w:cs="Arial" w:eastAsia="Arial" w:hAnsi="Arial"/>
                <w:rtl w:val="0"/>
              </w:rPr>
              <w:t xml:space="preserve"> que el ELB distribuye el tráfico correctamente entre las dos instancias.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Calidad y duración del 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El video está ordenado de manera adecuada y dentro del marco de 10 minutos como máximo.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0.3</w:t>
            </w:r>
          </w:p>
        </w:tc>
      </w:tr>
      <w:tr>
        <w:trPr>
          <w:cantSplit w:val="0"/>
          <w:trHeight w:val="770"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3</w:t>
            </w:r>
          </w:p>
        </w:tc>
      </w:tr>
    </w:tbl>
    <w:p w:rsidR="00000000" w:rsidDel="00000000" w:rsidP="00000000" w:rsidRDefault="00000000" w:rsidRPr="00000000" w14:paraId="00000056">
      <w:pPr>
        <w:spacing w:before="0" w:line="276" w:lineRule="auto"/>
        <w:rPr>
          <w:color w:val="666666"/>
        </w:rPr>
      </w:pPr>
      <w:r w:rsidDel="00000000" w:rsidR="00000000" w:rsidRPr="00000000">
        <w:rPr>
          <w:rtl w:val="0"/>
        </w:rPr>
      </w:r>
    </w:p>
    <w:p w:rsidR="00000000" w:rsidDel="00000000" w:rsidP="00000000" w:rsidRDefault="00000000" w:rsidRPr="00000000" w14:paraId="00000057">
      <w:pPr>
        <w:pStyle w:val="Heading1"/>
        <w:rPr/>
      </w:pPr>
      <w:bookmarkStart w:colFirst="0" w:colLast="0" w:name="_heading=h.13n4z4jjrg7z" w:id="10"/>
      <w:bookmarkEnd w:id="10"/>
      <w:r w:rsidDel="00000000" w:rsidR="00000000" w:rsidRPr="00000000">
        <w:rPr>
          <w:rtl w:val="0"/>
        </w:rPr>
        <w:t xml:space="preserve">Valores</w:t>
      </w:r>
    </w:p>
    <w:p w:rsidR="00000000" w:rsidDel="00000000" w:rsidP="00000000" w:rsidRDefault="00000000" w:rsidRPr="00000000" w14:paraId="00000058">
      <w:pPr>
        <w:rPr/>
      </w:pPr>
      <w:r w:rsidDel="00000000" w:rsidR="00000000" w:rsidRPr="00000000">
        <w:rPr>
          <w:rtl w:val="0"/>
        </w:rPr>
        <w:t xml:space="preserve">Para el desarrollo de esta hoja de trabajo se espera que el estudiante demuestre responsabilidad e iniciativa académica.</w:t>
      </w:r>
    </w:p>
    <w:p w:rsidR="00000000" w:rsidDel="00000000" w:rsidP="00000000" w:rsidRDefault="00000000" w:rsidRPr="00000000" w14:paraId="00000059">
      <w:pPr>
        <w:numPr>
          <w:ilvl w:val="0"/>
          <w:numId w:val="7"/>
        </w:numPr>
        <w:spacing w:after="0" w:afterAutospacing="0"/>
        <w:ind w:left="720" w:hanging="360"/>
        <w:rPr>
          <w:b w:val="1"/>
        </w:rPr>
      </w:pPr>
      <w:r w:rsidDel="00000000" w:rsidR="00000000" w:rsidRPr="00000000">
        <w:rPr>
          <w:b w:val="1"/>
          <w:rtl w:val="0"/>
        </w:rPr>
        <w:t xml:space="preserve">Entregas a tiempo</w:t>
      </w:r>
    </w:p>
    <w:p w:rsidR="00000000" w:rsidDel="00000000" w:rsidP="00000000" w:rsidRDefault="00000000" w:rsidRPr="00000000" w14:paraId="0000005A">
      <w:pPr>
        <w:numPr>
          <w:ilvl w:val="1"/>
          <w:numId w:val="7"/>
        </w:numPr>
        <w:spacing w:after="0" w:afterAutospacing="0" w:before="0" w:beforeAutospacing="0"/>
        <w:ind w:left="1440" w:hanging="360"/>
      </w:pPr>
      <w:r w:rsidDel="00000000" w:rsidR="00000000" w:rsidRPr="00000000">
        <w:rPr>
          <w:rtl w:val="0"/>
        </w:rPr>
        <w:t xml:space="preserve">Cada estudiante debe hacer entrega de su tarea en la fecha y horario establecido sin atrasos, cualquier entrega fuera del mismo tendrá nota de </w:t>
      </w:r>
      <w:r w:rsidDel="00000000" w:rsidR="00000000" w:rsidRPr="00000000">
        <w:rPr>
          <w:b w:val="1"/>
          <w:rtl w:val="0"/>
        </w:rPr>
        <w:t xml:space="preserve">0</w:t>
      </w:r>
      <w:r w:rsidDel="00000000" w:rsidR="00000000" w:rsidRPr="00000000">
        <w:rPr>
          <w:rtl w:val="0"/>
        </w:rPr>
        <w:t xml:space="preserve">.</w:t>
      </w:r>
    </w:p>
    <w:p w:rsidR="00000000" w:rsidDel="00000000" w:rsidP="00000000" w:rsidRDefault="00000000" w:rsidRPr="00000000" w14:paraId="0000005B">
      <w:pPr>
        <w:numPr>
          <w:ilvl w:val="0"/>
          <w:numId w:val="7"/>
        </w:numPr>
        <w:spacing w:after="0" w:afterAutospacing="0" w:before="0" w:beforeAutospacing="0"/>
        <w:ind w:left="720" w:hanging="360"/>
        <w:rPr>
          <w:b w:val="1"/>
        </w:rPr>
      </w:pPr>
      <w:r w:rsidDel="00000000" w:rsidR="00000000" w:rsidRPr="00000000">
        <w:rPr>
          <w:b w:val="1"/>
          <w:rtl w:val="0"/>
        </w:rPr>
        <w:t xml:space="preserve">Calidad del video</w:t>
      </w:r>
    </w:p>
    <w:p w:rsidR="00000000" w:rsidDel="00000000" w:rsidP="00000000" w:rsidRDefault="00000000" w:rsidRPr="00000000" w14:paraId="0000005C">
      <w:pPr>
        <w:numPr>
          <w:ilvl w:val="1"/>
          <w:numId w:val="7"/>
        </w:numPr>
        <w:spacing w:before="0" w:beforeAutospacing="0"/>
        <w:ind w:left="1440" w:hanging="360"/>
        <w:rPr/>
      </w:pPr>
      <w:r w:rsidDel="00000000" w:rsidR="00000000" w:rsidRPr="00000000">
        <w:rPr>
          <w:rtl w:val="0"/>
        </w:rPr>
        <w:t xml:space="preserve">La evidencia visual a través del video es clara y se cumple con lo solicitado dentro del límite de tiempo indicado.</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11" name="image3.png"/>
            <a:graphic>
              <a:graphicData uri="http://schemas.openxmlformats.org/drawingml/2006/picture">
                <pic:pic>
                  <pic:nvPicPr>
                    <pic:cNvPr descr="guion corto" id="0" name="image3.png"/>
                    <pic:cNvPicPr preferRelativeResize="0"/>
                  </pic:nvPicPr>
                  <pic:blipFill>
                    <a:blip r:embed="rId11"/>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7"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5"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6"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docs.aws.amazon.com/elasticloadbalancing/latest/application/create-application-load-balancer.html"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15ZlFVYGC4QSpTlD90rzfoU2mA==">CgMxLjAyDmguY3UyZnV3cHlmYmplMg5oLmk0ZW90NXFjcHE5ajIOaC5xeDY3OGQxYXBqdTQyDmguMnYzY3VsMWt0MGRsMg5oLjZqbDh6ZHdnY2d2MTIOaC5scTdrZnZ0amY2bmEyDmguYXFscG15c3V0Ym03Mg5oLjk0emJqOXphdGIwdTIOaC51M2RlcnE4d2wxNGoyDGgucmZubW5xbG4zcTIOaC4xM240ejRqanJnN3o4AHIhMU5qbjR6Y2M1ZDhLR1dpODdXcFlUOUZDbjNiRkl4ZjB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