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48D1" w14:textId="77777777" w:rsidR="002D620E" w:rsidRPr="000D2C8A" w:rsidRDefault="002D620E" w:rsidP="002D620E">
      <w:pPr>
        <w:rPr>
          <w:rFonts w:cs="Times New Roman"/>
          <w:b/>
          <w:bCs/>
          <w:lang w:val="es-GT"/>
        </w:rPr>
      </w:pPr>
      <w:bookmarkStart w:id="0" w:name="_i8gqi94uygx" w:colFirst="0" w:colLast="0"/>
      <w:bookmarkEnd w:id="0"/>
      <w:r w:rsidRPr="000D2C8A">
        <w:rPr>
          <w:rFonts w:cs="Times New Roman"/>
          <w:b/>
          <w:bCs/>
          <w:lang w:val="es-GT"/>
        </w:rPr>
        <w:t>Universidad San Carlos de Guatemala</w:t>
      </w:r>
    </w:p>
    <w:p w14:paraId="44845770" w14:textId="77777777" w:rsidR="002D620E" w:rsidRPr="000D2C8A" w:rsidRDefault="002D620E" w:rsidP="002D620E">
      <w:pPr>
        <w:rPr>
          <w:rFonts w:cs="Times New Roman"/>
          <w:b/>
          <w:bCs/>
          <w:lang w:val="es-GT"/>
        </w:rPr>
      </w:pPr>
      <w:r w:rsidRPr="000D2C8A">
        <w:rPr>
          <w:rFonts w:cs="Times New Roman"/>
          <w:b/>
          <w:bCs/>
          <w:lang w:val="es-GT"/>
        </w:rPr>
        <w:t>Facultad de ingeniería.</w:t>
      </w:r>
    </w:p>
    <w:p w14:paraId="6881BAC0" w14:textId="241B318A" w:rsidR="002D620E" w:rsidRPr="000D2C8A" w:rsidRDefault="002D620E" w:rsidP="002D620E">
      <w:pPr>
        <w:rPr>
          <w:rFonts w:cs="Times New Roman"/>
          <w:b/>
          <w:bCs/>
          <w:color w:val="039BE5"/>
          <w:sz w:val="72"/>
          <w:szCs w:val="72"/>
          <w:lang w:val="es-GT"/>
        </w:rPr>
      </w:pPr>
      <w:r w:rsidRPr="000D2C8A">
        <w:rPr>
          <w:rFonts w:cs="Times New Roman"/>
          <w:b/>
          <w:bCs/>
          <w:lang w:val="es-GT"/>
        </w:rPr>
        <w:t>Ingeniería en ciencias y sistemas</w:t>
      </w:r>
    </w:p>
    <w:p w14:paraId="3446A100" w14:textId="4C72BB21" w:rsidR="002D620E" w:rsidRDefault="0067791A" w:rsidP="002D620E">
      <w:pPr>
        <w:jc w:val="center"/>
        <w:rPr>
          <w:rFonts w:cs="Times New Roman"/>
          <w:color w:val="039BE5"/>
          <w:sz w:val="72"/>
          <w:szCs w:val="72"/>
          <w:lang w:val="es-GT"/>
        </w:rPr>
      </w:pPr>
      <w:r w:rsidRPr="002D620E">
        <w:rPr>
          <w:rFonts w:cs="Times New Roman"/>
          <w:color w:val="039BE5"/>
          <w:sz w:val="72"/>
          <w:szCs w:val="72"/>
          <w:lang w:val="es-GT"/>
        </w:rPr>
        <w:t>Título de la práctica</w:t>
      </w:r>
    </w:p>
    <w:p w14:paraId="25AA0D48" w14:textId="77777777" w:rsidR="00CC6821" w:rsidRDefault="00CC6821" w:rsidP="00CC6821">
      <w:pPr>
        <w:jc w:val="center"/>
        <w:rPr>
          <w:sz w:val="72"/>
          <w:szCs w:val="72"/>
          <w:lang w:val="es-GT"/>
        </w:rPr>
      </w:pPr>
      <w:r w:rsidRPr="00492592">
        <w:rPr>
          <w:sz w:val="72"/>
          <w:szCs w:val="72"/>
          <w:lang w:val="es-GT"/>
        </w:rPr>
        <w:t xml:space="preserve">Visualización avanzada de </w:t>
      </w:r>
      <w:proofErr w:type="spellStart"/>
      <w:r w:rsidRPr="00492592">
        <w:rPr>
          <w:sz w:val="72"/>
          <w:szCs w:val="72"/>
          <w:lang w:val="es-GT"/>
        </w:rPr>
        <w:t>KPI’s</w:t>
      </w:r>
      <w:proofErr w:type="spellEnd"/>
      <w:r w:rsidRPr="00492592">
        <w:rPr>
          <w:sz w:val="72"/>
          <w:szCs w:val="72"/>
          <w:lang w:val="es-GT"/>
        </w:rPr>
        <w:t xml:space="preserve"> y análisis de proyecciones en Power BI</w:t>
      </w:r>
    </w:p>
    <w:p w14:paraId="00688806" w14:textId="3FC28D0D" w:rsidR="00DC6999" w:rsidRPr="002D620E" w:rsidRDefault="00CC6821" w:rsidP="00CC6821">
      <w:pPr>
        <w:jc w:val="left"/>
        <w:rPr>
          <w:rFonts w:cs="Times New Roman"/>
          <w:lang w:val="es-GT"/>
        </w:rPr>
      </w:pPr>
      <w:r w:rsidRPr="002D620E">
        <w:rPr>
          <w:rFonts w:cs="Times New Roman"/>
          <w:noProof/>
          <w:color w:val="666666"/>
          <w:sz w:val="20"/>
          <w:szCs w:val="20"/>
          <w:lang w:val="es-GT"/>
        </w:rPr>
        <w:t xml:space="preserve"> </w:t>
      </w:r>
      <w:r w:rsidR="00DC6999" w:rsidRPr="002D620E">
        <w:rPr>
          <w:rFonts w:cs="Times New Roman"/>
          <w:noProof/>
          <w:color w:val="666666"/>
          <w:sz w:val="20"/>
          <w:szCs w:val="20"/>
          <w:lang w:val="es-GT"/>
        </w:rPr>
        <w:drawing>
          <wp:inline distT="114300" distB="114300" distL="114300" distR="114300" wp14:anchorId="74B01139" wp14:editId="2191A46E">
            <wp:extent cx="447675" cy="57150"/>
            <wp:effectExtent l="0" t="0" r="0" b="0"/>
            <wp:docPr id="1" name="image3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CAC66" w14:textId="0DAECBD9" w:rsidR="00DC6999" w:rsidRPr="002D620E" w:rsidRDefault="00DC6999" w:rsidP="000C4B62">
      <w:pPr>
        <w:rPr>
          <w:rFonts w:cs="Times New Roman"/>
          <w:lang w:val="es-GT"/>
        </w:rPr>
      </w:pPr>
      <w:r w:rsidRPr="002D620E">
        <w:rPr>
          <w:rFonts w:eastAsia="Arial" w:cs="Times New Roman"/>
          <w:noProof/>
          <w:lang w:val="es-GT"/>
        </w:rPr>
        <w:drawing>
          <wp:anchor distT="0" distB="0" distL="114300" distR="114300" simplePos="0" relativeHeight="251658240" behindDoc="1" locked="0" layoutInCell="1" allowOverlap="1" wp14:anchorId="02FC1251" wp14:editId="16341933">
            <wp:simplePos x="0" y="0"/>
            <wp:positionH relativeFrom="margin">
              <wp:align>center</wp:align>
            </wp:positionH>
            <wp:positionV relativeFrom="paragraph">
              <wp:posOffset>132439</wp:posOffset>
            </wp:positionV>
            <wp:extent cx="4991100" cy="1079500"/>
            <wp:effectExtent l="0" t="0" r="0" b="635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B50750" w14:textId="48DF5BE2" w:rsidR="00DC6999" w:rsidRPr="002D620E" w:rsidRDefault="00DC6999" w:rsidP="000C4B62">
      <w:pPr>
        <w:rPr>
          <w:rFonts w:cs="Times New Roman"/>
          <w:lang w:val="es-GT"/>
        </w:rPr>
      </w:pPr>
    </w:p>
    <w:p w14:paraId="5291C03F" w14:textId="10A525E6" w:rsidR="00DC6999" w:rsidRPr="002D620E" w:rsidRDefault="00DC6999" w:rsidP="000C4B62">
      <w:pPr>
        <w:rPr>
          <w:rFonts w:cs="Times New Roman"/>
          <w:lang w:val="es-GT"/>
        </w:rPr>
      </w:pPr>
    </w:p>
    <w:p w14:paraId="723EFE4A" w14:textId="276DB8B1" w:rsidR="00DC6999" w:rsidRPr="002D620E" w:rsidRDefault="00DC6999" w:rsidP="000C4B62">
      <w:pPr>
        <w:rPr>
          <w:rFonts w:cs="Times New Roman"/>
          <w:lang w:val="es-GT"/>
        </w:rPr>
      </w:pPr>
    </w:p>
    <w:p w14:paraId="79020B56" w14:textId="3FE53C70" w:rsidR="00DC6999" w:rsidRPr="002D620E" w:rsidRDefault="0067791A" w:rsidP="000C4B62">
      <w:pPr>
        <w:jc w:val="center"/>
        <w:rPr>
          <w:rFonts w:eastAsia="Arial" w:cs="Times New Roman"/>
          <w:b/>
          <w:color w:val="BF9000"/>
          <w:sz w:val="40"/>
          <w:szCs w:val="40"/>
          <w:lang w:val="es-GT"/>
        </w:rPr>
      </w:pPr>
      <w:r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PONDERACIÓN:  </w:t>
      </w:r>
      <w:r w:rsidR="00574BF7" w:rsidRPr="002D620E">
        <w:rPr>
          <w:rFonts w:eastAsia="Arial" w:cs="Times New Roman"/>
          <w:b/>
          <w:color w:val="BF9000"/>
          <w:sz w:val="40"/>
          <w:szCs w:val="40"/>
          <w:lang w:val="es-GT"/>
        </w:rPr>
        <w:t>10 puntos</w:t>
      </w:r>
    </w:p>
    <w:p w14:paraId="3A0C1D74" w14:textId="4332D5AD" w:rsidR="00DC6999" w:rsidRPr="002D620E" w:rsidRDefault="0067791A" w:rsidP="002D620E">
      <w:pPr>
        <w:jc w:val="center"/>
        <w:rPr>
          <w:rFonts w:cs="Times New Roman"/>
          <w:lang w:val="es-GT"/>
        </w:rPr>
      </w:pPr>
      <w:r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Horas Aproximadas:  </w:t>
      </w:r>
      <w:r w:rsidR="00574BF7" w:rsidRPr="002D620E">
        <w:rPr>
          <w:rFonts w:eastAsia="Arial" w:cs="Times New Roman"/>
          <w:b/>
          <w:color w:val="BF9000"/>
          <w:sz w:val="40"/>
          <w:szCs w:val="40"/>
          <w:lang w:val="es-GT"/>
        </w:rPr>
        <w:t>1</w:t>
      </w:r>
      <w:r w:rsidR="00CC6821">
        <w:rPr>
          <w:rFonts w:eastAsia="Arial" w:cs="Times New Roman"/>
          <w:b/>
          <w:color w:val="BF9000"/>
          <w:sz w:val="40"/>
          <w:szCs w:val="40"/>
          <w:lang w:val="es-GT"/>
        </w:rPr>
        <w:t>8</w:t>
      </w:r>
      <w:r w:rsidR="00574BF7" w:rsidRPr="002D620E">
        <w:rPr>
          <w:rFonts w:eastAsia="Arial" w:cs="Times New Roman"/>
          <w:b/>
          <w:color w:val="BF9000"/>
          <w:sz w:val="40"/>
          <w:szCs w:val="40"/>
          <w:lang w:val="es-GT"/>
        </w:rPr>
        <w:t xml:space="preserve"> horas</w:t>
      </w:r>
    </w:p>
    <w:p w14:paraId="02FC11FC" w14:textId="0FB922A5" w:rsidR="00DE6B24" w:rsidRPr="002D620E" w:rsidRDefault="0067791A" w:rsidP="000C4B62">
      <w:pPr>
        <w:rPr>
          <w:rFonts w:cs="Times New Roman"/>
          <w:lang w:val="es-GT"/>
        </w:rPr>
      </w:pPr>
      <w:r w:rsidRPr="002D620E">
        <w:rPr>
          <w:rFonts w:cs="Times New Roman"/>
          <w:lang w:val="es-GT"/>
        </w:rPr>
        <w:br w:type="page"/>
      </w:r>
    </w:p>
    <w:bookmarkStart w:id="1" w:name="_Toc199393775" w:displacedByCustomXml="next"/>
    <w:sdt>
      <w:sdtPr>
        <w:rPr>
          <w:rFonts w:cs="Times New Roman"/>
          <w:b w:val="0"/>
          <w:color w:val="auto"/>
          <w:sz w:val="22"/>
          <w:szCs w:val="22"/>
          <w:lang w:val="es-GT"/>
        </w:rPr>
        <w:id w:val="-404305111"/>
        <w:docPartObj>
          <w:docPartGallery w:val="Table of Contents"/>
          <w:docPartUnique/>
        </w:docPartObj>
      </w:sdtPr>
      <w:sdtEndPr>
        <w:rPr>
          <w:bCs/>
          <w:noProof/>
          <w:color w:val="000000" w:themeColor="text1"/>
          <w:sz w:val="24"/>
        </w:rPr>
      </w:sdtEndPr>
      <w:sdtContent>
        <w:p w14:paraId="0C265482" w14:textId="09354BF1" w:rsidR="00542318" w:rsidRPr="002D620E" w:rsidRDefault="009D2481" w:rsidP="009D2481">
          <w:pPr>
            <w:pStyle w:val="Heading1"/>
            <w:rPr>
              <w:rFonts w:cs="Times New Roman"/>
              <w:lang w:val="es-GT"/>
            </w:rPr>
          </w:pPr>
          <w:r w:rsidRPr="002D620E">
            <w:rPr>
              <w:rFonts w:cs="Times New Roman"/>
              <w:lang w:val="es-GT"/>
            </w:rPr>
            <w:t>Índice</w:t>
          </w:r>
          <w:bookmarkEnd w:id="1"/>
        </w:p>
        <w:p w14:paraId="59C831FE" w14:textId="4B53DB9E" w:rsidR="00671B74" w:rsidRDefault="009D2481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r w:rsidRPr="002D620E">
            <w:rPr>
              <w:rFonts w:cs="Times New Roman"/>
              <w:lang w:val="es-GT"/>
            </w:rPr>
            <w:fldChar w:fldCharType="begin"/>
          </w:r>
          <w:r w:rsidRPr="002D620E">
            <w:rPr>
              <w:rFonts w:cs="Times New Roman"/>
              <w:lang w:val="es-GT"/>
            </w:rPr>
            <w:instrText xml:space="preserve"> TOC \o "1-3" \h \z \u </w:instrText>
          </w:r>
          <w:r w:rsidRPr="002D620E">
            <w:rPr>
              <w:rFonts w:cs="Times New Roman"/>
              <w:lang w:val="es-GT"/>
            </w:rPr>
            <w:fldChar w:fldCharType="separate"/>
          </w:r>
          <w:hyperlink w:anchor="_Toc199393776" w:history="1">
            <w:r w:rsidR="00671B74" w:rsidRPr="003104DF">
              <w:rPr>
                <w:rStyle w:val="Hyperlink"/>
                <w:rFonts w:cs="Times New Roman"/>
                <w:noProof/>
                <w:lang w:val="es-GT"/>
              </w:rPr>
              <w:t>Resumen Ejecutivo</w:t>
            </w:r>
            <w:r w:rsidR="00671B74">
              <w:rPr>
                <w:noProof/>
                <w:webHidden/>
              </w:rPr>
              <w:tab/>
            </w:r>
            <w:r w:rsidR="00671B74">
              <w:rPr>
                <w:noProof/>
                <w:webHidden/>
              </w:rPr>
              <w:fldChar w:fldCharType="begin"/>
            </w:r>
            <w:r w:rsidR="00671B74">
              <w:rPr>
                <w:noProof/>
                <w:webHidden/>
              </w:rPr>
              <w:instrText xml:space="preserve"> PAGEREF _Toc199393776 \h </w:instrText>
            </w:r>
            <w:r w:rsidR="00671B74">
              <w:rPr>
                <w:noProof/>
                <w:webHidden/>
              </w:rPr>
            </w:r>
            <w:r w:rsidR="00671B74"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 w:rsidR="00671B74">
              <w:rPr>
                <w:noProof/>
                <w:webHidden/>
              </w:rPr>
              <w:fldChar w:fldCharType="end"/>
            </w:r>
          </w:hyperlink>
        </w:p>
        <w:p w14:paraId="7032B204" w14:textId="640DAA13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77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Competencias que desarrollar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2E00" w14:textId="44597716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78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9B3A" w14:textId="5476AA80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79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E920" w14:textId="7A85F2AB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0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C1710" w14:textId="59BED800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1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DA19F" w14:textId="5D06E3A3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2" w:history="1">
            <w:r w:rsidRPr="003104DF">
              <w:rPr>
                <w:rStyle w:val="Hyperlink"/>
                <w:noProof/>
                <w:lang w:val="es-GT"/>
              </w:rPr>
              <w:t>Descripción del problema 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E1E4F" w14:textId="7DA72ACE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3" w:history="1">
            <w:r w:rsidRPr="003104DF">
              <w:rPr>
                <w:rStyle w:val="Hyperlink"/>
                <w:noProof/>
                <w:lang w:val="es-GT"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DBCD5" w14:textId="659F4B46" w:rsidR="00671B74" w:rsidRDefault="00671B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4" w:history="1">
            <w:r w:rsidRPr="003104DF">
              <w:rPr>
                <w:rStyle w:val="Hyperlink"/>
                <w:noProof/>
                <w:lang w:val="es-GT"/>
              </w:rPr>
              <w:t>Requerimientos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DBDE" w14:textId="46539F8D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5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BF18" w14:textId="193B0064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6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Consideraciones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BE7D8" w14:textId="6D7BEF88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7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A0111" w14:textId="314C77C4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8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Rúbrica de Calificación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7BA78" w14:textId="30B9B06B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89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90DF" w14:textId="64DF5974" w:rsidR="00671B74" w:rsidRDefault="00671B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GT"/>
              <w14:ligatures w14:val="standardContextual"/>
            </w:rPr>
          </w:pPr>
          <w:hyperlink w:anchor="_Toc199393790" w:history="1">
            <w:r w:rsidRPr="003104DF">
              <w:rPr>
                <w:rStyle w:val="Hyperlink"/>
                <w:rFonts w:cs="Times New Roman"/>
                <w:noProof/>
                <w:lang w:val="es-GT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_Toc199393790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6485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4AAD4" w14:textId="49A7777B" w:rsidR="00542318" w:rsidRPr="002D620E" w:rsidRDefault="009D2481" w:rsidP="000C4B62">
          <w:pPr>
            <w:rPr>
              <w:rFonts w:cs="Times New Roman"/>
              <w:lang w:val="es-GT"/>
            </w:rPr>
          </w:pPr>
          <w:r w:rsidRPr="002D620E">
            <w:rPr>
              <w:rFonts w:cs="Times New Roman"/>
              <w:lang w:val="es-GT"/>
            </w:rPr>
            <w:fldChar w:fldCharType="end"/>
          </w:r>
        </w:p>
      </w:sdtContent>
    </w:sdt>
    <w:bookmarkStart w:id="2" w:name="_gj2sz0xf8v3c" w:colFirst="0" w:colLast="0" w:displacedByCustomXml="prev"/>
    <w:bookmarkEnd w:id="2" w:displacedByCustomXml="prev"/>
    <w:bookmarkStart w:id="3" w:name="_7g4gsxo8dim4" w:colFirst="0" w:colLast="0" w:displacedByCustomXml="prev"/>
    <w:bookmarkEnd w:id="3" w:displacedByCustomXml="prev"/>
    <w:p w14:paraId="6278CA76" w14:textId="77777777" w:rsidR="009D2481" w:rsidRPr="002D620E" w:rsidRDefault="009D2481" w:rsidP="000C4B62">
      <w:pPr>
        <w:rPr>
          <w:rFonts w:cs="Times New Roman"/>
          <w:lang w:val="es-GT"/>
        </w:rPr>
        <w:sectPr w:rsidR="009D2481" w:rsidRPr="002D620E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0" w:footer="720" w:gutter="0"/>
          <w:pgNumType w:start="0"/>
          <w:cols w:space="720"/>
          <w:titlePg/>
        </w:sectPr>
      </w:pPr>
    </w:p>
    <w:p w14:paraId="56CE1C08" w14:textId="314DE0B7" w:rsidR="002D620E" w:rsidRDefault="002D620E" w:rsidP="000C4B62">
      <w:pPr>
        <w:pStyle w:val="Heading1"/>
        <w:rPr>
          <w:rFonts w:cs="Times New Roman"/>
          <w:lang w:val="es-GT"/>
        </w:rPr>
      </w:pPr>
      <w:bookmarkStart w:id="4" w:name="_Toc199393776"/>
      <w:r>
        <w:rPr>
          <w:rFonts w:cs="Times New Roman"/>
          <w:lang w:val="es-GT"/>
        </w:rPr>
        <w:lastRenderedPageBreak/>
        <w:t>Resumen Ejecutivo</w:t>
      </w:r>
      <w:bookmarkEnd w:id="4"/>
    </w:p>
    <w:p w14:paraId="3E2B1B70" w14:textId="19210034" w:rsidR="00841AC5" w:rsidRPr="00841AC5" w:rsidRDefault="00841AC5" w:rsidP="00841AC5">
      <w:pPr>
        <w:rPr>
          <w:lang w:val="es-GT"/>
        </w:rPr>
      </w:pPr>
      <w:r w:rsidRPr="00841AC5">
        <w:rPr>
          <w:lang w:val="es-GT"/>
        </w:rPr>
        <w:t>La visualización efectiva de indicadores clave de rendimiento (</w:t>
      </w:r>
      <w:proofErr w:type="spellStart"/>
      <w:r w:rsidRPr="00841AC5">
        <w:rPr>
          <w:lang w:val="es-GT"/>
        </w:rPr>
        <w:t>KPIs</w:t>
      </w:r>
      <w:proofErr w:type="spellEnd"/>
      <w:r w:rsidRPr="00841AC5">
        <w:rPr>
          <w:lang w:val="es-GT"/>
        </w:rPr>
        <w:t xml:space="preserve">) es esencial para transformar datos en decisiones. Esta práctica tiene como propósito que el estudiante desarrolle un </w:t>
      </w:r>
      <w:proofErr w:type="spellStart"/>
      <w:r w:rsidRPr="00841AC5">
        <w:rPr>
          <w:lang w:val="es-GT"/>
        </w:rPr>
        <w:t>dashboard</w:t>
      </w:r>
      <w:proofErr w:type="spellEnd"/>
      <w:r w:rsidRPr="00841AC5">
        <w:rPr>
          <w:lang w:val="es-GT"/>
        </w:rPr>
        <w:t xml:space="preserve"> interactivo en Power BI basado en datos reales provenientes de SG-</w:t>
      </w:r>
      <w:proofErr w:type="spellStart"/>
      <w:r w:rsidRPr="00841AC5">
        <w:rPr>
          <w:lang w:val="es-GT"/>
        </w:rPr>
        <w:t>Food</w:t>
      </w:r>
      <w:proofErr w:type="spellEnd"/>
      <w:r w:rsidRPr="00841AC5">
        <w:rPr>
          <w:lang w:val="es-GT"/>
        </w:rPr>
        <w:t xml:space="preserve">, una empresa ficticia con operaciones de ventas diversas. Se busca integrar análisis de tendencia, proyecciones y visualizaciones ricas, fomentando la aplicación del enfoque de </w:t>
      </w:r>
      <w:proofErr w:type="spellStart"/>
      <w:r w:rsidRPr="00841AC5">
        <w:rPr>
          <w:lang w:val="es-GT"/>
        </w:rPr>
        <w:t>Balanced</w:t>
      </w:r>
      <w:proofErr w:type="spellEnd"/>
      <w:r w:rsidRPr="00841AC5">
        <w:rPr>
          <w:lang w:val="es-GT"/>
        </w:rPr>
        <w:t xml:space="preserve"> </w:t>
      </w:r>
      <w:proofErr w:type="spellStart"/>
      <w:r w:rsidRPr="00841AC5">
        <w:rPr>
          <w:lang w:val="es-GT"/>
        </w:rPr>
        <w:t>Scorecard</w:t>
      </w:r>
      <w:proofErr w:type="spellEnd"/>
      <w:r w:rsidRPr="00841AC5">
        <w:rPr>
          <w:lang w:val="es-GT"/>
        </w:rPr>
        <w:t xml:space="preserve"> para la interpretación estratégica de los resultados.</w:t>
      </w:r>
    </w:p>
    <w:p w14:paraId="1D2FA199" w14:textId="15C1B6A3" w:rsidR="00D95488" w:rsidRDefault="002D620E" w:rsidP="00D95488">
      <w:pPr>
        <w:pStyle w:val="Heading1"/>
        <w:rPr>
          <w:rFonts w:cs="Times New Roman"/>
          <w:lang w:val="es-GT"/>
        </w:rPr>
      </w:pPr>
      <w:bookmarkStart w:id="5" w:name="_Toc199393777"/>
      <w:r w:rsidRPr="002D620E">
        <w:rPr>
          <w:rFonts w:cs="Times New Roman"/>
          <w:lang w:val="es-GT"/>
        </w:rPr>
        <w:t>Competencias</w:t>
      </w:r>
      <w:r>
        <w:rPr>
          <w:rFonts w:cs="Times New Roman"/>
          <w:lang w:val="es-GT"/>
        </w:rPr>
        <w:t xml:space="preserve"> que desarrollar</w:t>
      </w:r>
      <w:bookmarkEnd w:id="5"/>
    </w:p>
    <w:p w14:paraId="5D277A7B" w14:textId="4589679A" w:rsidR="00D95488" w:rsidRPr="00D95488" w:rsidRDefault="00D95488" w:rsidP="00D95488">
      <w:pPr>
        <w:rPr>
          <w:lang w:val="es-GT"/>
        </w:rPr>
      </w:pPr>
      <w:r w:rsidRPr="00D95488">
        <w:rPr>
          <w:lang w:val="es-GT"/>
        </w:rPr>
        <w:t xml:space="preserve">Desarrolla tableros e indicadores estratégicos mediante SSAS, SSRS y Power BI para reflejar proyecciones, </w:t>
      </w:r>
      <w:proofErr w:type="spellStart"/>
      <w:r w:rsidRPr="00D95488">
        <w:rPr>
          <w:lang w:val="es-GT"/>
        </w:rPr>
        <w:t>KPIs</w:t>
      </w:r>
      <w:proofErr w:type="spellEnd"/>
      <w:r w:rsidRPr="00D95488">
        <w:rPr>
          <w:lang w:val="es-GT"/>
        </w:rPr>
        <w:t xml:space="preserve"> y análisis presupuestario conforme a un modelo de </w:t>
      </w:r>
      <w:proofErr w:type="spellStart"/>
      <w:r w:rsidRPr="00D95488">
        <w:rPr>
          <w:lang w:val="es-GT"/>
        </w:rPr>
        <w:t>Balanced</w:t>
      </w:r>
      <w:proofErr w:type="spellEnd"/>
      <w:r w:rsidRPr="00D95488">
        <w:rPr>
          <w:lang w:val="es-GT"/>
        </w:rPr>
        <w:t xml:space="preserve"> </w:t>
      </w:r>
      <w:proofErr w:type="spellStart"/>
      <w:r w:rsidRPr="00D95488">
        <w:rPr>
          <w:lang w:val="es-GT"/>
        </w:rPr>
        <w:t>Scorecard</w:t>
      </w:r>
      <w:proofErr w:type="spellEnd"/>
      <w:r w:rsidRPr="00D95488">
        <w:rPr>
          <w:lang w:val="es-GT"/>
        </w:rPr>
        <w:t>.</w:t>
      </w:r>
    </w:p>
    <w:p w14:paraId="02FC1212" w14:textId="77777777" w:rsidR="00DE6B24" w:rsidRPr="002D620E" w:rsidRDefault="0067791A" w:rsidP="000C4B62">
      <w:pPr>
        <w:pStyle w:val="Heading1"/>
        <w:rPr>
          <w:rFonts w:cs="Times New Roman"/>
          <w:lang w:val="es-GT"/>
        </w:rPr>
      </w:pPr>
      <w:bookmarkStart w:id="6" w:name="_Toc199393778"/>
      <w:r w:rsidRPr="002D620E">
        <w:rPr>
          <w:rFonts w:cs="Times New Roman"/>
          <w:lang w:val="es-GT"/>
        </w:rPr>
        <w:t>Objetivos</w:t>
      </w:r>
      <w:bookmarkEnd w:id="6"/>
    </w:p>
    <w:p w14:paraId="02FC1213" w14:textId="77777777" w:rsidR="00DE6B24" w:rsidRDefault="0067791A" w:rsidP="000C4B62">
      <w:pPr>
        <w:pStyle w:val="Heading2"/>
        <w:rPr>
          <w:rFonts w:cs="Times New Roman"/>
          <w:lang w:val="es-GT"/>
        </w:rPr>
      </w:pPr>
      <w:bookmarkStart w:id="7" w:name="_Toc199393779"/>
      <w:r w:rsidRPr="002D620E">
        <w:rPr>
          <w:rFonts w:cs="Times New Roman"/>
          <w:lang w:val="es-GT"/>
        </w:rPr>
        <w:t>General</w:t>
      </w:r>
      <w:bookmarkEnd w:id="7"/>
    </w:p>
    <w:p w14:paraId="0AE2649C" w14:textId="618AEBC7" w:rsidR="000D6B88" w:rsidRPr="000D6B88" w:rsidRDefault="000D6B88" w:rsidP="000D6B88">
      <w:pPr>
        <w:pStyle w:val="ListParagraph"/>
        <w:numPr>
          <w:ilvl w:val="0"/>
          <w:numId w:val="20"/>
        </w:numPr>
        <w:rPr>
          <w:lang w:val="es-GT"/>
        </w:rPr>
      </w:pPr>
      <w:r w:rsidRPr="000D6B88">
        <w:rPr>
          <w:lang w:val="es-GT"/>
        </w:rPr>
        <w:t xml:space="preserve">Desarrollar un tablero en Power BI que integre </w:t>
      </w:r>
      <w:proofErr w:type="spellStart"/>
      <w:r w:rsidRPr="000D6B88">
        <w:rPr>
          <w:lang w:val="es-GT"/>
        </w:rPr>
        <w:t>KPIs</w:t>
      </w:r>
      <w:proofErr w:type="spellEnd"/>
      <w:r w:rsidRPr="000D6B88">
        <w:rPr>
          <w:lang w:val="es-GT"/>
        </w:rPr>
        <w:t xml:space="preserve"> dinámicos, proyecciones y visualizaciones interactivas para el análisis empresarial.</w:t>
      </w:r>
    </w:p>
    <w:p w14:paraId="02FC1216" w14:textId="4236849C" w:rsidR="00DE6B24" w:rsidRDefault="0067791A" w:rsidP="000C4B62">
      <w:pPr>
        <w:pStyle w:val="Heading2"/>
        <w:rPr>
          <w:rFonts w:cs="Times New Roman"/>
          <w:lang w:val="es-GT"/>
        </w:rPr>
      </w:pPr>
      <w:bookmarkStart w:id="8" w:name="_Toc199393780"/>
      <w:r w:rsidRPr="002D620E">
        <w:rPr>
          <w:rFonts w:cs="Times New Roman"/>
          <w:lang w:val="es-GT"/>
        </w:rPr>
        <w:t>Específicos</w:t>
      </w:r>
      <w:bookmarkEnd w:id="8"/>
    </w:p>
    <w:p w14:paraId="0E479ED4" w14:textId="78D76E01" w:rsidR="001633DE" w:rsidRPr="001633DE" w:rsidRDefault="001633DE" w:rsidP="001633DE">
      <w:pPr>
        <w:pStyle w:val="ListParagraph"/>
        <w:numPr>
          <w:ilvl w:val="0"/>
          <w:numId w:val="20"/>
        </w:numPr>
        <w:rPr>
          <w:lang w:val="es-GT"/>
        </w:rPr>
      </w:pPr>
      <w:r w:rsidRPr="001633DE">
        <w:rPr>
          <w:lang w:val="es-GT"/>
        </w:rPr>
        <w:t>Diseñar indicadores clave de desempeño (KPI) comparando resultados con metas.</w:t>
      </w:r>
    </w:p>
    <w:p w14:paraId="6CA4DE1D" w14:textId="637E061C" w:rsidR="001633DE" w:rsidRPr="001633DE" w:rsidRDefault="001633DE" w:rsidP="001633DE">
      <w:pPr>
        <w:pStyle w:val="ListParagraph"/>
        <w:numPr>
          <w:ilvl w:val="0"/>
          <w:numId w:val="20"/>
        </w:numPr>
        <w:rPr>
          <w:lang w:val="es-GT"/>
        </w:rPr>
      </w:pPr>
      <w:r w:rsidRPr="001633DE">
        <w:rPr>
          <w:lang w:val="es-GT"/>
        </w:rPr>
        <w:t xml:space="preserve">Implementar un análisis de tendencia y proyección tipo Rolling </w:t>
      </w:r>
      <w:proofErr w:type="spellStart"/>
      <w:r w:rsidRPr="001633DE">
        <w:rPr>
          <w:lang w:val="es-GT"/>
        </w:rPr>
        <w:t>Forecast</w:t>
      </w:r>
      <w:proofErr w:type="spellEnd"/>
      <w:r w:rsidRPr="001633DE">
        <w:rPr>
          <w:lang w:val="es-GT"/>
        </w:rPr>
        <w:t>.</w:t>
      </w:r>
    </w:p>
    <w:p w14:paraId="0BE9FA18" w14:textId="1F411EE5" w:rsidR="001633DE" w:rsidRPr="001633DE" w:rsidRDefault="001633DE" w:rsidP="001633DE">
      <w:pPr>
        <w:pStyle w:val="ListParagraph"/>
        <w:numPr>
          <w:ilvl w:val="0"/>
          <w:numId w:val="20"/>
        </w:numPr>
        <w:rPr>
          <w:lang w:val="es-GT"/>
        </w:rPr>
      </w:pPr>
      <w:r w:rsidRPr="001633DE">
        <w:rPr>
          <w:lang w:val="es-GT"/>
        </w:rPr>
        <w:t>Aplicar filtros, segmentaciones y parámetros que permitan exploración flexible.</w:t>
      </w:r>
    </w:p>
    <w:p w14:paraId="2A2C326D" w14:textId="7877CCFE" w:rsidR="001633DE" w:rsidRPr="001633DE" w:rsidRDefault="001633DE" w:rsidP="001633DE">
      <w:pPr>
        <w:pStyle w:val="ListParagraph"/>
        <w:numPr>
          <w:ilvl w:val="0"/>
          <w:numId w:val="20"/>
        </w:numPr>
        <w:rPr>
          <w:lang w:val="es-GT"/>
        </w:rPr>
      </w:pPr>
      <w:r w:rsidRPr="001633DE">
        <w:rPr>
          <w:lang w:val="es-GT"/>
        </w:rPr>
        <w:t>Integrar múltiples tipos de visualización avanzada.</w:t>
      </w:r>
    </w:p>
    <w:p w14:paraId="69D17E6D" w14:textId="4B5865D8" w:rsidR="001633DE" w:rsidRPr="001633DE" w:rsidRDefault="001633DE" w:rsidP="001633DE">
      <w:pPr>
        <w:pStyle w:val="ListParagraph"/>
        <w:numPr>
          <w:ilvl w:val="0"/>
          <w:numId w:val="20"/>
        </w:numPr>
        <w:rPr>
          <w:lang w:val="es-GT"/>
        </w:rPr>
      </w:pPr>
      <w:r w:rsidRPr="001633DE">
        <w:rPr>
          <w:lang w:val="es-GT"/>
        </w:rPr>
        <w:t xml:space="preserve">Presentar el </w:t>
      </w:r>
      <w:proofErr w:type="spellStart"/>
      <w:r w:rsidRPr="001633DE">
        <w:rPr>
          <w:lang w:val="es-GT"/>
        </w:rPr>
        <w:t>dashboard</w:t>
      </w:r>
      <w:proofErr w:type="spellEnd"/>
      <w:r w:rsidRPr="001633DE">
        <w:rPr>
          <w:lang w:val="es-GT"/>
        </w:rPr>
        <w:t xml:space="preserve"> y explicar su configuración y propósito en un reporte.</w:t>
      </w:r>
    </w:p>
    <w:p w14:paraId="02FC1218" w14:textId="0265625E" w:rsidR="00DE6B24" w:rsidRDefault="0067791A" w:rsidP="000C4B62">
      <w:pPr>
        <w:pStyle w:val="Heading1"/>
        <w:rPr>
          <w:rFonts w:cs="Times New Roman"/>
          <w:lang w:val="es-GT"/>
        </w:rPr>
      </w:pPr>
      <w:bookmarkStart w:id="9" w:name="_Toc199393781"/>
      <w:r w:rsidRPr="002D620E">
        <w:rPr>
          <w:rFonts w:cs="Times New Roman"/>
          <w:lang w:val="es-GT"/>
        </w:rPr>
        <w:lastRenderedPageBreak/>
        <w:t>Enunciado</w:t>
      </w:r>
      <w:bookmarkEnd w:id="9"/>
    </w:p>
    <w:p w14:paraId="4816D260" w14:textId="4C4CE145" w:rsidR="002D620E" w:rsidRDefault="002D620E" w:rsidP="002D620E">
      <w:pPr>
        <w:pStyle w:val="Heading2"/>
        <w:rPr>
          <w:lang w:val="es-GT"/>
        </w:rPr>
      </w:pPr>
      <w:bookmarkStart w:id="10" w:name="_Toc199393782"/>
      <w:r>
        <w:rPr>
          <w:lang w:val="es-GT"/>
        </w:rPr>
        <w:t>Descripción del problema a resolver</w:t>
      </w:r>
      <w:bookmarkEnd w:id="10"/>
    </w:p>
    <w:p w14:paraId="36A53BEF" w14:textId="152BC5E3" w:rsidR="00FE38D0" w:rsidRPr="00FE38D0" w:rsidRDefault="00FE38D0" w:rsidP="00FE38D0">
      <w:pPr>
        <w:rPr>
          <w:lang w:val="es-GT"/>
        </w:rPr>
      </w:pPr>
      <w:r w:rsidRPr="00FE38D0">
        <w:rPr>
          <w:lang w:val="es-GT"/>
        </w:rPr>
        <w:t>SG-</w:t>
      </w:r>
      <w:proofErr w:type="spellStart"/>
      <w:r w:rsidRPr="00FE38D0">
        <w:rPr>
          <w:lang w:val="es-GT"/>
        </w:rPr>
        <w:t>Food</w:t>
      </w:r>
      <w:proofErr w:type="spellEnd"/>
      <w:r w:rsidRPr="00FE38D0">
        <w:rPr>
          <w:lang w:val="es-GT"/>
        </w:rPr>
        <w:t xml:space="preserve"> desea implementar un sistema de monitoreo visual para evaluar su rendimiento de ventas. Actualmente no cuentan con una herramienta unificada que les permita visualizar indicadores clave, analizar tendencias y realizar proyecciones. Esto limita la capacidad gerencial de identificar desviaciones en el cumplimiento de metas y anticiparse a cambios en la demanda.</w:t>
      </w:r>
    </w:p>
    <w:p w14:paraId="6FA29304" w14:textId="798BA94A" w:rsidR="002D620E" w:rsidRDefault="002D620E" w:rsidP="002D620E">
      <w:pPr>
        <w:pStyle w:val="Heading2"/>
        <w:rPr>
          <w:lang w:val="es-GT"/>
        </w:rPr>
      </w:pPr>
      <w:bookmarkStart w:id="11" w:name="_Toc199393783"/>
      <w:r>
        <w:rPr>
          <w:lang w:val="es-GT"/>
        </w:rPr>
        <w:t>Alcance del proyecto</w:t>
      </w:r>
      <w:bookmarkEnd w:id="11"/>
    </w:p>
    <w:p w14:paraId="611F7570" w14:textId="77777777" w:rsidR="00665E51" w:rsidRPr="00665E51" w:rsidRDefault="00665E51" w:rsidP="00665E51">
      <w:pPr>
        <w:rPr>
          <w:lang w:val="es-GT"/>
        </w:rPr>
      </w:pPr>
      <w:r w:rsidRPr="00665E51">
        <w:rPr>
          <w:lang w:val="es-GT"/>
        </w:rPr>
        <w:t>El estudiante desarrollará un tablero en Power BI que permita:</w:t>
      </w:r>
    </w:p>
    <w:p w14:paraId="25F86AAF" w14:textId="77777777" w:rsidR="00665E51" w:rsidRPr="00665E51" w:rsidRDefault="00665E51" w:rsidP="00665E51">
      <w:pPr>
        <w:pStyle w:val="ListParagraph"/>
        <w:numPr>
          <w:ilvl w:val="0"/>
          <w:numId w:val="21"/>
        </w:numPr>
        <w:rPr>
          <w:lang w:val="es-GT"/>
        </w:rPr>
      </w:pPr>
      <w:r w:rsidRPr="00665E51">
        <w:rPr>
          <w:lang w:val="es-GT"/>
        </w:rPr>
        <w:t xml:space="preserve">Visualizar </w:t>
      </w:r>
      <w:proofErr w:type="spellStart"/>
      <w:r w:rsidRPr="00665E51">
        <w:rPr>
          <w:lang w:val="es-GT"/>
        </w:rPr>
        <w:t>KPIs</w:t>
      </w:r>
      <w:proofErr w:type="spellEnd"/>
      <w:r w:rsidRPr="00665E51">
        <w:rPr>
          <w:lang w:val="es-GT"/>
        </w:rPr>
        <w:t xml:space="preserve"> dinámicos contrastando metas mensuales o anuales con resultados reales.</w:t>
      </w:r>
    </w:p>
    <w:p w14:paraId="0F378EA9" w14:textId="77777777" w:rsidR="00665E51" w:rsidRPr="00665E51" w:rsidRDefault="00665E51" w:rsidP="00665E51">
      <w:pPr>
        <w:pStyle w:val="ListParagraph"/>
        <w:numPr>
          <w:ilvl w:val="0"/>
          <w:numId w:val="21"/>
        </w:numPr>
        <w:rPr>
          <w:lang w:val="es-GT"/>
        </w:rPr>
      </w:pPr>
      <w:r w:rsidRPr="00665E51">
        <w:rPr>
          <w:lang w:val="es-GT"/>
        </w:rPr>
        <w:t xml:space="preserve">Realizar análisis de tendencia y proyecciones con técnicas como Rolling </w:t>
      </w:r>
      <w:proofErr w:type="spellStart"/>
      <w:r w:rsidRPr="00665E51">
        <w:rPr>
          <w:lang w:val="es-GT"/>
        </w:rPr>
        <w:t>Forecast</w:t>
      </w:r>
      <w:proofErr w:type="spellEnd"/>
      <w:r w:rsidRPr="00665E51">
        <w:rPr>
          <w:lang w:val="es-GT"/>
        </w:rPr>
        <w:t>.</w:t>
      </w:r>
    </w:p>
    <w:p w14:paraId="06343EBB" w14:textId="77777777" w:rsidR="00665E51" w:rsidRPr="00665E51" w:rsidRDefault="00665E51" w:rsidP="00665E51">
      <w:pPr>
        <w:pStyle w:val="ListParagraph"/>
        <w:numPr>
          <w:ilvl w:val="0"/>
          <w:numId w:val="21"/>
        </w:numPr>
        <w:rPr>
          <w:lang w:val="es-GT"/>
        </w:rPr>
      </w:pPr>
      <w:r w:rsidRPr="00665E51">
        <w:rPr>
          <w:lang w:val="es-GT"/>
        </w:rPr>
        <w:t>Explorar los datos a través de segmentaciones (por producto, región, categoría, tiempo, etc.).</w:t>
      </w:r>
    </w:p>
    <w:p w14:paraId="3587A392" w14:textId="77777777" w:rsidR="00665E51" w:rsidRPr="00665E51" w:rsidRDefault="00665E51" w:rsidP="00665E51">
      <w:pPr>
        <w:pStyle w:val="ListParagraph"/>
        <w:numPr>
          <w:ilvl w:val="0"/>
          <w:numId w:val="21"/>
        </w:numPr>
        <w:rPr>
          <w:lang w:val="es-GT"/>
        </w:rPr>
      </w:pPr>
      <w:r w:rsidRPr="00665E51">
        <w:rPr>
          <w:lang w:val="es-GT"/>
        </w:rPr>
        <w:t xml:space="preserve">Integrar visualizaciones ricas como mapas, gráficos de dispersión, área o </w:t>
      </w:r>
      <w:proofErr w:type="spellStart"/>
      <w:r w:rsidRPr="00665E51">
        <w:rPr>
          <w:lang w:val="es-GT"/>
        </w:rPr>
        <w:t>heatmaps</w:t>
      </w:r>
      <w:proofErr w:type="spellEnd"/>
      <w:r w:rsidRPr="00665E51">
        <w:rPr>
          <w:lang w:val="es-GT"/>
        </w:rPr>
        <w:t>.</w:t>
      </w:r>
    </w:p>
    <w:p w14:paraId="40A18A91" w14:textId="63BD133F" w:rsidR="00665E51" w:rsidRPr="00665E51" w:rsidRDefault="00665E51" w:rsidP="00665E51">
      <w:pPr>
        <w:pStyle w:val="ListParagraph"/>
        <w:numPr>
          <w:ilvl w:val="0"/>
          <w:numId w:val="21"/>
        </w:numPr>
        <w:rPr>
          <w:lang w:val="es-GT"/>
        </w:rPr>
      </w:pPr>
      <w:r w:rsidRPr="00665E51">
        <w:rPr>
          <w:lang w:val="es-GT"/>
        </w:rPr>
        <w:t xml:space="preserve">Presentar el </w:t>
      </w:r>
      <w:proofErr w:type="spellStart"/>
      <w:r w:rsidRPr="00665E51">
        <w:rPr>
          <w:lang w:val="es-GT"/>
        </w:rPr>
        <w:t>dashboard</w:t>
      </w:r>
      <w:proofErr w:type="spellEnd"/>
      <w:r w:rsidRPr="00665E51">
        <w:rPr>
          <w:lang w:val="es-GT"/>
        </w:rPr>
        <w:t xml:space="preserve"> en formato interactivo junto con documentación explicativa.</w:t>
      </w:r>
    </w:p>
    <w:p w14:paraId="43A36948" w14:textId="6BA3DE97" w:rsidR="0067791A" w:rsidRDefault="00E6641A" w:rsidP="00895FA3">
      <w:pPr>
        <w:jc w:val="center"/>
        <w:rPr>
          <w:rFonts w:cs="Times New Roman"/>
          <w:szCs w:val="24"/>
          <w:lang w:val="es-GT"/>
        </w:rPr>
      </w:pPr>
      <w:r>
        <w:rPr>
          <w:noProof/>
        </w:rPr>
        <w:drawing>
          <wp:inline distT="0" distB="0" distL="0" distR="0" wp14:anchorId="5456580B" wp14:editId="500CE4C4">
            <wp:extent cx="5943600" cy="1600200"/>
            <wp:effectExtent l="0" t="0" r="0" b="0"/>
            <wp:docPr id="527758692" name="Picture 1" descr="A diagram of 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58692" name="Picture 1" descr="A diagram of 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67" b="30048"/>
                    <a:stretch/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25712" w14:textId="4D795AF6" w:rsidR="0098442E" w:rsidRPr="002D620E" w:rsidRDefault="0067791A" w:rsidP="00E6641A">
      <w:pPr>
        <w:jc w:val="center"/>
        <w:rPr>
          <w:rFonts w:cs="Times New Roman"/>
          <w:szCs w:val="24"/>
          <w:lang w:val="es-GT"/>
        </w:rPr>
      </w:pPr>
      <w:r w:rsidRPr="0067791A">
        <w:rPr>
          <w:rFonts w:cs="Times New Roman"/>
          <w:noProof/>
          <w:szCs w:val="24"/>
          <w:lang w:val="es-GT"/>
        </w:rPr>
        <w:drawing>
          <wp:inline distT="0" distB="0" distL="0" distR="0" wp14:anchorId="7DA73125" wp14:editId="1F77AD28">
            <wp:extent cx="4219575" cy="1534555"/>
            <wp:effectExtent l="0" t="0" r="0" b="8890"/>
            <wp:docPr id="188445529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5291" name="Picture 1" descr="A diagram of a compan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4278" cy="153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EC8E" w14:textId="1099AF39" w:rsidR="000C4B62" w:rsidRDefault="002D620E" w:rsidP="00F33F8A">
      <w:pPr>
        <w:pStyle w:val="Heading2"/>
        <w:rPr>
          <w:lang w:val="es-GT"/>
        </w:rPr>
      </w:pPr>
      <w:bookmarkStart w:id="12" w:name="_Toc199393784"/>
      <w:r>
        <w:rPr>
          <w:lang w:val="es-GT"/>
        </w:rPr>
        <w:lastRenderedPageBreak/>
        <w:t>Requerimientos técnicos</w:t>
      </w:r>
      <w:bookmarkEnd w:id="12"/>
    </w:p>
    <w:p w14:paraId="690BE946" w14:textId="77777777" w:rsidR="00665E51" w:rsidRDefault="00665E51" w:rsidP="00665E51">
      <w:pPr>
        <w:pStyle w:val="ListParagraph"/>
        <w:numPr>
          <w:ilvl w:val="0"/>
          <w:numId w:val="22"/>
        </w:numPr>
        <w:rPr>
          <w:lang w:val="es-GT"/>
        </w:rPr>
      </w:pPr>
      <w:r w:rsidRPr="00665E51">
        <w:rPr>
          <w:lang w:val="es-GT"/>
        </w:rPr>
        <w:t>Power BI Desktop actualizado (compatible con el formato .</w:t>
      </w:r>
      <w:proofErr w:type="spellStart"/>
      <w:r w:rsidRPr="00665E51">
        <w:rPr>
          <w:lang w:val="es-GT"/>
        </w:rPr>
        <w:t>pbix</w:t>
      </w:r>
      <w:proofErr w:type="spellEnd"/>
      <w:r w:rsidRPr="00665E51">
        <w:rPr>
          <w:lang w:val="es-GT"/>
        </w:rPr>
        <w:t>).</w:t>
      </w:r>
    </w:p>
    <w:p w14:paraId="098C6A32" w14:textId="77777777" w:rsidR="00665E51" w:rsidRPr="00665E51" w:rsidRDefault="00665E51" w:rsidP="00665E51">
      <w:pPr>
        <w:pStyle w:val="ListParagraph"/>
        <w:numPr>
          <w:ilvl w:val="0"/>
          <w:numId w:val="22"/>
        </w:numPr>
        <w:rPr>
          <w:lang w:val="es-GT"/>
        </w:rPr>
      </w:pPr>
      <w:r w:rsidRPr="00665E51">
        <w:rPr>
          <w:lang w:val="es-GT"/>
        </w:rPr>
        <w:t>Datos procesados provenientes del ejercicio anterior o fuentes propias en formato CSV/XLSX.</w:t>
      </w:r>
    </w:p>
    <w:p w14:paraId="2E3A23A9" w14:textId="77777777" w:rsidR="00665E51" w:rsidRPr="00665E51" w:rsidRDefault="00665E51" w:rsidP="00665E51">
      <w:pPr>
        <w:pStyle w:val="ListParagraph"/>
        <w:numPr>
          <w:ilvl w:val="0"/>
          <w:numId w:val="22"/>
        </w:numPr>
        <w:rPr>
          <w:lang w:val="es-GT"/>
        </w:rPr>
      </w:pPr>
      <w:r w:rsidRPr="00665E51">
        <w:rPr>
          <w:lang w:val="es-GT"/>
        </w:rPr>
        <w:t>Al menos 3 tipos diferentes de visualización avanzadas implementadas.</w:t>
      </w:r>
    </w:p>
    <w:p w14:paraId="73DD08F8" w14:textId="77777777" w:rsidR="00665E51" w:rsidRPr="00665E51" w:rsidRDefault="00665E51" w:rsidP="00665E51">
      <w:pPr>
        <w:pStyle w:val="ListParagraph"/>
        <w:numPr>
          <w:ilvl w:val="0"/>
          <w:numId w:val="22"/>
        </w:numPr>
        <w:rPr>
          <w:lang w:val="es-GT"/>
        </w:rPr>
      </w:pPr>
      <w:r w:rsidRPr="00665E51">
        <w:rPr>
          <w:lang w:val="es-GT"/>
        </w:rPr>
        <w:t>Métricas calculadas: ventas totales, cumplimiento vs meta, crecimiento porcentual, etc.</w:t>
      </w:r>
    </w:p>
    <w:p w14:paraId="164CE988" w14:textId="0ECFB60C" w:rsidR="00665E51" w:rsidRPr="00665E51" w:rsidRDefault="00665E51" w:rsidP="00665E51">
      <w:pPr>
        <w:pStyle w:val="ListParagraph"/>
        <w:numPr>
          <w:ilvl w:val="0"/>
          <w:numId w:val="22"/>
        </w:numPr>
        <w:rPr>
          <w:lang w:val="es-GT"/>
        </w:rPr>
      </w:pPr>
      <w:r w:rsidRPr="00665E51">
        <w:rPr>
          <w:lang w:val="es-GT"/>
        </w:rPr>
        <w:t>Segmentación por al menos 3 categorías jerárquicas.</w:t>
      </w:r>
    </w:p>
    <w:p w14:paraId="02FC121C" w14:textId="0BC588BC" w:rsidR="00DE6B24" w:rsidRDefault="0067791A" w:rsidP="000C4B62">
      <w:pPr>
        <w:pStyle w:val="Heading1"/>
        <w:rPr>
          <w:rFonts w:cs="Times New Roman"/>
          <w:lang w:val="es-GT"/>
        </w:rPr>
      </w:pPr>
      <w:bookmarkStart w:id="13" w:name="_Toc199393785"/>
      <w:r w:rsidRPr="002D620E">
        <w:rPr>
          <w:rFonts w:cs="Times New Roman"/>
          <w:lang w:val="es-GT"/>
        </w:rPr>
        <w:t>Entregables</w:t>
      </w:r>
      <w:bookmarkEnd w:id="13"/>
    </w:p>
    <w:p w14:paraId="67B6C716" w14:textId="77777777" w:rsidR="007C4C70" w:rsidRPr="007C4C70" w:rsidRDefault="007C4C70" w:rsidP="007C4C70">
      <w:pPr>
        <w:rPr>
          <w:lang w:val="es-GT"/>
        </w:rPr>
      </w:pPr>
      <w:r w:rsidRPr="007C4C70">
        <w:rPr>
          <w:lang w:val="es-GT"/>
        </w:rPr>
        <w:t>Todos los entregables deben ser dentro del repositorio creado para la clase “SS2_2S2025_#carne” en la carpeta Practica_2:</w:t>
      </w:r>
    </w:p>
    <w:p w14:paraId="6A0089B5" w14:textId="5BE09E7D" w:rsidR="007C4C70" w:rsidRPr="007C4C70" w:rsidRDefault="007C4C70" w:rsidP="007C4C70">
      <w:pPr>
        <w:pStyle w:val="ListParagraph"/>
        <w:numPr>
          <w:ilvl w:val="0"/>
          <w:numId w:val="23"/>
        </w:numPr>
        <w:rPr>
          <w:lang w:val="es-GT"/>
        </w:rPr>
      </w:pPr>
      <w:r w:rsidRPr="007C4C70">
        <w:rPr>
          <w:lang w:val="es-GT"/>
        </w:rPr>
        <w:t>Archivo .</w:t>
      </w:r>
      <w:proofErr w:type="spellStart"/>
      <w:r w:rsidRPr="007C4C70">
        <w:rPr>
          <w:lang w:val="es-GT"/>
        </w:rPr>
        <w:t>pbix</w:t>
      </w:r>
      <w:proofErr w:type="spellEnd"/>
      <w:r w:rsidRPr="007C4C70">
        <w:rPr>
          <w:lang w:val="es-GT"/>
        </w:rPr>
        <w:t xml:space="preserve"> del </w:t>
      </w:r>
      <w:proofErr w:type="spellStart"/>
      <w:r w:rsidRPr="007C4C70">
        <w:rPr>
          <w:lang w:val="es-GT"/>
        </w:rPr>
        <w:t>dashboard</w:t>
      </w:r>
      <w:proofErr w:type="spellEnd"/>
      <w:r w:rsidRPr="007C4C70">
        <w:rPr>
          <w:lang w:val="es-GT"/>
        </w:rPr>
        <w:t xml:space="preserve"> desarrollado.</w:t>
      </w:r>
    </w:p>
    <w:p w14:paraId="31AFC21E" w14:textId="7FCC56A0" w:rsidR="007C4C70" w:rsidRPr="007C4C70" w:rsidRDefault="007C4C70" w:rsidP="007C4C70">
      <w:pPr>
        <w:pStyle w:val="ListParagraph"/>
        <w:numPr>
          <w:ilvl w:val="0"/>
          <w:numId w:val="23"/>
        </w:numPr>
        <w:rPr>
          <w:lang w:val="es-GT"/>
        </w:rPr>
      </w:pPr>
      <w:proofErr w:type="spellStart"/>
      <w:r w:rsidRPr="007C4C70">
        <w:rPr>
          <w:lang w:val="es-GT"/>
        </w:rPr>
        <w:t>Dataset</w:t>
      </w:r>
      <w:proofErr w:type="spellEnd"/>
      <w:r w:rsidRPr="007C4C70">
        <w:rPr>
          <w:lang w:val="es-GT"/>
        </w:rPr>
        <w:t xml:space="preserve"> procesado (puede ser un archivo .csv, .xlsx u origen externo documentado).</w:t>
      </w:r>
    </w:p>
    <w:p w14:paraId="3EB6B8D0" w14:textId="511345F4" w:rsidR="007C4C70" w:rsidRPr="007C4C70" w:rsidRDefault="007C4C70" w:rsidP="007C4C70">
      <w:pPr>
        <w:pStyle w:val="ListParagraph"/>
        <w:numPr>
          <w:ilvl w:val="0"/>
          <w:numId w:val="23"/>
        </w:numPr>
        <w:rPr>
          <w:lang w:val="es-GT"/>
        </w:rPr>
      </w:pPr>
      <w:r w:rsidRPr="007C4C70">
        <w:rPr>
          <w:lang w:val="es-GT"/>
        </w:rPr>
        <w:t xml:space="preserve">Capturas del </w:t>
      </w:r>
      <w:proofErr w:type="spellStart"/>
      <w:r w:rsidRPr="007C4C70">
        <w:rPr>
          <w:lang w:val="es-GT"/>
        </w:rPr>
        <w:t>dashboard</w:t>
      </w:r>
      <w:proofErr w:type="spellEnd"/>
      <w:r w:rsidRPr="007C4C70">
        <w:rPr>
          <w:lang w:val="es-GT"/>
        </w:rPr>
        <w:t xml:space="preserve"> en uso.</w:t>
      </w:r>
    </w:p>
    <w:p w14:paraId="02DCDB15" w14:textId="2E489636" w:rsidR="007C4C70" w:rsidRPr="007C4C70" w:rsidRDefault="007C4C70" w:rsidP="007C4C70">
      <w:pPr>
        <w:pStyle w:val="ListParagraph"/>
        <w:numPr>
          <w:ilvl w:val="0"/>
          <w:numId w:val="23"/>
        </w:numPr>
        <w:rPr>
          <w:lang w:val="es-GT"/>
        </w:rPr>
      </w:pPr>
      <w:r w:rsidRPr="007C4C70">
        <w:rPr>
          <w:lang w:val="es-GT"/>
        </w:rPr>
        <w:t>Archivo README con la documentación del proyecto, incluyendo:</w:t>
      </w:r>
    </w:p>
    <w:p w14:paraId="6DCD6E19" w14:textId="636A0220" w:rsidR="007C4C70" w:rsidRPr="007C4C70" w:rsidRDefault="007C4C70" w:rsidP="007C4C70">
      <w:pPr>
        <w:pStyle w:val="ListParagraph"/>
        <w:numPr>
          <w:ilvl w:val="1"/>
          <w:numId w:val="23"/>
        </w:numPr>
        <w:rPr>
          <w:lang w:val="es-GT"/>
        </w:rPr>
      </w:pPr>
      <w:r w:rsidRPr="007C4C70">
        <w:rPr>
          <w:lang w:val="es-GT"/>
        </w:rPr>
        <w:t>Nombre del proyecto</w:t>
      </w:r>
    </w:p>
    <w:p w14:paraId="7D059B22" w14:textId="60FA1009" w:rsidR="007C4C70" w:rsidRPr="007C4C70" w:rsidRDefault="007C4C70" w:rsidP="007C4C70">
      <w:pPr>
        <w:pStyle w:val="ListParagraph"/>
        <w:numPr>
          <w:ilvl w:val="1"/>
          <w:numId w:val="23"/>
        </w:numPr>
        <w:rPr>
          <w:lang w:val="es-GT"/>
        </w:rPr>
      </w:pPr>
      <w:r w:rsidRPr="007C4C70">
        <w:rPr>
          <w:lang w:val="es-GT"/>
        </w:rPr>
        <w:t xml:space="preserve">Descripción general de los </w:t>
      </w:r>
      <w:proofErr w:type="spellStart"/>
      <w:r w:rsidRPr="007C4C70">
        <w:rPr>
          <w:lang w:val="es-GT"/>
        </w:rPr>
        <w:t>KPIs</w:t>
      </w:r>
      <w:proofErr w:type="spellEnd"/>
      <w:r w:rsidRPr="007C4C70">
        <w:rPr>
          <w:lang w:val="es-GT"/>
        </w:rPr>
        <w:t xml:space="preserve"> implementados</w:t>
      </w:r>
    </w:p>
    <w:p w14:paraId="5B1D6767" w14:textId="3FDD7938" w:rsidR="007C4C70" w:rsidRPr="007C4C70" w:rsidRDefault="007C4C70" w:rsidP="007C4C70">
      <w:pPr>
        <w:pStyle w:val="ListParagraph"/>
        <w:numPr>
          <w:ilvl w:val="1"/>
          <w:numId w:val="23"/>
        </w:numPr>
        <w:rPr>
          <w:lang w:val="es-GT"/>
        </w:rPr>
      </w:pPr>
      <w:r w:rsidRPr="007C4C70">
        <w:rPr>
          <w:lang w:val="es-GT"/>
        </w:rPr>
        <w:t>Análisis de tendencia y técnica de proyección utilizada</w:t>
      </w:r>
    </w:p>
    <w:p w14:paraId="1214C498" w14:textId="07945F9D" w:rsidR="007C4C70" w:rsidRPr="007C4C70" w:rsidRDefault="007C4C70" w:rsidP="007C4C70">
      <w:pPr>
        <w:pStyle w:val="ListParagraph"/>
        <w:numPr>
          <w:ilvl w:val="1"/>
          <w:numId w:val="23"/>
        </w:numPr>
        <w:rPr>
          <w:lang w:val="es-GT"/>
        </w:rPr>
      </w:pPr>
      <w:r w:rsidRPr="007C4C70">
        <w:rPr>
          <w:lang w:val="es-GT"/>
        </w:rPr>
        <w:t>Justificación de las visualizaciones elegidas</w:t>
      </w:r>
    </w:p>
    <w:p w14:paraId="01D2C007" w14:textId="33F1FA02" w:rsidR="007C4C70" w:rsidRPr="007C4C70" w:rsidRDefault="007C4C70" w:rsidP="007C4C70">
      <w:pPr>
        <w:pStyle w:val="ListParagraph"/>
        <w:numPr>
          <w:ilvl w:val="1"/>
          <w:numId w:val="23"/>
        </w:numPr>
        <w:rPr>
          <w:lang w:val="es-GT"/>
        </w:rPr>
      </w:pPr>
      <w:r w:rsidRPr="007C4C70">
        <w:rPr>
          <w:lang w:val="es-GT"/>
        </w:rPr>
        <w:t xml:space="preserve">Instrucciones de uso del </w:t>
      </w:r>
      <w:proofErr w:type="spellStart"/>
      <w:r w:rsidRPr="007C4C70">
        <w:rPr>
          <w:lang w:val="es-GT"/>
        </w:rPr>
        <w:t>dashboard</w:t>
      </w:r>
      <w:proofErr w:type="spellEnd"/>
      <w:r w:rsidRPr="007C4C70">
        <w:rPr>
          <w:lang w:val="es-GT"/>
        </w:rPr>
        <w:t xml:space="preserve"> y parámetros configurables</w:t>
      </w:r>
    </w:p>
    <w:p w14:paraId="308F54F1" w14:textId="77777777" w:rsidR="0039746D" w:rsidRPr="002D620E" w:rsidRDefault="0067791A" w:rsidP="000C4B62">
      <w:pPr>
        <w:pStyle w:val="Heading1"/>
        <w:rPr>
          <w:rFonts w:cs="Times New Roman"/>
          <w:lang w:val="es-GT"/>
        </w:rPr>
      </w:pPr>
      <w:bookmarkStart w:id="14" w:name="_Toc199393786"/>
      <w:r w:rsidRPr="002D620E">
        <w:rPr>
          <w:rFonts w:cs="Times New Roman"/>
          <w:lang w:val="es-GT"/>
        </w:rPr>
        <w:t>Consideraciones</w:t>
      </w:r>
      <w:bookmarkEnd w:id="14"/>
    </w:p>
    <w:p w14:paraId="5669AB69" w14:textId="78A5E418" w:rsidR="00376F20" w:rsidRPr="00376F20" w:rsidRDefault="00376F20" w:rsidP="00376F20">
      <w:pPr>
        <w:pStyle w:val="ListParagraph"/>
        <w:numPr>
          <w:ilvl w:val="0"/>
          <w:numId w:val="14"/>
        </w:numPr>
        <w:rPr>
          <w:rFonts w:cs="Times New Roman"/>
          <w:szCs w:val="24"/>
          <w:lang w:val="es-GT"/>
        </w:rPr>
      </w:pPr>
      <w:r w:rsidRPr="00376F20">
        <w:rPr>
          <w:rFonts w:cs="Times New Roman"/>
          <w:szCs w:val="24"/>
          <w:lang w:val="es-GT"/>
        </w:rPr>
        <w:t xml:space="preserve">El </w:t>
      </w:r>
      <w:proofErr w:type="spellStart"/>
      <w:r w:rsidRPr="00376F20">
        <w:rPr>
          <w:rFonts w:cs="Times New Roman"/>
          <w:szCs w:val="24"/>
          <w:lang w:val="es-GT"/>
        </w:rPr>
        <w:t>dashboard</w:t>
      </w:r>
      <w:proofErr w:type="spellEnd"/>
      <w:r w:rsidRPr="00376F20">
        <w:rPr>
          <w:rFonts w:cs="Times New Roman"/>
          <w:szCs w:val="24"/>
          <w:lang w:val="es-GT"/>
        </w:rPr>
        <w:t xml:space="preserve"> debe ser interactivo y funcional, no se aceptan tableros estáticos o vacíos.</w:t>
      </w:r>
    </w:p>
    <w:p w14:paraId="50B5248D" w14:textId="7F1EA9EB" w:rsidR="0039746D" w:rsidRPr="002D620E" w:rsidRDefault="0039746D" w:rsidP="000C4B62">
      <w:pPr>
        <w:pStyle w:val="ListParagraph"/>
        <w:numPr>
          <w:ilvl w:val="0"/>
          <w:numId w:val="14"/>
        </w:numPr>
        <w:rPr>
          <w:rFonts w:cs="Times New Roman"/>
          <w:b/>
          <w:bCs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 xml:space="preserve">Se deberá agregar al repositorio el usuario del tutor: </w:t>
      </w:r>
      <w:proofErr w:type="spellStart"/>
      <w:r w:rsidRPr="002D620E">
        <w:rPr>
          <w:rFonts w:cs="Times New Roman"/>
          <w:b/>
          <w:bCs/>
          <w:szCs w:val="24"/>
          <w:lang w:val="es-GT"/>
        </w:rPr>
        <w:t>BLorenty</w:t>
      </w:r>
      <w:proofErr w:type="spellEnd"/>
    </w:p>
    <w:p w14:paraId="504811FC" w14:textId="77777777" w:rsidR="0039746D" w:rsidRPr="002D620E" w:rsidRDefault="0039746D" w:rsidP="000C4B62">
      <w:pPr>
        <w:pStyle w:val="ListParagraph"/>
        <w:numPr>
          <w:ilvl w:val="0"/>
          <w:numId w:val="14"/>
        </w:numPr>
        <w:rPr>
          <w:rFonts w:cs="Times New Roman"/>
          <w:szCs w:val="24"/>
          <w:lang w:val="es-GT"/>
        </w:rPr>
      </w:pPr>
      <w:r w:rsidRPr="002D620E">
        <w:rPr>
          <w:rFonts w:cs="Times New Roman"/>
          <w:szCs w:val="24"/>
          <w:lang w:val="es-GT"/>
        </w:rPr>
        <w:t>Copias detectadas obtendrán una nota de 0 puntos y se reportarán a la Escuela de Ciencias y Sistemas.</w:t>
      </w:r>
    </w:p>
    <w:p w14:paraId="02FC1224" w14:textId="6B9BF5E3" w:rsidR="00DE6B24" w:rsidRPr="002D620E" w:rsidRDefault="0067791A" w:rsidP="000C4B62">
      <w:pPr>
        <w:pStyle w:val="Heading1"/>
        <w:rPr>
          <w:rFonts w:cs="Times New Roman"/>
          <w:lang w:val="es-GT"/>
        </w:rPr>
      </w:pPr>
      <w:bookmarkStart w:id="15" w:name="_Toc199393787"/>
      <w:r w:rsidRPr="002D620E">
        <w:rPr>
          <w:rFonts w:cs="Times New Roman"/>
          <w:lang w:val="es-GT"/>
        </w:rPr>
        <w:lastRenderedPageBreak/>
        <w:t>Cronograma</w:t>
      </w:r>
      <w:bookmarkEnd w:id="15"/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93"/>
        <w:gridCol w:w="4267"/>
      </w:tblGrid>
      <w:tr w:rsidR="00DE6B24" w:rsidRPr="002D620E" w14:paraId="02FC1227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5" w14:textId="77777777" w:rsidR="00DE6B24" w:rsidRPr="002D620E" w:rsidRDefault="0067791A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Tarea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6" w14:textId="77777777" w:rsidR="00DE6B24" w:rsidRPr="002D620E" w:rsidRDefault="0067791A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</w:t>
            </w:r>
          </w:p>
        </w:tc>
      </w:tr>
      <w:tr w:rsidR="00DE6B24" w:rsidRPr="002D620E" w14:paraId="02FC122A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8" w14:textId="77777777" w:rsidR="00DE6B24" w:rsidRPr="002D620E" w:rsidRDefault="0067791A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Asignación de la práctica / Entrega del enunciado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9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  <w:tr w:rsidR="00DE6B24" w:rsidRPr="002D620E" w14:paraId="02FC122D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B" w14:textId="77777777" w:rsidR="00DE6B24" w:rsidRPr="002D620E" w:rsidRDefault="0067791A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 de entrega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C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  <w:tr w:rsidR="00DE6B24" w:rsidRPr="002D620E" w14:paraId="02FC1230" w14:textId="77777777" w:rsidTr="0038277E">
        <w:tc>
          <w:tcPr>
            <w:tcW w:w="50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E" w14:textId="77777777" w:rsidR="00DE6B24" w:rsidRPr="002D620E" w:rsidRDefault="0067791A" w:rsidP="000C4B62">
            <w:pPr>
              <w:spacing w:before="0"/>
              <w:rPr>
                <w:rFonts w:cs="Times New Roman"/>
                <w:lang w:val="es-GT"/>
              </w:rPr>
            </w:pPr>
            <w:r w:rsidRPr="002D620E">
              <w:rPr>
                <w:rFonts w:cs="Times New Roman"/>
                <w:lang w:val="es-GT"/>
              </w:rPr>
              <w:t>Fecha de calificación</w:t>
            </w:r>
          </w:p>
        </w:tc>
        <w:tc>
          <w:tcPr>
            <w:tcW w:w="42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122F" w14:textId="77777777" w:rsidR="00DE6B24" w:rsidRPr="002D620E" w:rsidRDefault="00DE6B24" w:rsidP="000C4B62">
            <w:pPr>
              <w:spacing w:before="0"/>
              <w:rPr>
                <w:rFonts w:cs="Times New Roman"/>
                <w:lang w:val="es-GT"/>
              </w:rPr>
            </w:pPr>
          </w:p>
        </w:tc>
      </w:tr>
    </w:tbl>
    <w:p w14:paraId="1079A040" w14:textId="77777777" w:rsidR="00D11B0C" w:rsidRDefault="00D11B0C" w:rsidP="00D11B0C">
      <w:pPr>
        <w:rPr>
          <w:lang w:val="es-GT"/>
        </w:rPr>
      </w:pPr>
      <w:bookmarkStart w:id="16" w:name="_Toc199393788"/>
    </w:p>
    <w:p w14:paraId="30FDEBCA" w14:textId="77777777" w:rsidR="00D11B0C" w:rsidRDefault="00D11B0C" w:rsidP="00D11B0C">
      <w:pPr>
        <w:rPr>
          <w:lang w:val="es-GT"/>
        </w:rPr>
      </w:pPr>
    </w:p>
    <w:p w14:paraId="21A9743A" w14:textId="77777777" w:rsidR="00D11B0C" w:rsidRDefault="00D11B0C" w:rsidP="00D11B0C">
      <w:pPr>
        <w:rPr>
          <w:lang w:val="es-GT"/>
        </w:rPr>
      </w:pPr>
    </w:p>
    <w:p w14:paraId="64BAEA6D" w14:textId="77777777" w:rsidR="00D11B0C" w:rsidRDefault="00D11B0C" w:rsidP="00D11B0C">
      <w:pPr>
        <w:rPr>
          <w:lang w:val="es-GT"/>
        </w:rPr>
      </w:pPr>
    </w:p>
    <w:p w14:paraId="7890E0B0" w14:textId="77777777" w:rsidR="00D11B0C" w:rsidRDefault="00D11B0C" w:rsidP="00D11B0C">
      <w:pPr>
        <w:rPr>
          <w:lang w:val="es-GT"/>
        </w:rPr>
      </w:pPr>
    </w:p>
    <w:p w14:paraId="0F023F5D" w14:textId="77777777" w:rsidR="00D11B0C" w:rsidRDefault="00D11B0C" w:rsidP="00D11B0C">
      <w:pPr>
        <w:rPr>
          <w:lang w:val="es-GT"/>
        </w:rPr>
      </w:pPr>
    </w:p>
    <w:p w14:paraId="5BBAD8CF" w14:textId="77777777" w:rsidR="00D11B0C" w:rsidRDefault="00D11B0C" w:rsidP="00D11B0C">
      <w:pPr>
        <w:rPr>
          <w:lang w:val="es-GT"/>
        </w:rPr>
      </w:pPr>
    </w:p>
    <w:p w14:paraId="204BDDE1" w14:textId="77777777" w:rsidR="00D11B0C" w:rsidRDefault="00D11B0C" w:rsidP="00D11B0C">
      <w:pPr>
        <w:rPr>
          <w:lang w:val="es-GT"/>
        </w:rPr>
      </w:pPr>
    </w:p>
    <w:p w14:paraId="21FD3797" w14:textId="77777777" w:rsidR="00D11B0C" w:rsidRDefault="00D11B0C" w:rsidP="00D11B0C">
      <w:pPr>
        <w:rPr>
          <w:lang w:val="es-GT"/>
        </w:rPr>
      </w:pPr>
    </w:p>
    <w:p w14:paraId="63B7B4AC" w14:textId="77777777" w:rsidR="00D11B0C" w:rsidRDefault="00D11B0C" w:rsidP="00D11B0C">
      <w:pPr>
        <w:rPr>
          <w:lang w:val="es-GT"/>
        </w:rPr>
      </w:pPr>
    </w:p>
    <w:p w14:paraId="6F1AE69E" w14:textId="77777777" w:rsidR="00D11B0C" w:rsidRDefault="00D11B0C" w:rsidP="00D11B0C">
      <w:pPr>
        <w:rPr>
          <w:lang w:val="es-GT"/>
        </w:rPr>
      </w:pPr>
    </w:p>
    <w:p w14:paraId="19CC8362" w14:textId="77777777" w:rsidR="00D11B0C" w:rsidRDefault="00D11B0C" w:rsidP="00D11B0C">
      <w:pPr>
        <w:rPr>
          <w:lang w:val="es-GT"/>
        </w:rPr>
      </w:pPr>
    </w:p>
    <w:p w14:paraId="02D3025A" w14:textId="77777777" w:rsidR="00D11B0C" w:rsidRDefault="00D11B0C" w:rsidP="00D11B0C">
      <w:pPr>
        <w:rPr>
          <w:lang w:val="es-GT"/>
        </w:rPr>
      </w:pPr>
    </w:p>
    <w:p w14:paraId="02FC1233" w14:textId="647FA8BF" w:rsidR="00DE6B24" w:rsidRDefault="0067791A" w:rsidP="000C4B62">
      <w:pPr>
        <w:pStyle w:val="Heading1"/>
        <w:rPr>
          <w:rFonts w:cs="Times New Roman"/>
          <w:lang w:val="es-GT"/>
        </w:rPr>
      </w:pPr>
      <w:r w:rsidRPr="002D620E">
        <w:rPr>
          <w:rFonts w:cs="Times New Roman"/>
          <w:lang w:val="es-GT"/>
        </w:rPr>
        <w:lastRenderedPageBreak/>
        <w:t>Rúbrica de Calificación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4"/>
        <w:gridCol w:w="5019"/>
        <w:gridCol w:w="1427"/>
      </w:tblGrid>
      <w:tr w:rsidR="005C4AAF" w:rsidRPr="005C4AAF" w14:paraId="65088E25" w14:textId="77777777" w:rsidTr="0027775A">
        <w:tc>
          <w:tcPr>
            <w:tcW w:w="0" w:type="auto"/>
            <w:vAlign w:val="center"/>
            <w:hideMark/>
          </w:tcPr>
          <w:p w14:paraId="07E3304E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b/>
                <w:bCs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1C0C414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b/>
                <w:bCs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Descripción del criterio evaluado</w:t>
            </w:r>
          </w:p>
        </w:tc>
        <w:tc>
          <w:tcPr>
            <w:tcW w:w="0" w:type="auto"/>
            <w:vAlign w:val="center"/>
            <w:hideMark/>
          </w:tcPr>
          <w:p w14:paraId="4B2EFF64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b/>
                <w:bCs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Puntos Máximos</w:t>
            </w:r>
          </w:p>
        </w:tc>
      </w:tr>
      <w:tr w:rsidR="005C4AAF" w:rsidRPr="005C4AAF" w14:paraId="07CB1720" w14:textId="77777777" w:rsidTr="0027775A">
        <w:tc>
          <w:tcPr>
            <w:tcW w:w="0" w:type="auto"/>
            <w:vAlign w:val="center"/>
            <w:hideMark/>
          </w:tcPr>
          <w:p w14:paraId="14421416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proofErr w:type="spellStart"/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KPIs</w:t>
            </w:r>
            <w:proofErr w:type="spellEnd"/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 xml:space="preserve"> dinámicos implementados</w:t>
            </w:r>
          </w:p>
        </w:tc>
        <w:tc>
          <w:tcPr>
            <w:tcW w:w="0" w:type="auto"/>
            <w:vAlign w:val="center"/>
            <w:hideMark/>
          </w:tcPr>
          <w:p w14:paraId="46094005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>Se incluyen indicadores con metas comparables contra resultados reales, con uso de tarjetas, gráficos o semáforos.</w:t>
            </w:r>
          </w:p>
        </w:tc>
        <w:tc>
          <w:tcPr>
            <w:tcW w:w="0" w:type="auto"/>
            <w:vAlign w:val="center"/>
            <w:hideMark/>
          </w:tcPr>
          <w:p w14:paraId="6BE9EA36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20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pts</w:t>
            </w:r>
            <w:proofErr w:type="spellEnd"/>
          </w:p>
        </w:tc>
      </w:tr>
      <w:tr w:rsidR="005C4AAF" w:rsidRPr="005C4AAF" w14:paraId="1C75E811" w14:textId="77777777" w:rsidTr="0027775A">
        <w:tc>
          <w:tcPr>
            <w:tcW w:w="0" w:type="auto"/>
            <w:vAlign w:val="center"/>
            <w:hideMark/>
          </w:tcPr>
          <w:p w14:paraId="1542E3B2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Análisis de tendencia/proyección</w:t>
            </w:r>
          </w:p>
        </w:tc>
        <w:tc>
          <w:tcPr>
            <w:tcW w:w="0" w:type="auto"/>
            <w:vAlign w:val="center"/>
            <w:hideMark/>
          </w:tcPr>
          <w:p w14:paraId="4225D890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Se aplica una técnica de predicción como Rolling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Forecast</w:t>
            </w:r>
            <w:proofErr w:type="spellEnd"/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 o líneas de tendencia, con interpretación clara.</w:t>
            </w:r>
          </w:p>
        </w:tc>
        <w:tc>
          <w:tcPr>
            <w:tcW w:w="0" w:type="auto"/>
            <w:vAlign w:val="center"/>
            <w:hideMark/>
          </w:tcPr>
          <w:p w14:paraId="40F1EF4B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20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pts</w:t>
            </w:r>
            <w:proofErr w:type="spellEnd"/>
          </w:p>
        </w:tc>
      </w:tr>
      <w:tr w:rsidR="005C4AAF" w:rsidRPr="005C4AAF" w14:paraId="78964D6F" w14:textId="77777777" w:rsidTr="0027775A">
        <w:tc>
          <w:tcPr>
            <w:tcW w:w="0" w:type="auto"/>
            <w:vAlign w:val="center"/>
            <w:hideMark/>
          </w:tcPr>
          <w:p w14:paraId="72548327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Visualizaciones avanzadas</w:t>
            </w:r>
          </w:p>
        </w:tc>
        <w:tc>
          <w:tcPr>
            <w:tcW w:w="0" w:type="auto"/>
            <w:vAlign w:val="center"/>
            <w:hideMark/>
          </w:tcPr>
          <w:p w14:paraId="2F386B1A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Uso adecuado de gráficos no convencionales (dispersión,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heatmaps</w:t>
            </w:r>
            <w:proofErr w:type="spellEnd"/>
            <w:r w:rsidRPr="005C4AAF">
              <w:rPr>
                <w:rFonts w:cs="Times New Roman"/>
                <w:color w:val="auto"/>
                <w:szCs w:val="24"/>
                <w:lang w:val="es-GT"/>
              </w:rPr>
              <w:t>, mapas, etc.) y adaptados al caso.</w:t>
            </w:r>
          </w:p>
        </w:tc>
        <w:tc>
          <w:tcPr>
            <w:tcW w:w="0" w:type="auto"/>
            <w:vAlign w:val="center"/>
            <w:hideMark/>
          </w:tcPr>
          <w:p w14:paraId="227188B5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15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pts</w:t>
            </w:r>
            <w:proofErr w:type="spellEnd"/>
          </w:p>
        </w:tc>
      </w:tr>
      <w:tr w:rsidR="005C4AAF" w:rsidRPr="005C4AAF" w14:paraId="4AA23F6C" w14:textId="77777777" w:rsidTr="0027775A">
        <w:tc>
          <w:tcPr>
            <w:tcW w:w="0" w:type="auto"/>
            <w:vAlign w:val="center"/>
            <w:hideMark/>
          </w:tcPr>
          <w:p w14:paraId="392598AE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 xml:space="preserve">Interactividad del </w:t>
            </w:r>
            <w:proofErr w:type="spellStart"/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F20B4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Implementación de filtros,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slicers</w:t>
            </w:r>
            <w:proofErr w:type="spellEnd"/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 y parámetros que permitan al usuario explorar los datos libremente.</w:t>
            </w:r>
          </w:p>
        </w:tc>
        <w:tc>
          <w:tcPr>
            <w:tcW w:w="0" w:type="auto"/>
            <w:vAlign w:val="center"/>
            <w:hideMark/>
          </w:tcPr>
          <w:p w14:paraId="46767CE5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15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pts</w:t>
            </w:r>
            <w:proofErr w:type="spellEnd"/>
          </w:p>
        </w:tc>
      </w:tr>
      <w:tr w:rsidR="005C4AAF" w:rsidRPr="005C4AAF" w14:paraId="5E45AD8E" w14:textId="77777777" w:rsidTr="0027775A">
        <w:tc>
          <w:tcPr>
            <w:tcW w:w="0" w:type="auto"/>
            <w:vAlign w:val="center"/>
            <w:hideMark/>
          </w:tcPr>
          <w:p w14:paraId="4D67F118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Documentación técnica (README)</w:t>
            </w:r>
          </w:p>
        </w:tc>
        <w:tc>
          <w:tcPr>
            <w:tcW w:w="0" w:type="auto"/>
            <w:vAlign w:val="center"/>
            <w:hideMark/>
          </w:tcPr>
          <w:p w14:paraId="2798FDE9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Archivo bien redactado con explicación de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KPIs</w:t>
            </w:r>
            <w:proofErr w:type="spellEnd"/>
            <w:r w:rsidRPr="005C4AAF">
              <w:rPr>
                <w:rFonts w:cs="Times New Roman"/>
                <w:color w:val="auto"/>
                <w:szCs w:val="24"/>
                <w:lang w:val="es-GT"/>
              </w:rPr>
              <w:t>, técnica usada, instrucciones de uso y justificación visual.</w:t>
            </w:r>
          </w:p>
        </w:tc>
        <w:tc>
          <w:tcPr>
            <w:tcW w:w="0" w:type="auto"/>
            <w:vAlign w:val="center"/>
            <w:hideMark/>
          </w:tcPr>
          <w:p w14:paraId="3351A578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15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pts</w:t>
            </w:r>
            <w:proofErr w:type="spellEnd"/>
          </w:p>
        </w:tc>
      </w:tr>
      <w:tr w:rsidR="005C4AAF" w:rsidRPr="005C4AAF" w14:paraId="7EEAA9CF" w14:textId="77777777" w:rsidTr="0027775A">
        <w:tc>
          <w:tcPr>
            <w:tcW w:w="0" w:type="auto"/>
            <w:vAlign w:val="center"/>
            <w:hideMark/>
          </w:tcPr>
          <w:p w14:paraId="32200CEF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Entrega estructurada y funcional</w:t>
            </w:r>
          </w:p>
        </w:tc>
        <w:tc>
          <w:tcPr>
            <w:tcW w:w="0" w:type="auto"/>
            <w:vAlign w:val="center"/>
            <w:hideMark/>
          </w:tcPr>
          <w:p w14:paraId="129CF954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>Todos los archivos están presentes, funcionales y ubicados correctamente en el repositorio.</w:t>
            </w:r>
          </w:p>
        </w:tc>
        <w:tc>
          <w:tcPr>
            <w:tcW w:w="0" w:type="auto"/>
            <w:vAlign w:val="center"/>
            <w:hideMark/>
          </w:tcPr>
          <w:p w14:paraId="2B15D074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10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pts</w:t>
            </w:r>
            <w:proofErr w:type="spellEnd"/>
          </w:p>
        </w:tc>
      </w:tr>
      <w:tr w:rsidR="005C4AAF" w:rsidRPr="005C4AAF" w14:paraId="49040749" w14:textId="77777777" w:rsidTr="0027775A">
        <w:tc>
          <w:tcPr>
            <w:tcW w:w="0" w:type="auto"/>
            <w:vAlign w:val="center"/>
            <w:hideMark/>
          </w:tcPr>
          <w:p w14:paraId="0B8168D5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b/>
                <w:bCs/>
                <w:color w:val="auto"/>
                <w:szCs w:val="24"/>
                <w:lang w:val="es-GT"/>
              </w:rPr>
              <w:t>Presentación clara y visual</w:t>
            </w:r>
          </w:p>
        </w:tc>
        <w:tc>
          <w:tcPr>
            <w:tcW w:w="0" w:type="auto"/>
            <w:vAlign w:val="center"/>
            <w:hideMark/>
          </w:tcPr>
          <w:p w14:paraId="7E9F65F4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Buen uso del diseño visual en el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dashboard</w:t>
            </w:r>
            <w:proofErr w:type="spellEnd"/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 (colores, etiquetas, organización).</w:t>
            </w:r>
          </w:p>
        </w:tc>
        <w:tc>
          <w:tcPr>
            <w:tcW w:w="0" w:type="auto"/>
            <w:vAlign w:val="center"/>
            <w:hideMark/>
          </w:tcPr>
          <w:p w14:paraId="441732C8" w14:textId="77777777" w:rsidR="005C4AAF" w:rsidRPr="005C4AAF" w:rsidRDefault="005C4AAF" w:rsidP="005C4AAF">
            <w:pPr>
              <w:spacing w:before="200" w:line="300" w:lineRule="auto"/>
              <w:jc w:val="center"/>
              <w:rPr>
                <w:rFonts w:cs="Times New Roman"/>
                <w:color w:val="auto"/>
                <w:szCs w:val="24"/>
                <w:lang w:val="es-GT"/>
              </w:rPr>
            </w:pPr>
            <w:r w:rsidRPr="005C4AAF">
              <w:rPr>
                <w:rFonts w:cs="Times New Roman"/>
                <w:color w:val="auto"/>
                <w:szCs w:val="24"/>
                <w:lang w:val="es-GT"/>
              </w:rPr>
              <w:t xml:space="preserve">5 </w:t>
            </w:r>
            <w:proofErr w:type="spellStart"/>
            <w:r w:rsidRPr="005C4AAF">
              <w:rPr>
                <w:rFonts w:cs="Times New Roman"/>
                <w:color w:val="auto"/>
                <w:szCs w:val="24"/>
                <w:lang w:val="es-GT"/>
              </w:rPr>
              <w:t>pts</w:t>
            </w:r>
            <w:proofErr w:type="spellEnd"/>
          </w:p>
        </w:tc>
      </w:tr>
    </w:tbl>
    <w:p w14:paraId="423B26D0" w14:textId="77777777" w:rsidR="005C4AAF" w:rsidRDefault="005C4AAF" w:rsidP="005C4AAF">
      <w:pPr>
        <w:rPr>
          <w:lang w:val="es-GT"/>
        </w:rPr>
      </w:pPr>
    </w:p>
    <w:p w14:paraId="0B9FB262" w14:textId="77777777" w:rsidR="0067791A" w:rsidRDefault="0067791A" w:rsidP="005C4AAF">
      <w:pPr>
        <w:rPr>
          <w:lang w:val="es-GT"/>
        </w:rPr>
      </w:pPr>
    </w:p>
    <w:p w14:paraId="43A0856A" w14:textId="77777777" w:rsidR="0067791A" w:rsidRPr="005C4AAF" w:rsidRDefault="0067791A" w:rsidP="005C4AAF">
      <w:pPr>
        <w:rPr>
          <w:lang w:val="es-GT"/>
        </w:rPr>
      </w:pPr>
    </w:p>
    <w:p w14:paraId="02FC1240" w14:textId="77777777" w:rsidR="00DE6B24" w:rsidRPr="002D620E" w:rsidRDefault="0067791A" w:rsidP="000C4B62">
      <w:pPr>
        <w:pStyle w:val="Heading1"/>
        <w:rPr>
          <w:rFonts w:cs="Times New Roman"/>
          <w:lang w:val="es-GT"/>
        </w:rPr>
      </w:pPr>
      <w:bookmarkStart w:id="17" w:name="_Toc199393789"/>
      <w:r w:rsidRPr="002D620E">
        <w:rPr>
          <w:rFonts w:cs="Times New Roman"/>
          <w:lang w:val="es-GT"/>
        </w:rPr>
        <w:lastRenderedPageBreak/>
        <w:t>Valores</w:t>
      </w:r>
      <w:bookmarkEnd w:id="17"/>
    </w:p>
    <w:p w14:paraId="02FC1241" w14:textId="77777777" w:rsidR="00DE6B24" w:rsidRPr="002D620E" w:rsidRDefault="0067791A" w:rsidP="000C4B62">
      <w:pPr>
        <w:rPr>
          <w:rFonts w:eastAsia="Arial" w:cs="Times New Roman"/>
          <w:lang w:val="es-GT"/>
        </w:rPr>
      </w:pPr>
      <w:r w:rsidRPr="002D620E">
        <w:rPr>
          <w:rFonts w:eastAsia="Arial" w:cs="Times New Roman"/>
          <w:lang w:val="es-GT"/>
        </w:rPr>
        <w:t>En el desarrollo de la práctica, se espera que cada estudiante demuestre honestidad académica y profesionalismo. Por lo tanto, se establecen los siguientes principios:</w:t>
      </w:r>
    </w:p>
    <w:p w14:paraId="02FC1242" w14:textId="77777777" w:rsidR="00DE6B24" w:rsidRPr="002D620E" w:rsidRDefault="0067791A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Originalidad del Trabajo</w:t>
      </w:r>
    </w:p>
    <w:p w14:paraId="02FC1243" w14:textId="77777777" w:rsidR="00DE6B24" w:rsidRPr="002D620E" w:rsidRDefault="0067791A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Cada estudiante o equipo debe desarrollar su propio código y/o documentación, aplicando los conocimientos adquiridos en el curso.</w:t>
      </w:r>
    </w:p>
    <w:p w14:paraId="02FC1244" w14:textId="77777777" w:rsidR="00DE6B24" w:rsidRPr="002D620E" w:rsidRDefault="0067791A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Prohibición de Copias y Plagio</w:t>
      </w:r>
    </w:p>
    <w:p w14:paraId="02FC1245" w14:textId="77777777" w:rsidR="00DE6B24" w:rsidRPr="002D620E" w:rsidRDefault="0067791A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Si se detecta la copia total o parcial del código, documentación o cualquier otro entregable, la calificación será de </w:t>
      </w:r>
      <w:r w:rsidRPr="002D620E">
        <w:rPr>
          <w:rFonts w:eastAsia="Arial" w:cs="Times New Roman"/>
          <w:b/>
          <w:lang w:val="es-GT"/>
        </w:rPr>
        <w:t>0 puntos</w:t>
      </w:r>
      <w:r w:rsidRPr="002D620E">
        <w:rPr>
          <w:rFonts w:eastAsia="Arial" w:cs="Times New Roman"/>
          <w:lang w:val="es-GT"/>
        </w:rPr>
        <w:t>.</w:t>
      </w:r>
    </w:p>
    <w:p w14:paraId="02FC1246" w14:textId="77777777" w:rsidR="00DE6B24" w:rsidRPr="002D620E" w:rsidRDefault="0067791A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Esto incluye la reproducción de código entre compañeros, la reutilización de proyectos de semestres anteriores o el uso de código externo sin la debida referencia.</w:t>
      </w:r>
    </w:p>
    <w:p w14:paraId="02FC1247" w14:textId="77777777" w:rsidR="00DE6B24" w:rsidRPr="002D620E" w:rsidRDefault="0067791A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Uso Responsable de Recursos Externos</w:t>
      </w:r>
    </w:p>
    <w:p w14:paraId="02FC1248" w14:textId="73053F0C" w:rsidR="00DE6B24" w:rsidRPr="002D620E" w:rsidRDefault="0067791A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El uso de bibliotecas, </w:t>
      </w:r>
      <w:proofErr w:type="spellStart"/>
      <w:r w:rsidRPr="002D620E">
        <w:rPr>
          <w:rFonts w:eastAsia="Arial" w:cs="Times New Roman"/>
          <w:lang w:val="es-GT"/>
        </w:rPr>
        <w:t>frameworks</w:t>
      </w:r>
      <w:proofErr w:type="spellEnd"/>
      <w:r w:rsidRPr="002D620E">
        <w:rPr>
          <w:rFonts w:eastAsia="Arial" w:cs="Times New Roman"/>
          <w:lang w:val="es-GT"/>
        </w:rPr>
        <w:t xml:space="preserve"> y ejemplos de código externos está permitido, siempre y cuando se referencian correctamente y se comprendan plenamente. </w:t>
      </w:r>
      <w:r w:rsidR="006C5557" w:rsidRPr="002D620E">
        <w:rPr>
          <w:rFonts w:eastAsia="Arial" w:cs="Times New Roman"/>
          <w:lang w:val="es-GT"/>
        </w:rPr>
        <w:t>(Consultar</w:t>
      </w:r>
      <w:r w:rsidRPr="002D620E">
        <w:rPr>
          <w:rFonts w:eastAsia="Arial" w:cs="Times New Roman"/>
          <w:lang w:val="es-GT"/>
        </w:rPr>
        <w:t xml:space="preserve"> con el catedrático su política)</w:t>
      </w:r>
    </w:p>
    <w:p w14:paraId="02FC1249" w14:textId="77777777" w:rsidR="00DE6B24" w:rsidRPr="002D620E" w:rsidRDefault="0067791A" w:rsidP="000C4B62">
      <w:pPr>
        <w:pStyle w:val="ListParagraph"/>
        <w:numPr>
          <w:ilvl w:val="0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b/>
          <w:lang w:val="es-GT"/>
        </w:rPr>
        <w:t>Revisión y Detección de Plagio</w:t>
      </w:r>
    </w:p>
    <w:p w14:paraId="02FC124A" w14:textId="77777777" w:rsidR="00DE6B24" w:rsidRPr="002D620E" w:rsidRDefault="0067791A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>Se podrán utilizar herramientas automatizadas y revisiones manuales para identificar similitudes en los proyectos.</w:t>
      </w:r>
    </w:p>
    <w:p w14:paraId="02FC124B" w14:textId="77777777" w:rsidR="00DE6B24" w:rsidRPr="002D620E" w:rsidRDefault="0067791A" w:rsidP="000C4B62">
      <w:pPr>
        <w:pStyle w:val="ListParagraph"/>
        <w:numPr>
          <w:ilvl w:val="1"/>
          <w:numId w:val="15"/>
        </w:numPr>
        <w:rPr>
          <w:rFonts w:eastAsia="Arial" w:cs="Times New Roman"/>
          <w:color w:val="000000"/>
          <w:lang w:val="es-GT"/>
        </w:rPr>
      </w:pPr>
      <w:r w:rsidRPr="002D620E">
        <w:rPr>
          <w:rFonts w:eastAsia="Arial" w:cs="Times New Roman"/>
          <w:lang w:val="es-GT"/>
        </w:rPr>
        <w:t xml:space="preserve">En caso de sospecha, el estudiante deberá justificar su código y demostrar su desarrollo individual o en equipo. Si este extremo no es comprobable la calificación será de </w:t>
      </w:r>
      <w:r w:rsidRPr="002D620E">
        <w:rPr>
          <w:rFonts w:eastAsia="Arial" w:cs="Times New Roman"/>
          <w:b/>
          <w:lang w:val="es-GT"/>
        </w:rPr>
        <w:t>0 puntos</w:t>
      </w:r>
      <w:r w:rsidRPr="002D620E">
        <w:rPr>
          <w:rFonts w:eastAsia="Arial" w:cs="Times New Roman"/>
          <w:lang w:val="es-GT"/>
        </w:rPr>
        <w:t>.</w:t>
      </w:r>
    </w:p>
    <w:p w14:paraId="02FC124C" w14:textId="77777777" w:rsidR="00DE6B24" w:rsidRPr="002D620E" w:rsidRDefault="0067791A" w:rsidP="000C4B62">
      <w:pPr>
        <w:pStyle w:val="ListParagraph"/>
        <w:numPr>
          <w:ilvl w:val="1"/>
          <w:numId w:val="15"/>
        </w:numPr>
        <w:rPr>
          <w:rFonts w:eastAsia="Arial" w:cs="Times New Roman"/>
          <w:lang w:val="es-GT"/>
        </w:rPr>
      </w:pPr>
      <w:r w:rsidRPr="002D620E">
        <w:rPr>
          <w:rFonts w:eastAsia="Arial" w:cs="Times New Roman"/>
          <w:lang w:val="es-GT"/>
        </w:rPr>
        <w:t>Al detectarse estos aspectos se informará al catedrático del curso quien realizará las acciones que considere oportunas.</w:t>
      </w:r>
    </w:p>
    <w:p w14:paraId="60A9E8EE" w14:textId="7D2EF68E" w:rsidR="00542318" w:rsidRDefault="0067791A" w:rsidP="008F405F">
      <w:pPr>
        <w:pStyle w:val="Heading1"/>
        <w:rPr>
          <w:rFonts w:cs="Times New Roman"/>
          <w:lang w:val="es-GT"/>
        </w:rPr>
      </w:pPr>
      <w:bookmarkStart w:id="18" w:name="_Toc199393790"/>
      <w:r w:rsidRPr="002D620E">
        <w:rPr>
          <w:rFonts w:cs="Times New Roman"/>
          <w:lang w:val="es-GT"/>
        </w:rPr>
        <w:lastRenderedPageBreak/>
        <w:t>Referencias</w:t>
      </w:r>
      <w:bookmarkEnd w:id="18"/>
    </w:p>
    <w:p w14:paraId="3DA5A42E" w14:textId="5EA141A9" w:rsidR="008F405F" w:rsidRPr="008F405F" w:rsidRDefault="008F405F" w:rsidP="008F405F">
      <w:pPr>
        <w:pStyle w:val="ListParagraph"/>
        <w:numPr>
          <w:ilvl w:val="0"/>
          <w:numId w:val="24"/>
        </w:numPr>
        <w:rPr>
          <w:lang w:val="es-GT"/>
        </w:rPr>
      </w:pPr>
      <w:proofErr w:type="spellStart"/>
      <w:r w:rsidRPr="008F405F">
        <w:rPr>
          <w:lang w:val="en-US"/>
        </w:rPr>
        <w:t>Etaati</w:t>
      </w:r>
      <w:proofErr w:type="spellEnd"/>
      <w:r w:rsidRPr="008F405F">
        <w:rPr>
          <w:lang w:val="en-US"/>
        </w:rPr>
        <w:t xml:space="preserve">, L. (2017, 16 </w:t>
      </w:r>
      <w:proofErr w:type="spellStart"/>
      <w:r w:rsidRPr="008F405F">
        <w:rPr>
          <w:lang w:val="en-US"/>
        </w:rPr>
        <w:t>octubre</w:t>
      </w:r>
      <w:proofErr w:type="spellEnd"/>
      <w:r w:rsidRPr="008F405F">
        <w:rPr>
          <w:lang w:val="en-US"/>
        </w:rPr>
        <w:t xml:space="preserve">). Time series </w:t>
      </w:r>
      <w:proofErr w:type="spellStart"/>
      <w:r w:rsidRPr="008F405F">
        <w:rPr>
          <w:lang w:val="en-US"/>
        </w:rPr>
        <w:t>Series</w:t>
      </w:r>
      <w:proofErr w:type="spellEnd"/>
      <w:r w:rsidRPr="008F405F">
        <w:rPr>
          <w:lang w:val="en-US"/>
        </w:rPr>
        <w:t xml:space="preserve"> with Power BI- Forecast with Arima-Part 12. </w:t>
      </w:r>
      <w:r w:rsidRPr="008F405F">
        <w:rPr>
          <w:lang w:val="es-GT"/>
        </w:rPr>
        <w:t xml:space="preserve">RADACAD. https://radacad.com/time-series-series-with-power-bi-forecast-with-arima-part-12 </w:t>
      </w:r>
    </w:p>
    <w:p w14:paraId="169841C5" w14:textId="21FE7109" w:rsidR="008F405F" w:rsidRPr="008F405F" w:rsidRDefault="008F405F" w:rsidP="008F405F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8F405F">
        <w:rPr>
          <w:lang w:val="en-US"/>
        </w:rPr>
        <w:t>Kfollis</w:t>
      </w:r>
      <w:proofErr w:type="spellEnd"/>
      <w:r w:rsidRPr="008F405F">
        <w:rPr>
          <w:lang w:val="en-US"/>
        </w:rPr>
        <w:t xml:space="preserve">. (s. f.). Power BI documentation - Power BI. Microsoft Learn. https://learn.microsoft.com/en-us/power-bi/ </w:t>
      </w:r>
    </w:p>
    <w:p w14:paraId="0B9D9408" w14:textId="63B12732" w:rsidR="008F405F" w:rsidRPr="008F405F" w:rsidRDefault="008F405F" w:rsidP="008F405F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 w:rsidRPr="008F405F">
        <w:rPr>
          <w:lang w:val="en-US"/>
        </w:rPr>
        <w:t>MiguelMyersMS</w:t>
      </w:r>
      <w:proofErr w:type="spellEnd"/>
      <w:r w:rsidRPr="008F405F">
        <w:rPr>
          <w:lang w:val="en-US"/>
        </w:rPr>
        <w:t>. (s. f.). Visualization types in Power BI - Power BI. Microsoft Learn. https://learn.microsoft.com/en-us/power-bi/visuals/power-bi-visualization-types-for-reports-and-q-and-a</w:t>
      </w:r>
    </w:p>
    <w:sectPr w:rsidR="008F405F" w:rsidRPr="008F405F" w:rsidSect="009D2481">
      <w:footerReference w:type="first" r:id="rId16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F38EE" w14:textId="77777777" w:rsidR="00C03281" w:rsidRDefault="00C03281">
      <w:pPr>
        <w:spacing w:before="0" w:line="240" w:lineRule="auto"/>
      </w:pPr>
      <w:r>
        <w:separator/>
      </w:r>
    </w:p>
  </w:endnote>
  <w:endnote w:type="continuationSeparator" w:id="0">
    <w:p w14:paraId="107DF19B" w14:textId="77777777" w:rsidR="00C03281" w:rsidRDefault="00C0328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17699F99-9D9C-44FC-8275-3B19DB59437A}"/>
    <w:embedBold r:id="rId2" w:fontKey="{33D85BAA-A9EF-4144-9D01-2E503611D13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E29EC51-2468-42CD-8D76-727FE54FB3C3}"/>
    <w:embedItalic r:id="rId4" w:fontKey="{58B75702-533F-4B0C-BDDD-FCBBA680A81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CF75B58-B877-4B52-81F5-25A5070D1FF7}"/>
    <w:embedBold r:id="rId6" w:fontKey="{3B0A7B74-D89C-4BCD-A3F9-4910C73906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47B5E37-049B-4541-AEA8-DF842E8C0B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1255" w14:textId="09A40F05" w:rsidR="00DE6B24" w:rsidRDefault="0067791A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1312" behindDoc="0" locked="0" layoutInCell="1" hidden="0" allowOverlap="1" wp14:anchorId="02FC125E" wp14:editId="02FC125F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C1257" w14:textId="77777777" w:rsidR="00DE6B24" w:rsidRDefault="0067791A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02FC1262" wp14:editId="02FC1263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3E58" w14:textId="4280A01E" w:rsidR="009D2481" w:rsidRDefault="009D2481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4384" behindDoc="0" locked="0" layoutInCell="1" hidden="0" allowOverlap="1" wp14:anchorId="74C3956D" wp14:editId="0E486053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668868079" name="image2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B336B" w14:textId="77777777" w:rsidR="00C03281" w:rsidRDefault="00C03281">
      <w:pPr>
        <w:spacing w:before="0" w:line="240" w:lineRule="auto"/>
      </w:pPr>
      <w:r>
        <w:separator/>
      </w:r>
    </w:p>
  </w:footnote>
  <w:footnote w:type="continuationSeparator" w:id="0">
    <w:p w14:paraId="3BD954A4" w14:textId="77777777" w:rsidR="00C03281" w:rsidRDefault="00C0328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4475" w14:textId="272D9705" w:rsidR="00922163" w:rsidRDefault="0067791A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2FC1258" wp14:editId="02FC1259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7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02FC125A" wp14:editId="02FC125B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22163">
      <w:rPr>
        <w:color w:val="666666"/>
        <w:sz w:val="20"/>
        <w:szCs w:val="20"/>
      </w:rPr>
      <w:t>Seminario de Sistemas 2</w:t>
    </w:r>
  </w:p>
  <w:p w14:paraId="02FC1254" w14:textId="77777777" w:rsidR="00DE6B24" w:rsidRDefault="0067791A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02FC125C" wp14:editId="02FC125D">
          <wp:extent cx="447675" cy="57150"/>
          <wp:effectExtent l="0" t="0" r="0" b="0"/>
          <wp:docPr id="2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944F" w14:textId="77777777" w:rsidR="00EB0D8F" w:rsidRDefault="00EB0D8F" w:rsidP="00EB0D8F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66432" behindDoc="0" locked="0" layoutInCell="1" hidden="0" allowOverlap="1" wp14:anchorId="54DB0328" wp14:editId="711500AD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666746169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7456" behindDoc="0" locked="0" layoutInCell="1" hidden="0" allowOverlap="1" wp14:anchorId="4DC7E34F" wp14:editId="08682E49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l="0" t="0" r="0" b="0"/>
          <wp:wrapTopAndBottom distT="0" distB="0"/>
          <wp:docPr id="359281005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666666"/>
        <w:sz w:val="20"/>
        <w:szCs w:val="20"/>
      </w:rPr>
      <w:t>Seminario de Sistemas 2</w:t>
    </w:r>
  </w:p>
  <w:p w14:paraId="02FC1256" w14:textId="661C929F" w:rsidR="00DE6B24" w:rsidRPr="00EB0D8F" w:rsidRDefault="00EB0D8F" w:rsidP="00EB0D8F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FC45F2B" wp14:editId="4B83B462">
          <wp:extent cx="447675" cy="57150"/>
          <wp:effectExtent l="0" t="0" r="0" b="0"/>
          <wp:docPr id="1812857393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080"/>
    <w:multiLevelType w:val="hybridMultilevel"/>
    <w:tmpl w:val="CC16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86C9F"/>
    <w:multiLevelType w:val="hybridMultilevel"/>
    <w:tmpl w:val="E062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F42FD"/>
    <w:multiLevelType w:val="hybridMultilevel"/>
    <w:tmpl w:val="4560D1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24913"/>
    <w:multiLevelType w:val="hybridMultilevel"/>
    <w:tmpl w:val="501E1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96FBD"/>
    <w:multiLevelType w:val="multilevel"/>
    <w:tmpl w:val="DB9C7C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6D270D"/>
    <w:multiLevelType w:val="hybridMultilevel"/>
    <w:tmpl w:val="00C620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10F54"/>
    <w:multiLevelType w:val="hybridMultilevel"/>
    <w:tmpl w:val="8AFA28D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E7711"/>
    <w:multiLevelType w:val="hybridMultilevel"/>
    <w:tmpl w:val="791C8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C26CB"/>
    <w:multiLevelType w:val="hybridMultilevel"/>
    <w:tmpl w:val="E294DD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DB4"/>
    <w:multiLevelType w:val="hybridMultilevel"/>
    <w:tmpl w:val="5D76E9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4430D"/>
    <w:multiLevelType w:val="hybridMultilevel"/>
    <w:tmpl w:val="2FD6B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34EBE"/>
    <w:multiLevelType w:val="hybridMultilevel"/>
    <w:tmpl w:val="29DA19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236D0"/>
    <w:multiLevelType w:val="hybridMultilevel"/>
    <w:tmpl w:val="F9105D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D4F91"/>
    <w:multiLevelType w:val="hybridMultilevel"/>
    <w:tmpl w:val="41F6EB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75DE"/>
    <w:multiLevelType w:val="hybridMultilevel"/>
    <w:tmpl w:val="2CA8B7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923B0"/>
    <w:multiLevelType w:val="hybridMultilevel"/>
    <w:tmpl w:val="BEA0A1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A4E82"/>
    <w:multiLevelType w:val="hybridMultilevel"/>
    <w:tmpl w:val="49C20F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C633D3"/>
    <w:multiLevelType w:val="hybridMultilevel"/>
    <w:tmpl w:val="C3FE5FD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E02B2"/>
    <w:multiLevelType w:val="hybridMultilevel"/>
    <w:tmpl w:val="104CA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D5294"/>
    <w:multiLevelType w:val="hybridMultilevel"/>
    <w:tmpl w:val="6AC44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A6784"/>
    <w:multiLevelType w:val="hybridMultilevel"/>
    <w:tmpl w:val="10388AB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31DCD"/>
    <w:multiLevelType w:val="hybridMultilevel"/>
    <w:tmpl w:val="0096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203AB2"/>
    <w:multiLevelType w:val="hybridMultilevel"/>
    <w:tmpl w:val="DAD6F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9C72B7"/>
    <w:multiLevelType w:val="hybridMultilevel"/>
    <w:tmpl w:val="3D6816D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85208">
    <w:abstractNumId w:val="4"/>
  </w:num>
  <w:num w:numId="2" w16cid:durableId="56246877">
    <w:abstractNumId w:val="9"/>
  </w:num>
  <w:num w:numId="3" w16cid:durableId="1371758850">
    <w:abstractNumId w:val="13"/>
  </w:num>
  <w:num w:numId="4" w16cid:durableId="1032875030">
    <w:abstractNumId w:val="17"/>
  </w:num>
  <w:num w:numId="5" w16cid:durableId="582370738">
    <w:abstractNumId w:val="2"/>
  </w:num>
  <w:num w:numId="6" w16cid:durableId="874998845">
    <w:abstractNumId w:val="12"/>
  </w:num>
  <w:num w:numId="7" w16cid:durableId="906455700">
    <w:abstractNumId w:val="20"/>
  </w:num>
  <w:num w:numId="8" w16cid:durableId="656539727">
    <w:abstractNumId w:val="1"/>
  </w:num>
  <w:num w:numId="9" w16cid:durableId="509758648">
    <w:abstractNumId w:val="18"/>
  </w:num>
  <w:num w:numId="10" w16cid:durableId="1536387833">
    <w:abstractNumId w:val="7"/>
  </w:num>
  <w:num w:numId="11" w16cid:durableId="1224565856">
    <w:abstractNumId w:val="0"/>
  </w:num>
  <w:num w:numId="12" w16cid:durableId="1393314758">
    <w:abstractNumId w:val="10"/>
  </w:num>
  <w:num w:numId="13" w16cid:durableId="2112044565">
    <w:abstractNumId w:val="22"/>
  </w:num>
  <w:num w:numId="14" w16cid:durableId="1963294664">
    <w:abstractNumId w:val="19"/>
  </w:num>
  <w:num w:numId="15" w16cid:durableId="2003466567">
    <w:abstractNumId w:val="21"/>
  </w:num>
  <w:num w:numId="16" w16cid:durableId="1375732038">
    <w:abstractNumId w:val="3"/>
  </w:num>
  <w:num w:numId="17" w16cid:durableId="1196507268">
    <w:abstractNumId w:val="14"/>
  </w:num>
  <w:num w:numId="18" w16cid:durableId="1097021622">
    <w:abstractNumId w:val="16"/>
  </w:num>
  <w:num w:numId="19" w16cid:durableId="304429677">
    <w:abstractNumId w:val="11"/>
  </w:num>
  <w:num w:numId="20" w16cid:durableId="1366515572">
    <w:abstractNumId w:val="5"/>
  </w:num>
  <w:num w:numId="21" w16cid:durableId="251549128">
    <w:abstractNumId w:val="8"/>
  </w:num>
  <w:num w:numId="22" w16cid:durableId="912618547">
    <w:abstractNumId w:val="6"/>
  </w:num>
  <w:num w:numId="23" w16cid:durableId="297075084">
    <w:abstractNumId w:val="23"/>
  </w:num>
  <w:num w:numId="24" w16cid:durableId="48675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B24"/>
    <w:rsid w:val="00044497"/>
    <w:rsid w:val="0008230E"/>
    <w:rsid w:val="000C4B62"/>
    <w:rsid w:val="000D2C8A"/>
    <w:rsid w:val="000D6B88"/>
    <w:rsid w:val="001633DE"/>
    <w:rsid w:val="002A1D88"/>
    <w:rsid w:val="002D620E"/>
    <w:rsid w:val="0036485D"/>
    <w:rsid w:val="00376F20"/>
    <w:rsid w:val="0038277E"/>
    <w:rsid w:val="0039078D"/>
    <w:rsid w:val="00394B4C"/>
    <w:rsid w:val="0039746D"/>
    <w:rsid w:val="004018D0"/>
    <w:rsid w:val="004027AC"/>
    <w:rsid w:val="004E6CA8"/>
    <w:rsid w:val="00542318"/>
    <w:rsid w:val="00574BF7"/>
    <w:rsid w:val="00597500"/>
    <w:rsid w:val="005C4AAF"/>
    <w:rsid w:val="005D4087"/>
    <w:rsid w:val="00661648"/>
    <w:rsid w:val="00665E51"/>
    <w:rsid w:val="00671B74"/>
    <w:rsid w:val="0067791A"/>
    <w:rsid w:val="006C5557"/>
    <w:rsid w:val="00705A00"/>
    <w:rsid w:val="0071517C"/>
    <w:rsid w:val="00736141"/>
    <w:rsid w:val="007C4C70"/>
    <w:rsid w:val="00841AC5"/>
    <w:rsid w:val="00850D9B"/>
    <w:rsid w:val="00895FA3"/>
    <w:rsid w:val="008F405F"/>
    <w:rsid w:val="00904DB0"/>
    <w:rsid w:val="00922163"/>
    <w:rsid w:val="0098442E"/>
    <w:rsid w:val="009D2481"/>
    <w:rsid w:val="00A1412E"/>
    <w:rsid w:val="00A9399D"/>
    <w:rsid w:val="00B52C6E"/>
    <w:rsid w:val="00C03281"/>
    <w:rsid w:val="00C3617F"/>
    <w:rsid w:val="00CB797B"/>
    <w:rsid w:val="00CC6821"/>
    <w:rsid w:val="00CF5552"/>
    <w:rsid w:val="00D11B0C"/>
    <w:rsid w:val="00D251F5"/>
    <w:rsid w:val="00D30C00"/>
    <w:rsid w:val="00D34D8E"/>
    <w:rsid w:val="00D95488"/>
    <w:rsid w:val="00DC2533"/>
    <w:rsid w:val="00DC6999"/>
    <w:rsid w:val="00DE6B24"/>
    <w:rsid w:val="00DF37AD"/>
    <w:rsid w:val="00E6641A"/>
    <w:rsid w:val="00EB0D8F"/>
    <w:rsid w:val="00F33F8A"/>
    <w:rsid w:val="00F65331"/>
    <w:rsid w:val="00F71835"/>
    <w:rsid w:val="00FE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FC11F5"/>
  <w15:docId w15:val="{80340A78-3157-4770-BF54-EB751D14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20E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uiPriority w:val="9"/>
    <w:qFormat/>
    <w:rsid w:val="002D620E"/>
    <w:pPr>
      <w:keepNext/>
      <w:keepLines/>
      <w:spacing w:before="480"/>
      <w:jc w:val="left"/>
      <w:outlineLvl w:val="0"/>
    </w:pPr>
    <w:rPr>
      <w:b/>
      <w:sz w:val="32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rsid w:val="002D620E"/>
    <w:pPr>
      <w:keepNext/>
      <w:keepLines/>
      <w:outlineLvl w:val="1"/>
    </w:pPr>
    <w:rPr>
      <w:b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2D620E"/>
    <w:pPr>
      <w:keepNext/>
      <w:keepLines/>
      <w:outlineLvl w:val="2"/>
    </w:pPr>
    <w:rPr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027AC"/>
    <w:pPr>
      <w:ind w:left="720"/>
      <w:contextualSpacing/>
    </w:pPr>
  </w:style>
  <w:style w:type="table" w:styleId="TableGrid">
    <w:name w:val="Table Grid"/>
    <w:basedOn w:val="TableNormal"/>
    <w:uiPriority w:val="39"/>
    <w:rsid w:val="00661648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23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31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2318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423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2318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92216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163"/>
  </w:style>
  <w:style w:type="paragraph" w:styleId="Footer">
    <w:name w:val="footer"/>
    <w:basedOn w:val="Normal"/>
    <w:link w:val="FooterChar"/>
    <w:uiPriority w:val="99"/>
    <w:unhideWhenUsed/>
    <w:rsid w:val="00922163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5B79F-9602-48ED-B4C0-91B9F13F4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1226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José Alejandro Lorenty Herrera</cp:lastModifiedBy>
  <cp:revision>16</cp:revision>
  <dcterms:created xsi:type="dcterms:W3CDTF">2025-05-29T13:02:00Z</dcterms:created>
  <dcterms:modified xsi:type="dcterms:W3CDTF">2025-05-29T13:18:00Z</dcterms:modified>
</cp:coreProperties>
</file>