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F181" w14:textId="4F89F933" w:rsidR="006E696B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</w:t>
      </w:r>
      <w:r w:rsidR="005110B8">
        <w:rPr>
          <w:rFonts w:ascii="Proxima Nova" w:eastAsia="Proxima Nova" w:hAnsi="Proxima Nova" w:cs="Proxima Nova"/>
          <w:color w:val="039BE5"/>
          <w:sz w:val="72"/>
          <w:szCs w:val="72"/>
        </w:rPr>
        <w:t xml:space="preserve"> 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110B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ejemplo </w:t>
      </w:r>
    </w:p>
    <w:p w14:paraId="3A0FB40F" w14:textId="77777777" w:rsidR="006E696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D36F8F9" wp14:editId="70FA4BF6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B8742" w14:textId="77777777" w:rsidR="006E696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4D40FE99" wp14:editId="51741284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0A05B" w14:textId="65DA5378" w:rsidR="006E696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proofErr w:type="spellStart"/>
      <w:r w:rsidR="005110B8">
        <w:rPr>
          <w:b/>
          <w:color w:val="BF9000"/>
          <w:sz w:val="40"/>
          <w:szCs w:val="40"/>
        </w:rPr>
        <w:t>xxx</w:t>
      </w:r>
      <w:proofErr w:type="spellEnd"/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8149170" w14:textId="77777777" w:rsidR="006E696B" w:rsidRDefault="006E696B">
      <w:pPr>
        <w:spacing w:before="200" w:line="300" w:lineRule="auto"/>
        <w:rPr>
          <w:rFonts w:ascii="Proxima Nova" w:eastAsia="Proxima Nova" w:hAnsi="Proxima Nova" w:cs="Proxima Nova"/>
        </w:rPr>
      </w:pPr>
    </w:p>
    <w:p w14:paraId="681C290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1B5E4231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A1E0D1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E83904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8024E9E" w14:textId="0FED7778" w:rsidR="005110B8" w:rsidRPr="005110B8" w:rsidRDefault="005110B8" w:rsidP="005110B8">
      <w:pPr>
        <w:pStyle w:val="Heading2"/>
        <w:numPr>
          <w:ilvl w:val="0"/>
          <w:numId w:val="2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5110B8">
        <w:rPr>
          <w:rFonts w:ascii="Proxima Nova" w:eastAsia="Proxima Nova" w:hAnsi="Proxima Nova" w:cs="Proxima Nova"/>
          <w:sz w:val="24"/>
          <w:szCs w:val="24"/>
        </w:rPr>
        <w:t>Modelar sistemas de inventario con reglas de reabastecimiento y múltiples productos.</w:t>
      </w:r>
    </w:p>
    <w:p w14:paraId="5B8EBD9E" w14:textId="288CF529" w:rsidR="005110B8" w:rsidRPr="005110B8" w:rsidRDefault="005110B8" w:rsidP="005110B8">
      <w:pPr>
        <w:pStyle w:val="Heading2"/>
        <w:numPr>
          <w:ilvl w:val="0"/>
          <w:numId w:val="2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5110B8">
        <w:rPr>
          <w:rFonts w:ascii="Proxima Nova" w:eastAsia="Proxima Nova" w:hAnsi="Proxima Nova" w:cs="Proxima Nova"/>
          <w:sz w:val="24"/>
          <w:szCs w:val="24"/>
        </w:rPr>
        <w:t>Aplicar distribuciones estadísticas (Uniforme) para simular la llegada de clientes y los tiempos de atención.</w:t>
      </w:r>
    </w:p>
    <w:p w14:paraId="0E0D3569" w14:textId="71227D32" w:rsidR="005110B8" w:rsidRPr="005110B8" w:rsidRDefault="005110B8" w:rsidP="005110B8">
      <w:pPr>
        <w:pStyle w:val="Heading2"/>
        <w:numPr>
          <w:ilvl w:val="0"/>
          <w:numId w:val="2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5110B8">
        <w:rPr>
          <w:rFonts w:ascii="Proxima Nova" w:eastAsia="Proxima Nova" w:hAnsi="Proxima Nova" w:cs="Proxima Nova"/>
          <w:sz w:val="24"/>
          <w:szCs w:val="24"/>
        </w:rPr>
        <w:t>Analizar el comportamiento del inventario en tiempo real para evaluar la necesidad y eficiencia de los reabastecimientos.</w:t>
      </w:r>
    </w:p>
    <w:p w14:paraId="2BC6BCE9" w14:textId="41B1072D" w:rsidR="005110B8" w:rsidRPr="005110B8" w:rsidRDefault="005110B8" w:rsidP="005110B8">
      <w:pPr>
        <w:pStyle w:val="Heading2"/>
        <w:numPr>
          <w:ilvl w:val="0"/>
          <w:numId w:val="2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5110B8">
        <w:rPr>
          <w:rFonts w:ascii="Proxima Nova" w:eastAsia="Proxima Nova" w:hAnsi="Proxima Nova" w:cs="Proxima Nova"/>
          <w:sz w:val="24"/>
          <w:szCs w:val="24"/>
        </w:rPr>
        <w:t>Utilizar herramientas de simulación para apoyar la toma de decisiones en procesos logísticos y de atención al cliente.</w:t>
      </w:r>
    </w:p>
    <w:p w14:paraId="01686314" w14:textId="77777777" w:rsidR="006E696B" w:rsidRDefault="006E696B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1CADAD0A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wquuiqtxgt9u" w:colFirst="0" w:colLast="0"/>
      <w:bookmarkEnd w:id="3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6191CA2C" w14:textId="77777777" w:rsidR="005110B8" w:rsidRPr="005110B8" w:rsidRDefault="005110B8" w:rsidP="005110B8">
      <w:pPr>
        <w:jc w:val="both"/>
      </w:pPr>
      <w:r w:rsidRPr="005110B8">
        <w:t>La tienda de teléfonos “</w:t>
      </w:r>
      <w:proofErr w:type="spellStart"/>
      <w:r w:rsidRPr="005110B8">
        <w:t>AppleStore</w:t>
      </w:r>
      <w:proofErr w:type="spellEnd"/>
      <w:r w:rsidRPr="005110B8">
        <w:t xml:space="preserve">” ofrece tres modelos de dispositivos: versión Normal, Pro y </w:t>
      </w:r>
      <w:proofErr w:type="gramStart"/>
      <w:r w:rsidRPr="005110B8">
        <w:t>Pro Max</w:t>
      </w:r>
      <w:proofErr w:type="gramEnd"/>
      <w:r w:rsidRPr="005110B8">
        <w:t>. Cuenta con un inventario inicial de 25 unidades por cada modelo.</w:t>
      </w:r>
    </w:p>
    <w:p w14:paraId="3105F64B" w14:textId="77777777" w:rsidR="005110B8" w:rsidRPr="005110B8" w:rsidRDefault="005110B8" w:rsidP="005110B8">
      <w:pPr>
        <w:jc w:val="both"/>
      </w:pPr>
      <w:r w:rsidRPr="005110B8">
        <w:t>El sistema de inventario utiliza un punto de reorden: cuando la cantidad disponible de un modelo baja a 10 unidades, se realiza un pedido automáticamente. El tiempo estimado de reabastecimiento es de aproximadamente 20 minutos.</w:t>
      </w:r>
    </w:p>
    <w:p w14:paraId="4CC65BD5" w14:textId="77777777" w:rsidR="005110B8" w:rsidRPr="005110B8" w:rsidRDefault="005110B8" w:rsidP="005110B8">
      <w:pPr>
        <w:jc w:val="both"/>
      </w:pPr>
      <w:r w:rsidRPr="005110B8">
        <w:t xml:space="preserve">Los clientes llegan de forma uniforme, con un intervalo de entre 5 y 10 minutos entre cada llegada. </w:t>
      </w:r>
    </w:p>
    <w:p w14:paraId="70BDEA3F" w14:textId="77777777" w:rsidR="005110B8" w:rsidRPr="005110B8" w:rsidRDefault="005110B8" w:rsidP="005110B8">
      <w:pPr>
        <w:jc w:val="both"/>
      </w:pPr>
      <w:r w:rsidRPr="005110B8">
        <w:t>La probabilidad de compra por modelo es la siguiente:</w:t>
      </w:r>
    </w:p>
    <w:p w14:paraId="40D053FE" w14:textId="77777777" w:rsidR="005110B8" w:rsidRPr="005110B8" w:rsidRDefault="005110B8" w:rsidP="005110B8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5110B8">
        <w:rPr>
          <w:lang w:val="en-US"/>
        </w:rPr>
        <w:t>Versión</w:t>
      </w:r>
      <w:proofErr w:type="spellEnd"/>
      <w:r w:rsidRPr="005110B8">
        <w:rPr>
          <w:lang w:val="en-US"/>
        </w:rPr>
        <w:t xml:space="preserve"> Normal: 40%</w:t>
      </w:r>
    </w:p>
    <w:p w14:paraId="133320B3" w14:textId="77777777" w:rsidR="005110B8" w:rsidRPr="005110B8" w:rsidRDefault="005110B8" w:rsidP="005110B8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5110B8">
        <w:rPr>
          <w:lang w:val="en-US"/>
        </w:rPr>
        <w:t>Versión</w:t>
      </w:r>
      <w:proofErr w:type="spellEnd"/>
      <w:r w:rsidRPr="005110B8">
        <w:rPr>
          <w:lang w:val="en-US"/>
        </w:rPr>
        <w:t xml:space="preserve"> Pro: 35%</w:t>
      </w:r>
    </w:p>
    <w:p w14:paraId="2B7A3C4F" w14:textId="77777777" w:rsidR="005110B8" w:rsidRPr="005110B8" w:rsidRDefault="005110B8" w:rsidP="005110B8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5110B8">
        <w:rPr>
          <w:lang w:val="en-US"/>
        </w:rPr>
        <w:t>Versión</w:t>
      </w:r>
      <w:proofErr w:type="spellEnd"/>
      <w:r w:rsidRPr="005110B8">
        <w:rPr>
          <w:lang w:val="en-US"/>
        </w:rPr>
        <w:t xml:space="preserve"> Pro Max: 25%</w:t>
      </w:r>
    </w:p>
    <w:p w14:paraId="0B686EE8" w14:textId="77777777" w:rsidR="005110B8" w:rsidRPr="005110B8" w:rsidRDefault="005110B8" w:rsidP="005110B8">
      <w:pPr>
        <w:jc w:val="both"/>
      </w:pPr>
      <w:r w:rsidRPr="005110B8">
        <w:t xml:space="preserve">El tiempo de atención a cada cliente también </w:t>
      </w:r>
    </w:p>
    <w:p w14:paraId="40736358" w14:textId="77777777" w:rsidR="005110B8" w:rsidRPr="005110B8" w:rsidRDefault="005110B8" w:rsidP="005110B8">
      <w:pPr>
        <w:jc w:val="both"/>
      </w:pPr>
      <w:r w:rsidRPr="005110B8">
        <w:t>es uniforme, variando entre 10 y 15 minutos.</w:t>
      </w:r>
    </w:p>
    <w:p w14:paraId="4DD42A01" w14:textId="77777777" w:rsidR="006E696B" w:rsidRDefault="006E696B"/>
    <w:p w14:paraId="5D1D1626" w14:textId="77777777" w:rsidR="005110B8" w:rsidRDefault="005110B8"/>
    <w:p w14:paraId="300E56D2" w14:textId="77777777" w:rsidR="005110B8" w:rsidRDefault="005110B8"/>
    <w:p w14:paraId="09EBCA18" w14:textId="77777777" w:rsidR="005110B8" w:rsidRDefault="005110B8"/>
    <w:p w14:paraId="6FC5033F" w14:textId="77777777" w:rsidR="005110B8" w:rsidRDefault="005110B8"/>
    <w:p w14:paraId="37F7F6B5" w14:textId="77777777" w:rsidR="005110B8" w:rsidRDefault="005110B8"/>
    <w:p w14:paraId="73D0752E" w14:textId="77777777" w:rsidR="005110B8" w:rsidRDefault="005110B8"/>
    <w:p w14:paraId="05AA8F9F" w14:textId="77777777" w:rsidR="005110B8" w:rsidRDefault="005110B8"/>
    <w:p w14:paraId="7158798C" w14:textId="77777777" w:rsidR="005110B8" w:rsidRDefault="005110B8"/>
    <w:p w14:paraId="16C63AF6" w14:textId="77777777" w:rsidR="005110B8" w:rsidRDefault="005110B8"/>
    <w:p w14:paraId="5F5C57BE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8zzin911mwf0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749F016A" w14:textId="77777777" w:rsidR="006E696B" w:rsidRDefault="006E696B"/>
    <w:p w14:paraId="13064735" w14:textId="77777777" w:rsidR="006E696B" w:rsidRDefault="006E696B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110B8" w14:paraId="27F6BD21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6DEE" w14:textId="302C42F3" w:rsidR="005110B8" w:rsidRDefault="005110B8" w:rsidP="005110B8">
            <w:pPr>
              <w:jc w:val="center"/>
            </w:pPr>
            <w:r>
              <w:rPr>
                <w:rStyle w:val="Strong"/>
              </w:rPr>
              <w:t>Criterios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2DB6" w14:textId="09AB5506" w:rsidR="005110B8" w:rsidRDefault="005110B8" w:rsidP="005110B8">
            <w:pPr>
              <w:jc w:val="center"/>
            </w:pPr>
            <w:r>
              <w:rPr>
                <w:rStyle w:val="Strong"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6879" w14:textId="7258A49E" w:rsidR="005110B8" w:rsidRDefault="005110B8" w:rsidP="005110B8">
            <w:pPr>
              <w:jc w:val="center"/>
            </w:pPr>
            <w:r>
              <w:rPr>
                <w:rStyle w:val="Strong"/>
              </w:rPr>
              <w:t>Puntos</w:t>
            </w:r>
          </w:p>
        </w:tc>
      </w:tr>
      <w:tr w:rsidR="005110B8" w14:paraId="3A7B45BC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9739" w14:textId="4DB02F9E" w:rsidR="005110B8" w:rsidRDefault="005110B8" w:rsidP="005110B8">
            <w:pPr>
              <w:jc w:val="center"/>
              <w:rPr>
                <w:b/>
              </w:rPr>
            </w:pPr>
            <w:r>
              <w:t>1. Modelado del sistema de inventario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8258B" w14:textId="7B1FA1BA" w:rsidR="005110B8" w:rsidRDefault="005110B8" w:rsidP="005110B8">
            <w:pPr>
              <w:jc w:val="center"/>
              <w:rPr>
                <w:b/>
              </w:rPr>
            </w:pPr>
            <w:r>
              <w:t>Representación correcta del inventario inicial, punto de reorden y tiempo de reabastecimiento por producto.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3C69" w14:textId="078C5AE7" w:rsidR="005110B8" w:rsidRDefault="005110B8" w:rsidP="005110B8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10B8" w14:paraId="3B265C68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664B" w14:textId="2E880CFC" w:rsidR="005110B8" w:rsidRDefault="005110B8" w:rsidP="005110B8">
            <w:pPr>
              <w:jc w:val="center"/>
              <w:rPr>
                <w:b/>
              </w:rPr>
            </w:pPr>
            <w:r>
              <w:t>2. Simulación de atención y demanda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B13C7" w14:textId="3466FAD0" w:rsidR="005110B8" w:rsidRDefault="005110B8" w:rsidP="005110B8">
            <w:pPr>
              <w:jc w:val="center"/>
              <w:rPr>
                <w:b/>
              </w:rPr>
            </w:pPr>
            <w:r>
              <w:t>Implementación adecuada de la llegada de clientes, probabilidades de compra y tiempos de atención.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8C8A" w14:textId="6DB0BA2D" w:rsidR="005110B8" w:rsidRDefault="005110B8" w:rsidP="005110B8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10B8" w14:paraId="0C82A346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E8766" w14:textId="2FE34E87" w:rsidR="005110B8" w:rsidRDefault="005110B8" w:rsidP="005110B8">
            <w:pPr>
              <w:jc w:val="center"/>
              <w:rPr>
                <w:b/>
              </w:rPr>
            </w:pPr>
            <w:r>
              <w:t>3. Análisis e interpretación de datos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1372" w14:textId="3E486663" w:rsidR="005110B8" w:rsidRDefault="005110B8" w:rsidP="005110B8">
            <w:pPr>
              <w:jc w:val="center"/>
              <w:rPr>
                <w:b/>
              </w:rPr>
            </w:pPr>
            <w:r>
              <w:t>Evaluación clara del comportamiento del inventario y eficiencia del reabastecimiento automático.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FC985" w14:textId="7A8CB988" w:rsidR="005110B8" w:rsidRDefault="005110B8" w:rsidP="005110B8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10B8" w14:paraId="52C2A18B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29D15" w14:textId="03B680E2" w:rsidR="005110B8" w:rsidRDefault="005110B8" w:rsidP="005110B8">
            <w:pPr>
              <w:jc w:val="center"/>
              <w:rPr>
                <w:b/>
              </w:rPr>
            </w:pPr>
            <w:r>
              <w:t>4. Presentación del modelo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2A57" w14:textId="0B7B15ED" w:rsidR="005110B8" w:rsidRDefault="005110B8" w:rsidP="005110B8">
            <w:pPr>
              <w:jc w:val="center"/>
              <w:rPr>
                <w:b/>
              </w:rPr>
            </w:pPr>
            <w:r>
              <w:t>Claridad, orden visual y uso apropiado de elementos en Simio que faciliten la comprensión del sistema.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FAE2" w14:textId="0C04E4F1" w:rsidR="005110B8" w:rsidRDefault="005110B8" w:rsidP="005110B8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49B3C631" w14:textId="77777777" w:rsidR="006E696B" w:rsidRDefault="006E696B"/>
    <w:p w14:paraId="4C66BDCD" w14:textId="1C8C4475" w:rsidR="005110B8" w:rsidRDefault="00000000" w:rsidP="005110B8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5" w:name="_vkh56rv5wkde" w:colFirst="0" w:colLast="0"/>
      <w:bookmarkEnd w:id="5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5F7A559" w14:textId="5EB977F8" w:rsidR="005110B8" w:rsidRPr="005110B8" w:rsidRDefault="005110B8" w:rsidP="005110B8">
      <w:proofErr w:type="spellStart"/>
      <w:r w:rsidRPr="005110B8">
        <w:t>Etica</w:t>
      </w:r>
      <w:proofErr w:type="spellEnd"/>
      <w:r w:rsidRPr="005110B8">
        <w:t>, al momento de realizar simulaciones no realizar procesos ocultos para poder ejecutar las tareas.</w:t>
      </w:r>
    </w:p>
    <w:p w14:paraId="412712FC" w14:textId="77777777" w:rsidR="006E696B" w:rsidRDefault="006E696B"/>
    <w:p w14:paraId="131023B8" w14:textId="77777777" w:rsidR="006E696B" w:rsidRDefault="006E696B"/>
    <w:sectPr w:rsidR="006E6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F75B5FF4-91A9-4DF3-8E34-7C51A72DA94C}"/>
    <w:embedBold r:id="rId2" w:fontKey="{279DD7C6-E696-4C4D-9E24-DBCD4FDBB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94FDE3-6402-465C-B1DD-2C12D6C2A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B500E5-FEC0-40A0-8CF0-31E9FE18E7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DE"/>
    <w:multiLevelType w:val="hybridMultilevel"/>
    <w:tmpl w:val="866A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92512"/>
    <w:multiLevelType w:val="hybridMultilevel"/>
    <w:tmpl w:val="A296B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47412"/>
    <w:multiLevelType w:val="multilevel"/>
    <w:tmpl w:val="416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7920">
    <w:abstractNumId w:val="0"/>
  </w:num>
  <w:num w:numId="2" w16cid:durableId="1923105957">
    <w:abstractNumId w:val="1"/>
  </w:num>
  <w:num w:numId="3" w16cid:durableId="1346783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6B"/>
    <w:rsid w:val="005110B8"/>
    <w:rsid w:val="006E696B"/>
    <w:rsid w:val="00F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2C93"/>
  <w15:docId w15:val="{C9C34FDD-0C9F-42FA-8082-03BECC48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11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2</cp:revision>
  <dcterms:created xsi:type="dcterms:W3CDTF">2025-05-29T23:22:00Z</dcterms:created>
  <dcterms:modified xsi:type="dcterms:W3CDTF">2025-05-29T23:25:00Z</dcterms:modified>
</cp:coreProperties>
</file>