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9EAD9" w14:textId="77777777" w:rsidR="00BF79D6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b w:val="0"/>
          <w:color w:val="039BE5"/>
          <w:sz w:val="72"/>
          <w:szCs w:val="72"/>
        </w:rPr>
      </w:pPr>
      <w:bookmarkStart w:id="0" w:name="_heading=h.4p73lnnc4vpo" w:colFirst="0" w:colLast="0"/>
      <w:bookmarkEnd w:id="0"/>
      <w:r>
        <w:rPr>
          <w:b w:val="0"/>
          <w:color w:val="039BE5"/>
          <w:sz w:val="72"/>
          <w:szCs w:val="72"/>
        </w:rPr>
        <w:t>Gestión de Proyectos</w:t>
      </w:r>
    </w:p>
    <w:p w14:paraId="7513605E" w14:textId="77777777" w:rsidR="00BF79D6" w:rsidRDefault="00000000">
      <w:r>
        <w:rPr>
          <w:noProof/>
        </w:rPr>
        <w:drawing>
          <wp:inline distT="114300" distB="114300" distL="114300" distR="114300" wp14:anchorId="5042ED01" wp14:editId="328B1F46">
            <wp:extent cx="447675" cy="57150"/>
            <wp:effectExtent l="0" t="0" r="0" b="0"/>
            <wp:docPr id="12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64F8AD" w14:textId="77777777" w:rsidR="00BF79D6" w:rsidRDefault="00000000">
      <w:r>
        <w:t>Henderson Baten</w:t>
      </w:r>
      <w:r>
        <w:br/>
      </w:r>
    </w:p>
    <w:p w14:paraId="53A4C882" w14:textId="77777777" w:rsidR="00BF79D6" w:rsidRDefault="00BF79D6"/>
    <w:p w14:paraId="73ACFDE3" w14:textId="77777777" w:rsidR="00BF79D6" w:rsidRDefault="00BF79D6"/>
    <w:p w14:paraId="4E94E56D" w14:textId="77777777" w:rsidR="00BF79D6" w:rsidRDefault="00BF79D6"/>
    <w:p w14:paraId="41325918" w14:textId="77777777" w:rsidR="00BF79D6" w:rsidRDefault="00BF79D6"/>
    <w:p w14:paraId="4390C709" w14:textId="77777777" w:rsidR="00BF79D6" w:rsidRDefault="00BF79D6"/>
    <w:p w14:paraId="24306B87" w14:textId="77777777" w:rsidR="00BF79D6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E3B8717" wp14:editId="6CBA3BD8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l="0" t="0" r="0" b="0"/>
            <wp:wrapNone/>
            <wp:docPr id="2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099E9EA" w14:textId="77777777" w:rsidR="00BF79D6" w:rsidRDefault="00BF79D6"/>
    <w:p w14:paraId="5BAFA7F9" w14:textId="77777777" w:rsidR="00BF79D6" w:rsidRDefault="00BF79D6"/>
    <w:p w14:paraId="7CCBDFEF" w14:textId="77777777" w:rsidR="00BF79D6" w:rsidRDefault="00BF79D6"/>
    <w:p w14:paraId="345AC3EB" w14:textId="77777777" w:rsidR="00BF79D6" w:rsidRDefault="00BF79D6"/>
    <w:p w14:paraId="191ADE06" w14:textId="77777777" w:rsidR="00BF79D6" w:rsidRDefault="00000000">
      <w:r>
        <w:br/>
        <w:t xml:space="preserve">Universidad San Carlos de Guatemala </w:t>
      </w:r>
    </w:p>
    <w:p w14:paraId="36C442E1" w14:textId="77777777" w:rsidR="00BF79D6" w:rsidRDefault="00000000">
      <w:r>
        <w:t>Facultad de ingeniería.</w:t>
      </w:r>
    </w:p>
    <w:p w14:paraId="22467C25" w14:textId="77777777" w:rsidR="00BF79D6" w:rsidRDefault="00000000">
      <w:r>
        <w:t>Ingeniería en ciencias y sistemas</w:t>
      </w:r>
      <w:r>
        <w:br w:type="page"/>
      </w:r>
    </w:p>
    <w:p w14:paraId="05155915" w14:textId="77777777" w:rsidR="00BF79D6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bookmarkStart w:id="1" w:name="_heading=h.qpn766l6his0" w:colFirst="0" w:colLast="0"/>
      <w:bookmarkEnd w:id="1"/>
      <w:proofErr w:type="spellStart"/>
      <w:r>
        <w:lastRenderedPageBreak/>
        <w:t>Indice</w:t>
      </w:r>
      <w:proofErr w:type="spellEnd"/>
    </w:p>
    <w:sdt>
      <w:sdtPr>
        <w:id w:val="-1851630438"/>
        <w:docPartObj>
          <w:docPartGallery w:val="Table of Contents"/>
          <w:docPartUnique/>
        </w:docPartObj>
      </w:sdtPr>
      <w:sdtContent>
        <w:p w14:paraId="1F07329A" w14:textId="77777777" w:rsidR="00BF79D6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qpn766l6his0">
            <w:r>
              <w:rPr>
                <w:b/>
                <w:color w:val="000000"/>
              </w:rPr>
              <w:t>Indice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722D0BB8" w14:textId="77777777" w:rsidR="00BF79D6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7aee0nqf8pvm">
            <w:r>
              <w:rPr>
                <w:rFonts w:ascii="Arial" w:eastAsia="Arial" w:hAnsi="Arial" w:cs="Arial"/>
                <w:b/>
                <w:color w:val="000000"/>
              </w:rPr>
              <w:t>Competencia(s)</w:t>
            </w:r>
            <w:r>
              <w:rPr>
                <w:rFonts w:ascii="Arial" w:eastAsia="Arial" w:hAnsi="Arial" w:cs="Arial"/>
                <w:b/>
                <w:color w:val="000000"/>
              </w:rPr>
              <w:tab/>
              <w:t>2</w:t>
            </w:r>
          </w:hyperlink>
        </w:p>
        <w:p w14:paraId="45278083" w14:textId="77777777" w:rsidR="00BF79D6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9dyc8kfgt1qw">
            <w:r>
              <w:rPr>
                <w:b/>
                <w:color w:val="000000"/>
              </w:rPr>
              <w:t>Sub Tema 1</w:t>
            </w:r>
            <w:r>
              <w:rPr>
                <w:b/>
                <w:color w:val="000000"/>
              </w:rPr>
              <w:tab/>
              <w:t>2</w:t>
            </w:r>
          </w:hyperlink>
        </w:p>
        <w:p w14:paraId="177A065F" w14:textId="77777777" w:rsidR="00BF79D6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j33f1uhpn3vb">
            <w:r>
              <w:rPr>
                <w:color w:val="000000"/>
              </w:rPr>
              <w:t>Objetivo</w:t>
            </w:r>
            <w:r>
              <w:rPr>
                <w:color w:val="000000"/>
              </w:rPr>
              <w:tab/>
              <w:t>2</w:t>
            </w:r>
          </w:hyperlink>
        </w:p>
        <w:p w14:paraId="3F5329C0" w14:textId="77777777" w:rsidR="00BF79D6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h6jy5p92hw1s">
            <w:r>
              <w:rPr>
                <w:color w:val="000000"/>
              </w:rPr>
              <w:t>Introducción</w:t>
            </w:r>
            <w:r>
              <w:rPr>
                <w:color w:val="000000"/>
              </w:rPr>
              <w:tab/>
              <w:t>2</w:t>
            </w:r>
          </w:hyperlink>
        </w:p>
        <w:p w14:paraId="74759046" w14:textId="77777777" w:rsidR="00BF79D6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46l2hs6jk2v6">
            <w:r>
              <w:rPr>
                <w:color w:val="000000"/>
              </w:rPr>
              <w:t>Contenido</w:t>
            </w:r>
            <w:r>
              <w:rPr>
                <w:color w:val="000000"/>
              </w:rPr>
              <w:tab/>
              <w:t>2</w:t>
            </w:r>
          </w:hyperlink>
        </w:p>
        <w:p w14:paraId="5D2CD25A" w14:textId="77777777" w:rsidR="00BF79D6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k3loejhl0bkr">
            <w:r>
              <w:rPr>
                <w:color w:val="000000"/>
              </w:rPr>
              <w:t>Pongamos en Práctica la Teoría</w:t>
            </w:r>
            <w:r>
              <w:rPr>
                <w:color w:val="000000"/>
              </w:rPr>
              <w:tab/>
              <w:t>3</w:t>
            </w:r>
          </w:hyperlink>
        </w:p>
        <w:p w14:paraId="1B8EA987" w14:textId="77777777" w:rsidR="00BF79D6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ld9n2252mj8m">
            <w:r>
              <w:rPr>
                <w:color w:val="000000"/>
              </w:rPr>
              <w:t>Caso de Estudio 1</w:t>
            </w:r>
            <w:r>
              <w:rPr>
                <w:color w:val="000000"/>
              </w:rPr>
              <w:tab/>
              <w:t>3</w:t>
            </w:r>
          </w:hyperlink>
        </w:p>
        <w:p w14:paraId="4B0A69EC" w14:textId="77777777" w:rsidR="00BF79D6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kg6s6cy2zndl">
            <w:r>
              <w:rPr>
                <w:color w:val="000000"/>
              </w:rPr>
              <w:t>Caso de Estudio 2</w:t>
            </w:r>
            <w:r>
              <w:rPr>
                <w:color w:val="000000"/>
              </w:rPr>
              <w:tab/>
              <w:t>3</w:t>
            </w:r>
          </w:hyperlink>
        </w:p>
        <w:p w14:paraId="698E6051" w14:textId="77777777" w:rsidR="00BF79D6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y79vgmlvi9s6">
            <w:r>
              <w:rPr>
                <w:color w:val="000000"/>
              </w:rPr>
              <w:t>Conclusiones</w:t>
            </w:r>
            <w:r>
              <w:rPr>
                <w:color w:val="000000"/>
              </w:rPr>
              <w:tab/>
              <w:t>3</w:t>
            </w:r>
          </w:hyperlink>
        </w:p>
        <w:p w14:paraId="1611FE9C" w14:textId="77777777" w:rsidR="00BF79D6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r91gqoomte7r">
            <w:r>
              <w:rPr>
                <w:b/>
                <w:color w:val="000000"/>
              </w:rPr>
              <w:t>Sub Tema 2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4B6171D3" w14:textId="77777777" w:rsidR="00BF79D6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wk1fifhcn1it">
            <w:r>
              <w:rPr>
                <w:color w:val="000000"/>
              </w:rPr>
              <w:t>Objetivo</w:t>
            </w:r>
            <w:r>
              <w:rPr>
                <w:color w:val="000000"/>
              </w:rPr>
              <w:tab/>
              <w:t>3</w:t>
            </w:r>
          </w:hyperlink>
        </w:p>
        <w:p w14:paraId="74588C9B" w14:textId="77777777" w:rsidR="00BF79D6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45mgzg15b2bw">
            <w:r>
              <w:rPr>
                <w:color w:val="000000"/>
              </w:rPr>
              <w:t>Introducción</w:t>
            </w:r>
            <w:r>
              <w:rPr>
                <w:color w:val="000000"/>
              </w:rPr>
              <w:tab/>
              <w:t>3</w:t>
            </w:r>
          </w:hyperlink>
        </w:p>
        <w:p w14:paraId="0417182A" w14:textId="77777777" w:rsidR="00BF79D6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7u2crw3xpemr">
            <w:r>
              <w:rPr>
                <w:color w:val="000000"/>
              </w:rPr>
              <w:t>Contenido</w:t>
            </w:r>
            <w:r>
              <w:rPr>
                <w:color w:val="000000"/>
              </w:rPr>
              <w:tab/>
              <w:t>3</w:t>
            </w:r>
          </w:hyperlink>
        </w:p>
        <w:p w14:paraId="0506AE7F" w14:textId="77777777" w:rsidR="00BF79D6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8ql5menhwtbf">
            <w:r>
              <w:rPr>
                <w:color w:val="000000"/>
              </w:rPr>
              <w:t>Pongamos en Práctica la Teoría</w:t>
            </w:r>
            <w:r>
              <w:rPr>
                <w:color w:val="000000"/>
              </w:rPr>
              <w:tab/>
              <w:t>4</w:t>
            </w:r>
          </w:hyperlink>
        </w:p>
        <w:p w14:paraId="6C60EA31" w14:textId="77777777" w:rsidR="00BF79D6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p7sy7p3lz4nr">
            <w:r>
              <w:rPr>
                <w:color w:val="000000"/>
              </w:rPr>
              <w:t>Caso de Estudio 1</w:t>
            </w:r>
            <w:r>
              <w:rPr>
                <w:color w:val="000000"/>
              </w:rPr>
              <w:tab/>
              <w:t>4</w:t>
            </w:r>
          </w:hyperlink>
        </w:p>
        <w:p w14:paraId="5D055282" w14:textId="77777777" w:rsidR="00BF79D6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sjlu46em6d5">
            <w:r>
              <w:rPr>
                <w:color w:val="000000"/>
              </w:rPr>
              <w:t>Caso de Estudio 2</w:t>
            </w:r>
            <w:r>
              <w:rPr>
                <w:color w:val="000000"/>
              </w:rPr>
              <w:tab/>
              <w:t>4</w:t>
            </w:r>
          </w:hyperlink>
        </w:p>
        <w:p w14:paraId="303B370B" w14:textId="77777777" w:rsidR="00BF79D6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6yrxslx7vsr5">
            <w:r>
              <w:rPr>
                <w:b/>
                <w:color w:val="000000"/>
              </w:rPr>
              <w:t>Conclusión General</w:t>
            </w:r>
            <w:r>
              <w:rPr>
                <w:b/>
                <w:color w:val="000000"/>
              </w:rPr>
              <w:tab/>
              <w:t>5</w:t>
            </w:r>
          </w:hyperlink>
        </w:p>
        <w:p w14:paraId="6ABB7776" w14:textId="77777777" w:rsidR="00BF79D6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h7o2tia51ocy">
            <w:r>
              <w:rPr>
                <w:b/>
                <w:color w:val="000000"/>
              </w:rPr>
              <w:t>Referencias</w:t>
            </w:r>
            <w:r>
              <w:rPr>
                <w:b/>
                <w:color w:val="000000"/>
              </w:rPr>
              <w:tab/>
              <w:t>5</w:t>
            </w:r>
          </w:hyperlink>
          <w:r>
            <w:fldChar w:fldCharType="end"/>
          </w:r>
        </w:p>
      </w:sdtContent>
    </w:sdt>
    <w:p w14:paraId="34E2DB3C" w14:textId="77777777" w:rsidR="00BF79D6" w:rsidRDefault="00BF79D6">
      <w:pPr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</w:p>
    <w:p w14:paraId="7E015FD0" w14:textId="77777777" w:rsidR="00BF79D6" w:rsidRDefault="00BF79D6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2" w:name="_heading=h.kymendjg6f7h" w:colFirst="0" w:colLast="0"/>
      <w:bookmarkEnd w:id="2"/>
    </w:p>
    <w:p w14:paraId="15C5B8A9" w14:textId="77777777" w:rsidR="00BF79D6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3" w:name="_heading=h.ybg1trtzqc6z" w:colFirst="0" w:colLast="0"/>
      <w:bookmarkEnd w:id="3"/>
      <w:r>
        <w:br w:type="page"/>
      </w:r>
    </w:p>
    <w:p w14:paraId="5D49D5E1" w14:textId="77777777" w:rsidR="00BF79D6" w:rsidRDefault="00000000">
      <w:pPr>
        <w:pStyle w:val="Ttulo1"/>
      </w:pPr>
      <w:bookmarkStart w:id="4" w:name="_heading=h.7aee0nqf8pvm" w:colFirst="0" w:colLast="0"/>
      <w:bookmarkEnd w:id="4"/>
      <w:r>
        <w:lastRenderedPageBreak/>
        <w:t>Competencia(s)</w:t>
      </w:r>
    </w:p>
    <w:p w14:paraId="749EF233" w14:textId="77777777" w:rsidR="00BF79D6" w:rsidRDefault="00000000">
      <w:pPr>
        <w:jc w:val="both"/>
      </w:pPr>
      <w:r>
        <w:t>Define requisitos y objetivos de proyectos tecnológicos mediante métodos de recolección y análisis de información para establecer el alcance y éxito del proyecto en entornos organizacionales.</w:t>
      </w:r>
    </w:p>
    <w:p w14:paraId="10BE8A16" w14:textId="77777777" w:rsidR="00BF79D6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5" w:name="_heading=h.9dyc8kfgt1qw" w:colFirst="0" w:colLast="0"/>
      <w:bookmarkEnd w:id="5"/>
      <w:r>
        <w:t>Introducción a la Definición del Alcance</w:t>
      </w:r>
    </w:p>
    <w:p w14:paraId="78C435B2" w14:textId="77777777" w:rsidR="00BF79D6" w:rsidRDefault="00000000">
      <w:pPr>
        <w:pStyle w:val="Ttulo2"/>
      </w:pPr>
      <w:bookmarkStart w:id="6" w:name="_heading=h.j33f1uhpn3vb" w:colFirst="0" w:colLast="0"/>
      <w:bookmarkEnd w:id="6"/>
      <w:r>
        <w:t>Objetivo</w:t>
      </w:r>
    </w:p>
    <w:p w14:paraId="1A4CE75A" w14:textId="77777777" w:rsidR="00BF79D6" w:rsidRDefault="00000000">
      <w:pPr>
        <w:numPr>
          <w:ilvl w:val="0"/>
          <w:numId w:val="1"/>
        </w:numPr>
      </w:pPr>
      <w:r>
        <w:t>Proporcionar una comprensión básica de la gestión de proyectos con énfasis en la definición del alcance.</w:t>
      </w:r>
    </w:p>
    <w:p w14:paraId="13541A93" w14:textId="77777777" w:rsidR="00BF79D6" w:rsidRDefault="00000000">
      <w:pPr>
        <w:numPr>
          <w:ilvl w:val="0"/>
          <w:numId w:val="1"/>
        </w:numPr>
        <w:spacing w:before="0"/>
      </w:pPr>
      <w:r>
        <w:t>Explicar las herramientas y métodos clave para la identificación de requerimientos y la recolección de información.</w:t>
      </w:r>
    </w:p>
    <w:p w14:paraId="1C8C39B1" w14:textId="77777777" w:rsidR="00BF79D6" w:rsidRDefault="00000000">
      <w:pPr>
        <w:numPr>
          <w:ilvl w:val="0"/>
          <w:numId w:val="1"/>
        </w:numPr>
        <w:spacing w:before="0"/>
      </w:pPr>
      <w:r>
        <w:t>Describir la importancia del análisis de interesados y su impacto en el éxito de los proyectos.</w:t>
      </w:r>
    </w:p>
    <w:p w14:paraId="4A8E0F4C" w14:textId="77777777" w:rsidR="00BF79D6" w:rsidRDefault="00000000">
      <w:pPr>
        <w:numPr>
          <w:ilvl w:val="0"/>
          <w:numId w:val="1"/>
        </w:numPr>
        <w:spacing w:before="0"/>
      </w:pPr>
      <w:r>
        <w:t>Diferenciar entre objetivos y metas dentro del contexto de un proyecto.</w:t>
      </w:r>
    </w:p>
    <w:p w14:paraId="46EDA1D6" w14:textId="77777777" w:rsidR="00BF79D6" w:rsidRDefault="00BF79D6"/>
    <w:p w14:paraId="256676AB" w14:textId="77777777" w:rsidR="00BF79D6" w:rsidRDefault="00000000">
      <w:pPr>
        <w:pStyle w:val="Ttulo2"/>
      </w:pPr>
      <w:bookmarkStart w:id="7" w:name="_heading=h.h6jy5p92hw1s" w:colFirst="0" w:colLast="0"/>
      <w:bookmarkEnd w:id="7"/>
      <w:r>
        <w:t>Introducción</w:t>
      </w:r>
    </w:p>
    <w:p w14:paraId="66E3557C" w14:textId="77777777" w:rsidR="00BF79D6" w:rsidRDefault="00000000">
      <w:pPr>
        <w:jc w:val="both"/>
      </w:pPr>
      <w:r>
        <w:t>La gestión de proyectos es una habilidad esencial para los ingenieros, especialmente en carreras como ingeniería en ciencias y sistemas. Los proyectos de tecnología requieren una planificación meticulosa y una ejecución precisa para cumplir con los requisitos del cliente y entregar resultados de calidad. Uno de los primeros pasos críticos en la gestión de proyectos es la definición del alcance, que abarca todas las actividades y entregables necesarios para completar el proyecto. Un alcance mal definido puede conducir a retrasos, costos adicionales y resultados insatisfactorios.</w:t>
      </w:r>
    </w:p>
    <w:p w14:paraId="3A536E4F" w14:textId="77777777" w:rsidR="00BF79D6" w:rsidRDefault="00000000">
      <w:pPr>
        <w:pStyle w:val="Ttulo2"/>
      </w:pPr>
      <w:bookmarkStart w:id="8" w:name="_heading=h.46l2hs6jk2v6" w:colFirst="0" w:colLast="0"/>
      <w:bookmarkEnd w:id="8"/>
      <w:r>
        <w:t>Contenido</w:t>
      </w:r>
    </w:p>
    <w:p w14:paraId="2DBB94A2" w14:textId="77777777" w:rsidR="00BF79D6" w:rsidRDefault="00000000">
      <w:r>
        <w:t>El alcance de un proyecto se refiere a todos los resultados específicos y detallados que deben ser alcanzados para completar un proyecto con éxito. La definición del alcance es el proceso de desarrollar una descripción detallada del proyecto y sus productos. Esto incluye una lista de entregables, metas, restricciones y criterios de aceptación.</w:t>
      </w:r>
    </w:p>
    <w:p w14:paraId="1041CCB7" w14:textId="48F02526" w:rsidR="00BF79D6" w:rsidRDefault="00BF79D6">
      <w:pPr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</w:p>
    <w:p w14:paraId="4757555B" w14:textId="77777777" w:rsidR="00BF79D6" w:rsidRDefault="00000000">
      <w:r>
        <w:lastRenderedPageBreak/>
        <w:t xml:space="preserve">Los métodos para identificar requerimientos incluyen entrevistas, cuestionarios, observación y análisis documental. Herramientas como reuniones de grupo focal, </w:t>
      </w:r>
      <w:proofErr w:type="spellStart"/>
      <w:r>
        <w:t>brainstorming</w:t>
      </w:r>
      <w:proofErr w:type="spellEnd"/>
      <w:r>
        <w:t xml:space="preserve"> y matrices de trazabilidad facilitan la recolección y gestión de la información.</w:t>
      </w:r>
    </w:p>
    <w:p w14:paraId="7C726BD5" w14:textId="77777777" w:rsidR="00BF79D6" w:rsidRDefault="00000000">
      <w:pPr>
        <w:pStyle w:val="Ttulo2"/>
        <w:rPr>
          <w:color w:val="0B5394"/>
        </w:rPr>
      </w:pPr>
      <w:bookmarkStart w:id="9" w:name="_heading=h.k3loejhl0bkr" w:colFirst="0" w:colLast="0"/>
      <w:bookmarkEnd w:id="9"/>
      <w:r>
        <w:rPr>
          <w:color w:val="0B5394"/>
        </w:rPr>
        <w:t>Pongamos en Práctica la Teoría</w:t>
      </w:r>
    </w:p>
    <w:p w14:paraId="4C9FBA2C" w14:textId="77777777" w:rsidR="00BF79D6" w:rsidRDefault="00000000">
      <w:pPr>
        <w:pStyle w:val="Ttulo3"/>
        <w:rPr>
          <w:color w:val="BF9000"/>
        </w:rPr>
      </w:pPr>
      <w:bookmarkStart w:id="10" w:name="_heading=h.ld9n2252mj8m" w:colFirst="0" w:colLast="0"/>
      <w:bookmarkEnd w:id="10"/>
      <w:r>
        <w:rPr>
          <w:color w:val="BF9000"/>
        </w:rPr>
        <w:t>Caso de Estudio 1</w:t>
      </w:r>
    </w:p>
    <w:p w14:paraId="26B60420" w14:textId="77777777" w:rsidR="00BF79D6" w:rsidRDefault="00000000">
      <w:r>
        <w:t>Caso 1: Implementación de un sistema de control de asistencia para estudiantes en una universidad. Incluye definición de alcance, identificación de entregables y entrevistas con docentes y administrativos.</w:t>
      </w:r>
      <w:r>
        <w:br/>
        <w:t>Caso 2: Desarrollo de una aplicación web para ventas en línea para una librería. Inicia con recolección de requerimientos mediante encuestas a clientes frecuentes.</w:t>
      </w:r>
    </w:p>
    <w:p w14:paraId="63A6D878" w14:textId="77777777" w:rsidR="00BF79D6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11" w:name="_heading=h.kg6s6cy2zndl" w:colFirst="0" w:colLast="0"/>
      <w:bookmarkStart w:id="12" w:name="_heading=h.r91gqoomte7r" w:colFirst="0" w:colLast="0"/>
      <w:bookmarkEnd w:id="11"/>
      <w:bookmarkEnd w:id="12"/>
      <w:proofErr w:type="gramStart"/>
      <w:r>
        <w:t>Sub Tema</w:t>
      </w:r>
      <w:proofErr w:type="gramEnd"/>
      <w:r>
        <w:t xml:space="preserve"> 2</w:t>
      </w:r>
    </w:p>
    <w:p w14:paraId="12CB4E69" w14:textId="77777777" w:rsidR="00BF79D6" w:rsidRDefault="00000000">
      <w:pPr>
        <w:pStyle w:val="Ttulo2"/>
      </w:pPr>
      <w:bookmarkStart w:id="13" w:name="_heading=h.wk1fifhcn1it" w:colFirst="0" w:colLast="0"/>
      <w:bookmarkEnd w:id="13"/>
      <w:r>
        <w:t>Objetivo</w:t>
      </w:r>
    </w:p>
    <w:p w14:paraId="1C8BCB51" w14:textId="77777777" w:rsidR="00BF79D6" w:rsidRDefault="00000000">
      <w:r>
        <w:t>• Introducir técnicas básicas para estimación de duración de actividades.</w:t>
      </w:r>
      <w:r>
        <w:br/>
        <w:t>• Explicar cómo estructurar cronogramas con dependencias.</w:t>
      </w:r>
      <w:r>
        <w:br/>
        <w:t xml:space="preserve">• Aplicar técnicas de compresión como </w:t>
      </w:r>
      <w:proofErr w:type="spellStart"/>
      <w:r>
        <w:t>fast</w:t>
      </w:r>
      <w:proofErr w:type="spellEnd"/>
      <w:r>
        <w:t xml:space="preserve">-tracking y </w:t>
      </w:r>
      <w:proofErr w:type="spellStart"/>
      <w:r>
        <w:t>crashing</w:t>
      </w:r>
      <w:proofErr w:type="spellEnd"/>
      <w:r>
        <w:t>.</w:t>
      </w:r>
    </w:p>
    <w:p w14:paraId="3A03AC9B" w14:textId="77777777" w:rsidR="00BF79D6" w:rsidRDefault="00000000">
      <w:pPr>
        <w:pStyle w:val="Ttulo2"/>
      </w:pPr>
      <w:bookmarkStart w:id="14" w:name="_heading=h.45mgzg15b2bw" w:colFirst="0" w:colLast="0"/>
      <w:bookmarkEnd w:id="14"/>
      <w:r>
        <w:t>Introducción</w:t>
      </w:r>
    </w:p>
    <w:p w14:paraId="3A018968" w14:textId="77777777" w:rsidR="00BF79D6" w:rsidRDefault="00000000">
      <w:r>
        <w:t>Una vez definido el alcance del proyecto, el siguiente paso esencial es gestionar el tiempo. Esto se logra mediante la creación de un cronograma que contemple tareas, duración, relaciones y secuencias lógicas. El uso de cronogramas permite monitorear avances y tomar decisiones correctivas a tiempo.</w:t>
      </w:r>
    </w:p>
    <w:p w14:paraId="68011F1D" w14:textId="77777777" w:rsidR="00BF79D6" w:rsidRDefault="00000000">
      <w:pPr>
        <w:pStyle w:val="Ttulo2"/>
      </w:pPr>
      <w:bookmarkStart w:id="15" w:name="_heading=h.7u2crw3xpemr" w:colFirst="0" w:colLast="0"/>
      <w:bookmarkEnd w:id="15"/>
      <w:r>
        <w:t>Contenido</w:t>
      </w:r>
    </w:p>
    <w:p w14:paraId="0E138E8E" w14:textId="77777777" w:rsidR="00BF79D6" w:rsidRDefault="00000000">
      <w:pPr>
        <w:rPr>
          <w:color w:val="666666"/>
        </w:rPr>
      </w:pPr>
      <w:r>
        <w:t>El alcance de un proyecto se refiere a todos los resultados específicos y detallados que deben ser alcanzados para completar un proyecto con éxito. La definición del alcance es el proceso de desarrollar una descripción detallada del proyecto y sus productos. Esto incluye una lista de entregables, metas, restricciones y criterios de aceptación.</w:t>
      </w:r>
    </w:p>
    <w:p w14:paraId="1F508A18" w14:textId="3FCE0F00" w:rsidR="00BF79D6" w:rsidRDefault="00BF79D6">
      <w:pPr>
        <w:pBdr>
          <w:top w:val="nil"/>
          <w:left w:val="nil"/>
          <w:bottom w:val="nil"/>
          <w:right w:val="nil"/>
          <w:between w:val="nil"/>
        </w:pBdr>
      </w:pPr>
    </w:p>
    <w:p w14:paraId="6FCE9082" w14:textId="77777777" w:rsidR="00BF79D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Imágenes a discreción del estudiante</w:t>
      </w:r>
    </w:p>
    <w:p w14:paraId="628ACA9A" w14:textId="77777777" w:rsidR="00BF79D6" w:rsidRDefault="00000000">
      <w:r>
        <w:lastRenderedPageBreak/>
        <w:t xml:space="preserve">Los métodos para identificar requerimientos incluyen entrevistas, cuestionarios, observación y análisis documental. Herramientas como reuniones de grupo focal, </w:t>
      </w:r>
      <w:proofErr w:type="spellStart"/>
      <w:r>
        <w:t>brainstorming</w:t>
      </w:r>
      <w:proofErr w:type="spellEnd"/>
      <w:r>
        <w:t xml:space="preserve"> y matrices de trazabilidad facilitan la recolección y gestión de la información.</w:t>
      </w:r>
    </w:p>
    <w:p w14:paraId="018B6E0F" w14:textId="77777777" w:rsidR="00BF79D6" w:rsidRDefault="00000000">
      <w:pPr>
        <w:pStyle w:val="Ttulo2"/>
      </w:pPr>
      <w:bookmarkStart w:id="16" w:name="_heading=h.8ql5menhwtbf" w:colFirst="0" w:colLast="0"/>
      <w:bookmarkEnd w:id="16"/>
      <w:r>
        <w:t>Pongamos en Práctica la Teoría</w:t>
      </w:r>
    </w:p>
    <w:p w14:paraId="5D09EF71" w14:textId="3ADF0C85" w:rsidR="00BF79D6" w:rsidRDefault="00000000">
      <w:pPr>
        <w:pStyle w:val="Ttulo3"/>
      </w:pPr>
      <w:bookmarkStart w:id="17" w:name="_heading=h.p7sy7p3lz4nr" w:colFirst="0" w:colLast="0"/>
      <w:bookmarkEnd w:id="17"/>
      <w:r>
        <w:t xml:space="preserve">Caso de Estudio </w:t>
      </w:r>
    </w:p>
    <w:p w14:paraId="6133B285" w14:textId="77777777" w:rsidR="00BF79D6" w:rsidRDefault="00000000">
      <w:pPr>
        <w:rPr>
          <w:color w:val="666666"/>
        </w:rPr>
      </w:pPr>
      <w:r>
        <w:t>Caso 1: Implementación de un sistema de control de asistencia para estudiantes en una universidad. Incluye definición de alcance, identificación de entregables y entrevistas con docentes y administrativos.</w:t>
      </w:r>
      <w:r>
        <w:br/>
        <w:t>Caso 2: Desarrollo de una aplicación web para ventas en línea para una librería. Inicia con recolección de requerimientos mediante encuestas a clientes frecuentes.</w:t>
      </w:r>
    </w:p>
    <w:p w14:paraId="3D932CD8" w14:textId="77777777" w:rsidR="00BF79D6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18" w:name="_heading=h.sjlu46em6d5" w:colFirst="0" w:colLast="0"/>
      <w:bookmarkStart w:id="19" w:name="_heading=h.9obg2w4v5gm2" w:colFirst="0" w:colLast="0"/>
      <w:bookmarkStart w:id="20" w:name="_heading=h.6yrxslx7vsr5" w:colFirst="0" w:colLast="0"/>
      <w:bookmarkEnd w:id="18"/>
      <w:bookmarkEnd w:id="19"/>
      <w:bookmarkEnd w:id="20"/>
      <w:r>
        <w:t>Conclusión General</w:t>
      </w:r>
    </w:p>
    <w:p w14:paraId="522C2984" w14:textId="77777777" w:rsidR="00BF79D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r>
        <w:t>La gestión del alcance y del tiempo en proyectos tecnológicos es fundamental para cumplir objetivos con eficiencia. Una planificación adecuada y el uso de herramientas apropiadas aumentan la probabilidad de éxito del proyecto.</w:t>
      </w:r>
    </w:p>
    <w:p w14:paraId="03419EFF" w14:textId="77777777" w:rsidR="00BF79D6" w:rsidRPr="00FD30DD" w:rsidRDefault="00000000">
      <w:pPr>
        <w:pStyle w:val="Ttulo1"/>
        <w:rPr>
          <w:lang w:val="en-US"/>
        </w:rPr>
      </w:pPr>
      <w:bookmarkStart w:id="21" w:name="_heading=h.h7o2tia51ocy" w:colFirst="0" w:colLast="0"/>
      <w:bookmarkEnd w:id="21"/>
      <w:proofErr w:type="spellStart"/>
      <w:r w:rsidRPr="00FD30DD">
        <w:rPr>
          <w:lang w:val="en-US"/>
        </w:rPr>
        <w:t>Referencias</w:t>
      </w:r>
      <w:proofErr w:type="spellEnd"/>
    </w:p>
    <w:p w14:paraId="077D61A6" w14:textId="77777777" w:rsidR="00BF79D6" w:rsidRDefault="00000000">
      <w:pPr>
        <w:rPr>
          <w:color w:val="666666"/>
        </w:rPr>
      </w:pPr>
      <w:r w:rsidRPr="00FD30DD">
        <w:rPr>
          <w:lang w:val="en-US"/>
        </w:rPr>
        <w:t>- Project Management Institute. PMBOK® Guide.</w:t>
      </w:r>
      <w:r w:rsidRPr="00FD30DD">
        <w:rPr>
          <w:lang w:val="en-US"/>
        </w:rPr>
        <w:br/>
        <w:t xml:space="preserve">- Kerzner, H. (2017). </w:t>
      </w:r>
      <w:r>
        <w:t xml:space="preserve">Project Management: A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>.</w:t>
      </w:r>
      <w:r>
        <w:br/>
        <w:t>- Materiales del curso Teoría de Sistemas 2, Henderson Baten.</w:t>
      </w:r>
    </w:p>
    <w:p w14:paraId="7017DBF2" w14:textId="77777777" w:rsidR="00BF79D6" w:rsidRDefault="00000000">
      <w:pPr>
        <w:pBdr>
          <w:top w:val="nil"/>
          <w:left w:val="nil"/>
          <w:bottom w:val="nil"/>
          <w:right w:val="nil"/>
          <w:between w:val="nil"/>
        </w:pBdr>
        <w:spacing w:before="480"/>
        <w:rPr>
          <w:color w:val="666666"/>
        </w:rPr>
      </w:pPr>
      <w:r>
        <w:rPr>
          <w:noProof/>
          <w:color w:val="666666"/>
        </w:rPr>
        <w:drawing>
          <wp:inline distT="114300" distB="114300" distL="114300" distR="114300" wp14:anchorId="1D6251A6" wp14:editId="5FE30B1E">
            <wp:extent cx="438150" cy="57150"/>
            <wp:effectExtent l="0" t="0" r="0" b="0"/>
            <wp:docPr id="15" name="image5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guion corto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917961" w14:textId="77777777" w:rsidR="00BF79D6" w:rsidRDefault="00BF79D6">
      <w:pPr>
        <w:pBdr>
          <w:top w:val="nil"/>
          <w:left w:val="nil"/>
          <w:bottom w:val="nil"/>
          <w:right w:val="nil"/>
          <w:between w:val="nil"/>
        </w:pBdr>
      </w:pPr>
    </w:p>
    <w:p w14:paraId="04EA449A" w14:textId="77777777" w:rsidR="00BF79D6" w:rsidRDefault="00BF79D6">
      <w:pPr>
        <w:pBdr>
          <w:top w:val="nil"/>
          <w:left w:val="nil"/>
          <w:bottom w:val="nil"/>
          <w:right w:val="nil"/>
          <w:between w:val="nil"/>
        </w:pBdr>
      </w:pPr>
    </w:p>
    <w:p w14:paraId="2A566A90" w14:textId="77777777" w:rsidR="00BF79D6" w:rsidRDefault="00BF79D6">
      <w:pPr>
        <w:pBdr>
          <w:top w:val="nil"/>
          <w:left w:val="nil"/>
          <w:bottom w:val="nil"/>
          <w:right w:val="nil"/>
          <w:between w:val="nil"/>
        </w:pBdr>
      </w:pPr>
    </w:p>
    <w:sectPr w:rsidR="00BF79D6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B93CD" w14:textId="77777777" w:rsidR="00440778" w:rsidRDefault="00440778">
      <w:pPr>
        <w:spacing w:before="0" w:line="240" w:lineRule="auto"/>
      </w:pPr>
      <w:r>
        <w:separator/>
      </w:r>
    </w:p>
  </w:endnote>
  <w:endnote w:type="continuationSeparator" w:id="0">
    <w:p w14:paraId="728F44C4" w14:textId="77777777" w:rsidR="00440778" w:rsidRDefault="0044077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AAD873BE-5C9E-4F59-9D40-E00AAE58A9E1}"/>
    <w:embedBold r:id="rId2" w:fontKey="{5CA35B4A-9D68-46AC-9D8F-1D8135BC6E93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636BC00E-2D12-4798-A36D-4298C8A44689}"/>
    <w:embedItalic r:id="rId4" w:fontKey="{170DF23E-0088-4FFA-B501-45BB0D93FC4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9BF17BF-185A-4009-BE73-4B0AACD295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B2561CE-F9E5-4CDE-92F6-84213BE555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C875E" w14:textId="77777777" w:rsidR="00BF79D6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FD30DD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5B6C33D2" wp14:editId="610CEBB5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7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5EB0F" w14:textId="77777777" w:rsidR="00BF79D6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792FF387" wp14:editId="3F9E7D27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8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9198C" w14:textId="77777777" w:rsidR="00440778" w:rsidRDefault="00440778">
      <w:pPr>
        <w:spacing w:before="0" w:line="240" w:lineRule="auto"/>
      </w:pPr>
      <w:r>
        <w:separator/>
      </w:r>
    </w:p>
  </w:footnote>
  <w:footnote w:type="continuationSeparator" w:id="0">
    <w:p w14:paraId="3310FCEA" w14:textId="77777777" w:rsidR="00440778" w:rsidRDefault="00440778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A6FB7" w14:textId="77777777" w:rsidR="00BF79D6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Teoría de Sistemas 2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4F7783DE" wp14:editId="370AC23A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l="0" t="0" r="0" b="0"/>
          <wp:wrapTopAndBottom distT="0" distB="0"/>
          <wp:docPr id="21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32C9F819" wp14:editId="093FA66F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l="0" t="0" r="0" b="0"/>
          <wp:wrapTopAndBottom distT="0" distB="0"/>
          <wp:docPr id="19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ECC9E0A" w14:textId="77777777" w:rsidR="00BF79D6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69E0B182" wp14:editId="6C06C97A">
          <wp:extent cx="447675" cy="57150"/>
          <wp:effectExtent l="0" t="0" r="0" b="0"/>
          <wp:docPr id="20" name="image2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278E3" w14:textId="77777777" w:rsidR="00BF79D6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47BB7896" wp14:editId="7E0DF9AA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l="0" t="0" r="0" b="0"/>
          <wp:wrapTopAndBottom distT="0" distB="0"/>
          <wp:docPr id="14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E2BB9"/>
    <w:multiLevelType w:val="multilevel"/>
    <w:tmpl w:val="09E4BF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8897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9D6"/>
    <w:rsid w:val="000D508F"/>
    <w:rsid w:val="00440778"/>
    <w:rsid w:val="00BF79D6"/>
    <w:rsid w:val="00DC44C4"/>
    <w:rsid w:val="00FD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C112A4"/>
  <w15:docId w15:val="{C3B07AE5-4EE6-428A-9333-1EB8D7B1A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FD30DD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30DD"/>
  </w:style>
  <w:style w:type="paragraph" w:styleId="Piedepgina">
    <w:name w:val="footer"/>
    <w:basedOn w:val="Normal"/>
    <w:link w:val="PiedepginaCar"/>
    <w:uiPriority w:val="99"/>
    <w:unhideWhenUsed/>
    <w:rsid w:val="00FD30DD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30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rO9s4giM5rUs5TjJhx2fG4eK6A==">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882</Words>
  <Characters>4856</Characters>
  <Application>Microsoft Office Word</Application>
  <DocSecurity>0</DocSecurity>
  <Lines>40</Lines>
  <Paragraphs>11</Paragraphs>
  <ScaleCrop>false</ScaleCrop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Henderson Henderson</cp:lastModifiedBy>
  <cp:revision>4</cp:revision>
  <dcterms:created xsi:type="dcterms:W3CDTF">2025-05-30T06:03:00Z</dcterms:created>
  <dcterms:modified xsi:type="dcterms:W3CDTF">2025-05-30T06:19:00Z</dcterms:modified>
</cp:coreProperties>
</file>