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eading=h.gjdgxs" w:id="0"/>
      <w:bookmarkEnd w:id="0"/>
      <w:r w:rsidDel="00000000" w:rsidR="00000000" w:rsidRPr="00000000">
        <w:rPr>
          <w:rtl w:val="0"/>
        </w:rPr>
        <w:t xml:space="preserve">Políticas para mitigar los efectos de los ciclos económicos</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t xml:space="preserve">Las políticas económicas son herramientas clave utilizadas por los gobiernos para mitigar los efectos de los ciclos económicos, que se caracterizan por fluctuaciones en la actividad económica. Estas políticas buscan suavizar las recesiones y evitar el sobrecalentamiento económico durante los periodos de e</w:t>
      </w:r>
      <w:r w:rsidDel="00000000" w:rsidR="00000000" w:rsidRPr="00000000">
        <w:rPr>
          <w:rtl w:val="0"/>
        </w:rPr>
        <w:t xml:space="preserve">xpansión. Las políticas se dividen principalmente en dos tipos: políticas fiscales y políticas monetarias. Ambas juegan un papel crucial en la estabilización de la economía, aunque su enfoque y mecanismos de acción difieren.</w:t>
      </w:r>
    </w:p>
    <w:p w:rsidR="00000000" w:rsidDel="00000000" w:rsidP="00000000" w:rsidRDefault="00000000" w:rsidRPr="00000000" w14:paraId="00000004">
      <w:pPr>
        <w:spacing w:after="240" w:before="240" w:lineRule="auto"/>
        <w:rPr/>
      </w:pPr>
      <w:r w:rsidDel="00000000" w:rsidR="00000000" w:rsidRPr="00000000">
        <w:rPr>
          <w:b w:val="1"/>
          <w:rtl w:val="0"/>
        </w:rPr>
        <w:t xml:space="preserve">Resumen</w:t>
        <w:br w:type="textWrapping"/>
      </w:r>
      <w:r w:rsidDel="00000000" w:rsidR="00000000" w:rsidRPr="00000000">
        <w:rPr>
          <w:rtl w:val="0"/>
        </w:rPr>
        <w:t xml:space="preserve">Las políticas para mitigar los efectos de los ciclos económicos se basan en herramientas fiscales y monetarias para reducir las fluctuaciones económicas. Las políticas fiscales se enfocan en el gasto público y la tributación para estimular o frenar la actividad económica, mientras que las políticas monetarias se centran en el control de la oferta monetaria y las tasas de interés. Ambas políticas tienen como objetivo estabilizar la demanda agregada y mejorar las condiciones económicas en momentos de crisis o sobrecalentamiento.</w:t>
      </w:r>
    </w:p>
    <w:p w:rsidR="00000000" w:rsidDel="00000000" w:rsidP="00000000" w:rsidRDefault="00000000" w:rsidRPr="00000000" w14:paraId="00000005">
      <w:pPr>
        <w:spacing w:after="240" w:before="240" w:lineRule="auto"/>
        <w:rPr/>
      </w:pPr>
      <w:r w:rsidDel="00000000" w:rsidR="00000000" w:rsidRPr="00000000">
        <w:rPr>
          <w:b w:val="1"/>
          <w:rtl w:val="0"/>
        </w:rPr>
        <w:t xml:space="preserve">Objetivo</w:t>
        <w:br w:type="textWrapping"/>
      </w:r>
      <w:r w:rsidDel="00000000" w:rsidR="00000000" w:rsidRPr="00000000">
        <w:rPr>
          <w:rtl w:val="0"/>
        </w:rPr>
        <w:t xml:space="preserve">El objetivo de este tema es explicar cómo las políticas fiscales y monetarias pueden ser utilizadas para mitigar los efectos de los ciclos económicos, ofreciendo ejemplos prácticos de su implementación y analizando su efectividad.</w:t>
      </w:r>
    </w:p>
    <w:p w:rsidR="00000000" w:rsidDel="00000000" w:rsidP="00000000" w:rsidRDefault="00000000" w:rsidRPr="00000000" w14:paraId="00000006">
      <w:pPr>
        <w:spacing w:after="240" w:before="240" w:lineRule="auto"/>
        <w:rPr/>
      </w:pPr>
      <w:r w:rsidDel="00000000" w:rsidR="00000000" w:rsidRPr="00000000">
        <w:rPr>
          <w:b w:val="1"/>
          <w:rtl w:val="0"/>
        </w:rPr>
        <w:t xml:space="preserve">Introducción</w:t>
        <w:br w:type="textWrapping"/>
      </w:r>
      <w:r w:rsidDel="00000000" w:rsidR="00000000" w:rsidRPr="00000000">
        <w:rPr>
          <w:rtl w:val="0"/>
        </w:rPr>
        <w:t xml:space="preserve">Los ciclos económicos son una característica inherente a todas las economías, compuestos por períodos de expansión y contracción. Durante las expansiones, la actividad económica crece, el empleo aumenta y los precios suben. Sin embargo, en las recesiones, la actividad económica se reduce, el desempleo aumenta y los precios caen. Para mitigar estos efectos negativos, los gobiernos implementan políticas económicas que buscan suavizar las fluctuaciones y estabilizar el ciclo económico.</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ind w:left="108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rPr>
              <w:color w:val="000000"/>
              <w:u w:val="no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1080" w:firstLine="0"/>
            <w:rPr>
              <w:color w:val="000000"/>
              <w:u w:val="none"/>
            </w:rPr>
          </w:pPr>
          <w:hyperlink w:anchor="_heading=h.3znysh7">
            <w:r w:rsidDel="00000000" w:rsidR="00000000" w:rsidRPr="00000000">
              <w:rPr>
                <w:rFonts w:ascii="Arial" w:cs="Arial" w:eastAsia="Arial" w:hAnsi="Arial"/>
                <w:b w:val="1"/>
                <w:i w:val="0"/>
                <w:smallCaps w:val="0"/>
                <w:strike w:val="0"/>
                <w:color w:val="000000"/>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color w:val="000000"/>
              <w:u w:val="none"/>
            </w:rPr>
          </w:pPr>
          <w:hyperlink w:anchor="_heading=h.tyjcwt">
            <w:r w:rsidDel="00000000" w:rsidR="00000000" w:rsidRPr="00000000">
              <w:rPr>
                <w:rFonts w:ascii="Arial" w:cs="Arial" w:eastAsia="Arial" w:hAnsi="Arial"/>
                <w:b w:val="0"/>
                <w:i w:val="0"/>
                <w:smallCaps w:val="0"/>
                <w:strike w:val="0"/>
                <w:color w:val="000000"/>
                <w:u w:val="none"/>
                <w:shd w:fill="auto" w:val="clear"/>
                <w:vertAlign w:val="baseline"/>
                <w:rtl w:val="0"/>
              </w:rPr>
              <w:t xml:space="preserve">1. </w:t>
            </w:r>
          </w:hyperlink>
          <w:r w:rsidDel="00000000" w:rsidR="00000000" w:rsidRPr="00000000">
            <w:rPr>
              <w:rtl w:val="0"/>
            </w:rPr>
            <w:t xml:space="preserve">Políticas Fiscales Expansivas y Contractivas</w:t>
          </w:r>
          <w:hyperlink w:anchor="_heading=h.tyjcwt">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3</w:t>
          </w:r>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heading=h.3dy6vkm">
            <w:r w:rsidDel="00000000" w:rsidR="00000000" w:rsidRPr="00000000">
              <w:rPr>
                <w:color w:val="000000"/>
                <w:u w:val="none"/>
                <w:rtl w:val="0"/>
              </w:rPr>
              <w:t xml:space="preserve">Pongamos en Práctica la Teoría</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u w:val="none"/>
            </w:rPr>
          </w:pPr>
          <w:hyperlink w:anchor="_heading=h.1t3h5sf">
            <w:r w:rsidDel="00000000" w:rsidR="00000000" w:rsidRPr="00000000">
              <w:rPr>
                <w:color w:val="000000"/>
                <w:u w:val="none"/>
                <w:rtl w:val="0"/>
              </w:rPr>
              <w:t xml:space="preserve">Caso de estudio 1</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color w:val="000000"/>
              <w:u w:val="none"/>
            </w:rPr>
          </w:pPr>
          <w:hyperlink w:anchor="_heading=h.2s8eyo1">
            <w:r w:rsidDel="00000000" w:rsidR="00000000" w:rsidRPr="00000000">
              <w:rPr>
                <w:rFonts w:ascii="Arial" w:cs="Arial" w:eastAsia="Arial" w:hAnsi="Arial"/>
                <w:b w:val="0"/>
                <w:i w:val="0"/>
                <w:smallCaps w:val="0"/>
                <w:strike w:val="0"/>
                <w:color w:val="000000"/>
                <w:u w:val="none"/>
                <w:shd w:fill="auto" w:val="clear"/>
                <w:vertAlign w:val="baseline"/>
                <w:rtl w:val="0"/>
              </w:rPr>
              <w:t xml:space="preserve">2. </w:t>
            </w:r>
          </w:hyperlink>
          <w:r w:rsidDel="00000000" w:rsidR="00000000" w:rsidRPr="00000000">
            <w:rPr>
              <w:rtl w:val="0"/>
            </w:rPr>
            <w:t xml:space="preserve">Políticas Monetarias Expansivas y Contractivas</w:t>
          </w:r>
          <w:hyperlink w:anchor="_heading=h.2s8eyo1">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color w:val="000000"/>
              <w:u w:val="none"/>
            </w:rPr>
          </w:pPr>
          <w:hyperlink w:anchor="_heading=h.3rdcrjn">
            <w:r w:rsidDel="00000000" w:rsidR="00000000" w:rsidRPr="00000000">
              <w:rPr>
                <w:color w:val="000000"/>
                <w:u w:val="none"/>
                <w:rtl w:val="0"/>
              </w:rPr>
              <w:t xml:space="preserve">Caso de estudio 1</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000000"/>
              <w:u w:val="none"/>
            </w:rPr>
          </w:pPr>
          <w:hyperlink w:anchor="_heading=h.26in1rg">
            <w:r w:rsidDel="00000000" w:rsidR="00000000" w:rsidRPr="00000000">
              <w:rPr>
                <w:color w:val="000000"/>
                <w:u w:val="none"/>
                <w:rtl w:val="0"/>
              </w:rPr>
              <w:t xml:space="preserve">Caso de estudio 2</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color w:val="000000"/>
              <w:u w:val="none"/>
            </w:rPr>
          </w:pPr>
          <w:hyperlink w:anchor="_heading=h.lnxbz9">
            <w:r w:rsidDel="00000000" w:rsidR="00000000" w:rsidRPr="00000000">
              <w:rPr>
                <w:rFonts w:ascii="Arial" w:cs="Arial" w:eastAsia="Arial" w:hAnsi="Arial"/>
                <w:b w:val="0"/>
                <w:i w:val="0"/>
                <w:smallCaps w:val="0"/>
                <w:strike w:val="0"/>
                <w:color w:val="000000"/>
                <w:u w:val="none"/>
                <w:shd w:fill="auto" w:val="clear"/>
                <w:vertAlign w:val="baseline"/>
                <w:rtl w:val="0"/>
              </w:rPr>
              <w:t xml:space="preserve">3. </w:t>
            </w:r>
          </w:hyperlink>
          <w:r w:rsidDel="00000000" w:rsidR="00000000" w:rsidRPr="00000000">
            <w:rPr>
              <w:rtl w:val="0"/>
            </w:rPr>
            <w:t xml:space="preserve">Coordinación de Políticas Monetarias y Fiscales</w:t>
          </w:r>
          <w:hyperlink w:anchor="_heading=h.lnxbz9">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u w:val="none"/>
            </w:rPr>
          </w:pPr>
          <w:hyperlink w:anchor="_heading=h.1ksv4uv">
            <w:r w:rsidDel="00000000" w:rsidR="00000000" w:rsidRPr="00000000">
              <w:rPr>
                <w:color w:val="000000"/>
                <w:u w:val="none"/>
                <w:rtl w:val="0"/>
              </w:rPr>
              <w:t xml:space="preserve">Caso de estudio 1</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heading=h.44sinio">
            <w:r w:rsidDel="00000000" w:rsidR="00000000" w:rsidRPr="00000000">
              <w:rPr>
                <w:color w:val="000000"/>
                <w:u w:val="none"/>
                <w:rtl w:val="0"/>
              </w:rPr>
              <w:t xml:space="preserve">Caso de estudio 2</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color w:val="000000"/>
              <w:u w:val="none"/>
            </w:rPr>
          </w:pPr>
          <w:hyperlink w:anchor="_heading=h.2jxsxqh">
            <w:r w:rsidDel="00000000" w:rsidR="00000000" w:rsidRPr="00000000">
              <w:rPr>
                <w:rFonts w:ascii="Arial" w:cs="Arial" w:eastAsia="Arial" w:hAnsi="Arial"/>
                <w:b w:val="0"/>
                <w:i w:val="0"/>
                <w:smallCaps w:val="0"/>
                <w:strike w:val="0"/>
                <w:color w:val="000000"/>
                <w:u w:val="none"/>
                <w:shd w:fill="auto" w:val="clear"/>
                <w:vertAlign w:val="baseline"/>
                <w:rtl w:val="0"/>
              </w:rPr>
              <w:t xml:space="preserve">4. </w:t>
            </w:r>
          </w:hyperlink>
          <w:r w:rsidDel="00000000" w:rsidR="00000000" w:rsidRPr="00000000">
            <w:rPr>
              <w:rtl w:val="0"/>
            </w:rPr>
            <w:t xml:space="preserve">Desafíos y Efectividad de las Políticas Económicas</w:t>
          </w:r>
          <w:hyperlink w:anchor="_heading=h.2jxsxqh">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heading=h.3j2qqm3">
            <w:r w:rsidDel="00000000" w:rsidR="00000000" w:rsidRPr="00000000">
              <w:rPr>
                <w:color w:val="000000"/>
                <w:u w:val="none"/>
                <w:rtl w:val="0"/>
              </w:rPr>
              <w:t xml:space="preserve">Caso de estudio 1</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heading=h.1y810tw">
            <w:r w:rsidDel="00000000" w:rsidR="00000000" w:rsidRPr="00000000">
              <w:rPr>
                <w:color w:val="000000"/>
                <w:u w:val="none"/>
                <w:rtl w:val="0"/>
              </w:rPr>
              <w:t xml:space="preserve">Caso de estudio 2</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color w:val="000000"/>
              <w:u w:val="none"/>
            </w:rPr>
          </w:pPr>
          <w:hyperlink w:anchor="_heading=h.4i7ojhp">
            <w:r w:rsidDel="00000000" w:rsidR="00000000" w:rsidRPr="00000000">
              <w:rPr>
                <w:rFonts w:ascii="Arial" w:cs="Arial" w:eastAsia="Arial" w:hAnsi="Arial"/>
                <w:b w:val="1"/>
                <w:i w:val="0"/>
                <w:smallCaps w:val="0"/>
                <w:strike w:val="0"/>
                <w:color w:val="000000"/>
                <w:u w:val="none"/>
                <w:shd w:fill="auto" w:val="clear"/>
                <w:vertAlign w:val="baseline"/>
                <w:rtl w:val="0"/>
              </w:rPr>
              <w:t xml:space="preserve">Conclusión</w:t>
            </w:r>
          </w:hyperlink>
          <w:hyperlink w:anchor="_heading=h.4i7ojh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hyperlink>
          <w:r w:rsidDel="00000000" w:rsidR="00000000" w:rsidRPr="00000000">
            <w:rPr>
              <w:b w:val="1"/>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heading=h.2et92p0" w:id="1"/>
      <w:bookmarkEnd w:id="1"/>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sz w:val="34"/>
          <w:szCs w:val="34"/>
        </w:rPr>
      </w:pPr>
      <w:bookmarkStart w:colFirst="0" w:colLast="0" w:name="_heading=h.lqhzzhbp03br" w:id="2"/>
      <w:bookmarkEnd w:id="2"/>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sz w:val="40"/>
          <w:szCs w:val="40"/>
        </w:rPr>
      </w:pPr>
      <w:bookmarkStart w:colFirst="0" w:colLast="0" w:name="_heading=h.3znofu7raypc" w:id="3"/>
      <w:bookmarkEnd w:id="3"/>
      <w:r w:rsidDel="00000000" w:rsidR="00000000" w:rsidRPr="00000000">
        <w:rPr>
          <w:sz w:val="40"/>
          <w:szCs w:val="40"/>
          <w:rtl w:val="0"/>
        </w:rPr>
        <w:t xml:space="preserve">Políticas Fiscales Expansivas y Contractivas</w:t>
      </w:r>
    </w:p>
    <w:p w:rsidR="00000000" w:rsidDel="00000000" w:rsidP="00000000" w:rsidRDefault="00000000" w:rsidRPr="00000000" w14:paraId="0000003A">
      <w:pPr>
        <w:spacing w:after="240" w:before="240" w:lineRule="auto"/>
        <w:rPr/>
      </w:pPr>
      <w:r w:rsidDel="00000000" w:rsidR="00000000" w:rsidRPr="00000000">
        <w:rPr>
          <w:rtl w:val="0"/>
        </w:rPr>
        <w:t xml:space="preserve">Las políticas fiscales son aquellas que implican cambios en el gasto público y la recaudación tributaria. Pueden ser expansivas (cuando se quiere estimular la economía) o contractivas (cuando se busca frenar el sobrecalentamiento económico).</w:t>
      </w:r>
    </w:p>
    <w:p w:rsidR="00000000" w:rsidDel="00000000" w:rsidP="00000000" w:rsidRDefault="00000000" w:rsidRPr="00000000" w14:paraId="0000003B">
      <w:pPr>
        <w:numPr>
          <w:ilvl w:val="0"/>
          <w:numId w:val="4"/>
        </w:numPr>
        <w:spacing w:after="0" w:afterAutospacing="0" w:before="240" w:lineRule="auto"/>
        <w:ind w:left="720" w:hanging="360"/>
        <w:rPr/>
      </w:pPr>
      <w:r w:rsidDel="00000000" w:rsidR="00000000" w:rsidRPr="00000000">
        <w:rPr>
          <w:rtl w:val="0"/>
        </w:rPr>
        <w:t xml:space="preserve">Política fiscal expansiva: Se utiliza cuando la economía está en recesión o en un ciclo de contracción. Consiste en aumentar el gasto público o reducir los impuestos para incrementar la demanda agregada. Esto puede incluir inversiones en infraestructura, educación, salud o programas de subsidios.</w:t>
      </w:r>
    </w:p>
    <w:p w:rsidR="00000000" w:rsidDel="00000000" w:rsidP="00000000" w:rsidRDefault="00000000" w:rsidRPr="00000000" w14:paraId="0000003C">
      <w:pPr>
        <w:numPr>
          <w:ilvl w:val="1"/>
          <w:numId w:val="4"/>
        </w:numPr>
        <w:spacing w:after="0" w:afterAutospacing="0" w:before="0" w:beforeAutospacing="0" w:lineRule="auto"/>
        <w:ind w:left="1440" w:hanging="360"/>
        <w:rPr/>
      </w:pPr>
      <w:r w:rsidDel="00000000" w:rsidR="00000000" w:rsidRPr="00000000">
        <w:rPr>
          <w:rtl w:val="0"/>
        </w:rPr>
        <w:t xml:space="preserve">Ejemplo práctico: Durante la crisis financiera de 2008, muchos países implementaron políticas fiscales expansivas aumentando el gasto público en proyectos de infraestructura para estimular la economía y crear empleo.</w:t>
      </w:r>
    </w:p>
    <w:p w:rsidR="00000000" w:rsidDel="00000000" w:rsidP="00000000" w:rsidRDefault="00000000" w:rsidRPr="00000000" w14:paraId="0000003D">
      <w:pPr>
        <w:numPr>
          <w:ilvl w:val="0"/>
          <w:numId w:val="4"/>
        </w:numPr>
        <w:spacing w:after="0" w:afterAutospacing="0" w:before="0" w:beforeAutospacing="0" w:lineRule="auto"/>
        <w:ind w:left="720" w:hanging="360"/>
        <w:rPr/>
      </w:pPr>
      <w:r w:rsidDel="00000000" w:rsidR="00000000" w:rsidRPr="00000000">
        <w:rPr>
          <w:rtl w:val="0"/>
        </w:rPr>
        <w:t xml:space="preserve">Política fiscal contractiva: Se utiliza cuando la economía está en una fase de expansión excesiva, para evitar el sobrecalentamiento y la inflación. Consiste en reducir el gasto público o aumentar los impuestos para reducir la demanda agregada.</w:t>
      </w:r>
    </w:p>
    <w:p w:rsidR="00000000" w:rsidDel="00000000" w:rsidP="00000000" w:rsidRDefault="00000000" w:rsidRPr="00000000" w14:paraId="0000003E">
      <w:pPr>
        <w:numPr>
          <w:ilvl w:val="1"/>
          <w:numId w:val="4"/>
        </w:numPr>
        <w:spacing w:after="240" w:before="0" w:beforeAutospacing="0" w:lineRule="auto"/>
        <w:ind w:left="1440" w:hanging="360"/>
        <w:rPr/>
      </w:pPr>
      <w:r w:rsidDel="00000000" w:rsidR="00000000" w:rsidRPr="00000000">
        <w:rPr>
          <w:rtl w:val="0"/>
        </w:rPr>
        <w:t xml:space="preserve">Ejemplo práctico: Durante periodos de alta inflación, los gobiernos pueden decidir reducir el gasto público o aumentar los impuestos para evitar una mayor presión sobre los precios.</w:t>
      </w:r>
    </w:p>
    <w:p w:rsidR="00000000" w:rsidDel="00000000" w:rsidP="00000000" w:rsidRDefault="00000000" w:rsidRPr="00000000" w14:paraId="0000003F">
      <w:pPr>
        <w:spacing w:after="240" w:before="240" w:lineRule="auto"/>
        <w:ind w:left="1440" w:firstLine="0"/>
        <w:rPr/>
      </w:pPr>
      <w:r w:rsidDel="00000000" w:rsidR="00000000" w:rsidRPr="00000000">
        <w:rPr>
          <w:rtl w:val="0"/>
        </w:rPr>
      </w:r>
    </w:p>
    <w:p w:rsidR="00000000" w:rsidDel="00000000" w:rsidP="00000000" w:rsidRDefault="00000000" w:rsidRPr="00000000" w14:paraId="00000040">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41">
      <w:pPr>
        <w:spacing w:after="240" w:before="240" w:lineRule="auto"/>
        <w:rPr>
          <w:sz w:val="28"/>
          <w:szCs w:val="28"/>
        </w:rPr>
      </w:pPr>
      <w:r w:rsidDel="00000000" w:rsidR="00000000" w:rsidRPr="00000000">
        <w:rPr>
          <w:sz w:val="28"/>
          <w:szCs w:val="28"/>
          <w:rtl w:val="0"/>
        </w:rPr>
        <w:t xml:space="preserve">Caso de estudio 1: Estímulo fiscal en la crisis de 2008</w:t>
      </w:r>
    </w:p>
    <w:p w:rsidR="00000000" w:rsidDel="00000000" w:rsidP="00000000" w:rsidRDefault="00000000" w:rsidRPr="00000000" w14:paraId="00000042">
      <w:pPr>
        <w:numPr>
          <w:ilvl w:val="0"/>
          <w:numId w:val="2"/>
        </w:numPr>
        <w:spacing w:after="0" w:afterAutospacing="0" w:before="240" w:lineRule="auto"/>
        <w:ind w:left="720" w:hanging="360"/>
        <w:rPr/>
      </w:pPr>
      <w:r w:rsidDel="00000000" w:rsidR="00000000" w:rsidRPr="00000000">
        <w:rPr>
          <w:rtl w:val="0"/>
        </w:rPr>
        <w:t xml:space="preserve">Planteamiento: Durante la recesión global de 2008, los gobiernos implementaron políticas fiscales expansivas.</w:t>
      </w:r>
    </w:p>
    <w:p w:rsidR="00000000" w:rsidDel="00000000" w:rsidP="00000000" w:rsidRDefault="00000000" w:rsidRPr="00000000" w14:paraId="00000043">
      <w:pPr>
        <w:numPr>
          <w:ilvl w:val="0"/>
          <w:numId w:val="2"/>
        </w:numPr>
        <w:spacing w:after="0" w:afterAutospacing="0" w:before="0" w:beforeAutospacing="0" w:lineRule="auto"/>
        <w:ind w:left="720" w:hanging="360"/>
        <w:rPr/>
      </w:pPr>
      <w:r w:rsidDel="00000000" w:rsidR="00000000" w:rsidRPr="00000000">
        <w:rPr>
          <w:rtl w:val="0"/>
        </w:rPr>
        <w:t xml:space="preserve">Desglose del problema: La caída en la demanda de consumo y la inversión provocó un decrecimiento económico y aumento del desempleo.</w:t>
      </w:r>
    </w:p>
    <w:p w:rsidR="00000000" w:rsidDel="00000000" w:rsidP="00000000" w:rsidRDefault="00000000" w:rsidRPr="00000000" w14:paraId="00000044">
      <w:pPr>
        <w:numPr>
          <w:ilvl w:val="0"/>
          <w:numId w:val="2"/>
        </w:numPr>
        <w:spacing w:after="240" w:before="0" w:beforeAutospacing="0" w:lineRule="auto"/>
        <w:ind w:left="720" w:hanging="360"/>
        <w:rPr/>
      </w:pPr>
      <w:r w:rsidDel="00000000" w:rsidR="00000000" w:rsidRPr="00000000">
        <w:rPr>
          <w:rtl w:val="0"/>
        </w:rPr>
        <w:t xml:space="preserve">Solución: El gobierno aumentó el gasto público en proyectos de infraestructura y redujo impuestos para estimular la demanda interna.</w:t>
      </w:r>
    </w:p>
    <w:p w:rsidR="00000000" w:rsidDel="00000000" w:rsidP="00000000" w:rsidRDefault="00000000" w:rsidRPr="00000000" w14:paraId="00000045">
      <w:pPr>
        <w:spacing w:after="240" w:before="240" w:lineRule="auto"/>
        <w:rPr>
          <w:sz w:val="28"/>
          <w:szCs w:val="28"/>
        </w:rPr>
      </w:pPr>
      <w:r w:rsidDel="00000000" w:rsidR="00000000" w:rsidRPr="00000000">
        <w:rPr>
          <w:sz w:val="28"/>
          <w:szCs w:val="28"/>
          <w:rtl w:val="0"/>
        </w:rPr>
        <w:t xml:space="preserve">Caso de estudio 2: Política fiscal contractiva durante un auge económico</w:t>
      </w:r>
    </w:p>
    <w:p w:rsidR="00000000" w:rsidDel="00000000" w:rsidP="00000000" w:rsidRDefault="00000000" w:rsidRPr="00000000" w14:paraId="00000046">
      <w:pPr>
        <w:numPr>
          <w:ilvl w:val="0"/>
          <w:numId w:val="9"/>
        </w:numPr>
        <w:spacing w:after="0" w:afterAutospacing="0" w:before="240" w:lineRule="auto"/>
        <w:ind w:left="720" w:hanging="360"/>
        <w:rPr/>
      </w:pPr>
      <w:r w:rsidDel="00000000" w:rsidR="00000000" w:rsidRPr="00000000">
        <w:rPr>
          <w:rtl w:val="0"/>
        </w:rPr>
        <w:t xml:space="preserve">Planteamiento: En un periodo de expansión económica excesiva, el gobierno debe implementar políticas fiscales contractivas.</w:t>
      </w:r>
    </w:p>
    <w:p w:rsidR="00000000" w:rsidDel="00000000" w:rsidP="00000000" w:rsidRDefault="00000000" w:rsidRPr="00000000" w14:paraId="00000047">
      <w:pPr>
        <w:numPr>
          <w:ilvl w:val="0"/>
          <w:numId w:val="9"/>
        </w:numPr>
        <w:spacing w:after="0" w:afterAutospacing="0" w:before="0" w:beforeAutospacing="0" w:lineRule="auto"/>
        <w:ind w:left="720" w:hanging="360"/>
        <w:rPr/>
      </w:pPr>
      <w:r w:rsidDel="00000000" w:rsidR="00000000" w:rsidRPr="00000000">
        <w:rPr>
          <w:rtl w:val="0"/>
        </w:rPr>
        <w:t xml:space="preserve">Desglose del problema: El crecimiento rápido de la economía puede generar inflación y burbujas especulativas.</w:t>
      </w:r>
    </w:p>
    <w:p w:rsidR="00000000" w:rsidDel="00000000" w:rsidP="00000000" w:rsidRDefault="00000000" w:rsidRPr="00000000" w14:paraId="00000048">
      <w:pPr>
        <w:numPr>
          <w:ilvl w:val="0"/>
          <w:numId w:val="9"/>
        </w:numPr>
        <w:spacing w:after="240" w:before="0" w:beforeAutospacing="0" w:lineRule="auto"/>
        <w:ind w:left="720" w:hanging="360"/>
        <w:rPr/>
      </w:pPr>
      <w:r w:rsidDel="00000000" w:rsidR="00000000" w:rsidRPr="00000000">
        <w:rPr>
          <w:rtl w:val="0"/>
        </w:rPr>
        <w:t xml:space="preserve">Solución: El aumento de impuestos y la reducción del gasto público pueden frenar el exceso de demanda, estabilizando la economía.</w:t>
      </w:r>
    </w:p>
    <w:p w:rsidR="00000000" w:rsidDel="00000000" w:rsidP="00000000" w:rsidRDefault="00000000" w:rsidRPr="00000000" w14:paraId="00000049">
      <w:pPr>
        <w:pStyle w:val="Heading2"/>
        <w:keepNext w:val="0"/>
        <w:keepLines w:val="0"/>
        <w:spacing w:after="80" w:lineRule="auto"/>
        <w:rPr>
          <w:sz w:val="40"/>
          <w:szCs w:val="40"/>
        </w:rPr>
      </w:pPr>
      <w:bookmarkStart w:colFirst="0" w:colLast="0" w:name="_heading=h.d8dsw7d0mqql" w:id="4"/>
      <w:bookmarkEnd w:id="4"/>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sz w:val="40"/>
          <w:szCs w:val="40"/>
        </w:rPr>
      </w:pPr>
      <w:bookmarkStart w:colFirst="0" w:colLast="0" w:name="_heading=h.cv14lpcxi9yp" w:id="5"/>
      <w:bookmarkEnd w:id="5"/>
      <w:r w:rsidDel="00000000" w:rsidR="00000000" w:rsidRPr="00000000">
        <w:rPr>
          <w:sz w:val="40"/>
          <w:szCs w:val="40"/>
          <w:rtl w:val="0"/>
        </w:rPr>
        <w:t xml:space="preserve">Políticas Monetarias Expansivas y Contractivas</w:t>
      </w:r>
    </w:p>
    <w:p w:rsidR="00000000" w:rsidDel="00000000" w:rsidP="00000000" w:rsidRDefault="00000000" w:rsidRPr="00000000" w14:paraId="0000004B">
      <w:pPr>
        <w:spacing w:after="240" w:before="240" w:lineRule="auto"/>
        <w:rPr/>
      </w:pPr>
      <w:r w:rsidDel="00000000" w:rsidR="00000000" w:rsidRPr="00000000">
        <w:rPr>
          <w:rtl w:val="0"/>
        </w:rPr>
        <w:t xml:space="preserve">Las políticas monetarias son aquellas gestionadas por el banco central para controlar la oferta monetaria y las tasas de interés, influyendo así en la actividad económica.</w:t>
      </w:r>
    </w:p>
    <w:p w:rsidR="00000000" w:rsidDel="00000000" w:rsidP="00000000" w:rsidRDefault="00000000" w:rsidRPr="00000000" w14:paraId="0000004C">
      <w:pPr>
        <w:numPr>
          <w:ilvl w:val="0"/>
          <w:numId w:val="12"/>
        </w:numPr>
        <w:spacing w:after="0" w:afterAutospacing="0" w:before="240" w:lineRule="auto"/>
        <w:ind w:left="720" w:hanging="360"/>
        <w:rPr/>
      </w:pPr>
      <w:r w:rsidDel="00000000" w:rsidR="00000000" w:rsidRPr="00000000">
        <w:rPr>
          <w:rtl w:val="0"/>
        </w:rPr>
        <w:t xml:space="preserve">Política monetaria expansiva: Se utiliza cuando la economía está en recesión. El banco central reduce las tasas de interés y aumenta la oferta monetaria para incentivar el gasto de los consumidores y la inversión empresarial.</w:t>
      </w:r>
    </w:p>
    <w:p w:rsidR="00000000" w:rsidDel="00000000" w:rsidP="00000000" w:rsidRDefault="00000000" w:rsidRPr="00000000" w14:paraId="0000004D">
      <w:pPr>
        <w:numPr>
          <w:ilvl w:val="1"/>
          <w:numId w:val="12"/>
        </w:numPr>
        <w:spacing w:after="0" w:afterAutospacing="0" w:before="0" w:beforeAutospacing="0" w:lineRule="auto"/>
        <w:ind w:left="1440" w:hanging="360"/>
        <w:rPr/>
      </w:pPr>
      <w:r w:rsidDel="00000000" w:rsidR="00000000" w:rsidRPr="00000000">
        <w:rPr>
          <w:rtl w:val="0"/>
        </w:rPr>
        <w:t xml:space="preserve">Ejemplo práctico: Durante la crisis económica de 2008, la Reserva Federal de EE. UU. redujo las tasas de interés a niveles cercanos a cero y compró activos financieros (quantitative easing) para aumentar la liquidez en el sistema económico.</w:t>
      </w:r>
    </w:p>
    <w:p w:rsidR="00000000" w:rsidDel="00000000" w:rsidP="00000000" w:rsidRDefault="00000000" w:rsidRPr="00000000" w14:paraId="0000004E">
      <w:pPr>
        <w:numPr>
          <w:ilvl w:val="0"/>
          <w:numId w:val="12"/>
        </w:numPr>
        <w:spacing w:after="0" w:afterAutospacing="0" w:before="0" w:beforeAutospacing="0" w:lineRule="auto"/>
        <w:ind w:left="720" w:hanging="360"/>
        <w:rPr/>
      </w:pPr>
      <w:r w:rsidDel="00000000" w:rsidR="00000000" w:rsidRPr="00000000">
        <w:rPr>
          <w:rtl w:val="0"/>
        </w:rPr>
        <w:t xml:space="preserve">Política monetaria contractiva: Se utiliza cuando la economía está sobrecalentada. El banco central aumenta las tasas de interés y reduce la oferta monetaria para controlar la inflación y enfriar la economía.</w:t>
      </w:r>
    </w:p>
    <w:p w:rsidR="00000000" w:rsidDel="00000000" w:rsidP="00000000" w:rsidRDefault="00000000" w:rsidRPr="00000000" w14:paraId="0000004F">
      <w:pPr>
        <w:numPr>
          <w:ilvl w:val="1"/>
          <w:numId w:val="12"/>
        </w:numPr>
        <w:spacing w:after="240" w:before="0" w:beforeAutospacing="0" w:lineRule="auto"/>
        <w:ind w:left="1440" w:hanging="360"/>
        <w:rPr/>
      </w:pPr>
      <w:r w:rsidDel="00000000" w:rsidR="00000000" w:rsidRPr="00000000">
        <w:rPr>
          <w:rtl w:val="0"/>
        </w:rPr>
        <w:t xml:space="preserve">Ejemplo práctico: Durante el auge económico de la década de 1970, los bancos centrales aumentaron las tasas de interés para controlar la inflación que resultaba del crecimiento económico excesivo.</w:t>
      </w:r>
    </w:p>
    <w:p w:rsidR="00000000" w:rsidDel="00000000" w:rsidP="00000000" w:rsidRDefault="00000000" w:rsidRPr="00000000" w14:paraId="00000050">
      <w:pPr>
        <w:spacing w:after="240" w:before="240" w:lineRule="auto"/>
        <w:ind w:left="1440" w:firstLine="0"/>
        <w:rPr/>
      </w:pPr>
      <w:r w:rsidDel="00000000" w:rsidR="00000000" w:rsidRPr="00000000">
        <w:rPr>
          <w:rtl w:val="0"/>
        </w:rPr>
      </w:r>
    </w:p>
    <w:p w:rsidR="00000000" w:rsidDel="00000000" w:rsidP="00000000" w:rsidRDefault="00000000" w:rsidRPr="00000000" w14:paraId="00000051">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52">
      <w:pPr>
        <w:spacing w:after="240" w:before="240" w:lineRule="auto"/>
        <w:rPr>
          <w:sz w:val="28"/>
          <w:szCs w:val="28"/>
        </w:rPr>
      </w:pPr>
      <w:r w:rsidDel="00000000" w:rsidR="00000000" w:rsidRPr="00000000">
        <w:rPr>
          <w:sz w:val="28"/>
          <w:szCs w:val="28"/>
          <w:rtl w:val="0"/>
        </w:rPr>
        <w:t xml:space="preserve">Caso de estudio 1: Estímulo monetario durante la recesión global</w:t>
      </w:r>
    </w:p>
    <w:p w:rsidR="00000000" w:rsidDel="00000000" w:rsidP="00000000" w:rsidRDefault="00000000" w:rsidRPr="00000000" w14:paraId="00000053">
      <w:pPr>
        <w:numPr>
          <w:ilvl w:val="0"/>
          <w:numId w:val="10"/>
        </w:numPr>
        <w:spacing w:after="0" w:afterAutospacing="0" w:before="240" w:lineRule="auto"/>
        <w:ind w:left="720" w:hanging="360"/>
        <w:rPr/>
      </w:pPr>
      <w:r w:rsidDel="00000000" w:rsidR="00000000" w:rsidRPr="00000000">
        <w:rPr>
          <w:rtl w:val="0"/>
        </w:rPr>
        <w:t xml:space="preserve">Planteamiento: En tiempos de crisis económica, el banco central puede bajar las tasas de interés y aumentar la oferta monetaria.</w:t>
      </w:r>
    </w:p>
    <w:p w:rsidR="00000000" w:rsidDel="00000000" w:rsidP="00000000" w:rsidRDefault="00000000" w:rsidRPr="00000000" w14:paraId="00000054">
      <w:pPr>
        <w:numPr>
          <w:ilvl w:val="0"/>
          <w:numId w:val="10"/>
        </w:numPr>
        <w:spacing w:after="0" w:afterAutospacing="0" w:before="0" w:beforeAutospacing="0" w:lineRule="auto"/>
        <w:ind w:left="720" w:hanging="360"/>
        <w:rPr/>
      </w:pPr>
      <w:r w:rsidDel="00000000" w:rsidR="00000000" w:rsidRPr="00000000">
        <w:rPr>
          <w:rtl w:val="0"/>
        </w:rPr>
        <w:t xml:space="preserve">Desglose del problema: Las bajas tasas de interés y el aumento de la oferta monetaria fomentan el consumo y la inversión, estimulando la economía.</w:t>
      </w:r>
    </w:p>
    <w:p w:rsidR="00000000" w:rsidDel="00000000" w:rsidP="00000000" w:rsidRDefault="00000000" w:rsidRPr="00000000" w14:paraId="00000055">
      <w:pPr>
        <w:numPr>
          <w:ilvl w:val="0"/>
          <w:numId w:val="10"/>
        </w:numPr>
        <w:spacing w:after="240" w:before="0" w:beforeAutospacing="0" w:lineRule="auto"/>
        <w:ind w:left="720" w:hanging="360"/>
        <w:rPr/>
      </w:pPr>
      <w:r w:rsidDel="00000000" w:rsidR="00000000" w:rsidRPr="00000000">
        <w:rPr>
          <w:rtl w:val="0"/>
        </w:rPr>
        <w:t xml:space="preserve">Solución: La Reserva Federal y otros bancos centrales recortaron las tasas y utilizaron programas de compra de activos financieros para aumentar la liquidez.</w:t>
      </w:r>
    </w:p>
    <w:p w:rsidR="00000000" w:rsidDel="00000000" w:rsidP="00000000" w:rsidRDefault="00000000" w:rsidRPr="00000000" w14:paraId="00000056">
      <w:pPr>
        <w:spacing w:after="240" w:before="240" w:lineRule="auto"/>
        <w:rPr>
          <w:sz w:val="28"/>
          <w:szCs w:val="28"/>
        </w:rPr>
      </w:pPr>
      <w:r w:rsidDel="00000000" w:rsidR="00000000" w:rsidRPr="00000000">
        <w:rPr>
          <w:sz w:val="28"/>
          <w:szCs w:val="28"/>
          <w:rtl w:val="0"/>
        </w:rPr>
        <w:t xml:space="preserve">Caso de estudio 2: Política monetaria contractiva para frenar la inflación</w:t>
      </w:r>
    </w:p>
    <w:p w:rsidR="00000000" w:rsidDel="00000000" w:rsidP="00000000" w:rsidRDefault="00000000" w:rsidRPr="00000000" w14:paraId="00000057">
      <w:pPr>
        <w:numPr>
          <w:ilvl w:val="0"/>
          <w:numId w:val="7"/>
        </w:numPr>
        <w:spacing w:after="0" w:afterAutospacing="0" w:before="240" w:lineRule="auto"/>
        <w:ind w:left="720" w:hanging="360"/>
        <w:rPr/>
      </w:pPr>
      <w:r w:rsidDel="00000000" w:rsidR="00000000" w:rsidRPr="00000000">
        <w:rPr>
          <w:rtl w:val="0"/>
        </w:rPr>
        <w:t xml:space="preserve">Planteamiento: Durante una fase de expansión económica, los bancos centrales pueden aumentar las tasas de interés para evitar la inflación.</w:t>
      </w:r>
    </w:p>
    <w:p w:rsidR="00000000" w:rsidDel="00000000" w:rsidP="00000000" w:rsidRDefault="00000000" w:rsidRPr="00000000" w14:paraId="00000058">
      <w:pPr>
        <w:numPr>
          <w:ilvl w:val="0"/>
          <w:numId w:val="7"/>
        </w:numPr>
        <w:spacing w:after="0" w:afterAutospacing="0" w:before="0" w:beforeAutospacing="0" w:lineRule="auto"/>
        <w:ind w:left="720" w:hanging="360"/>
        <w:rPr/>
      </w:pPr>
      <w:r w:rsidDel="00000000" w:rsidR="00000000" w:rsidRPr="00000000">
        <w:rPr>
          <w:rtl w:val="0"/>
        </w:rPr>
        <w:t xml:space="preserve">Desglose del problema: El aumento de las tasas de interés reduce la cantidad de dinero en circulación y desacelera el gasto y la inversión.</w:t>
      </w:r>
    </w:p>
    <w:p w:rsidR="00000000" w:rsidDel="00000000" w:rsidP="00000000" w:rsidRDefault="00000000" w:rsidRPr="00000000" w14:paraId="00000059">
      <w:pPr>
        <w:numPr>
          <w:ilvl w:val="0"/>
          <w:numId w:val="7"/>
        </w:numPr>
        <w:spacing w:after="240" w:before="0" w:beforeAutospacing="0" w:lineRule="auto"/>
        <w:ind w:left="720" w:hanging="360"/>
        <w:rPr/>
      </w:pPr>
      <w:r w:rsidDel="00000000" w:rsidR="00000000" w:rsidRPr="00000000">
        <w:rPr>
          <w:rtl w:val="0"/>
        </w:rPr>
        <w:t xml:space="preserve">Solución: Los bancos centrales de varios países aumentaron las tasas de interés en la década de 1970 para combatir la inflación durante el auge económico.</w:t>
      </w:r>
    </w:p>
    <w:p w:rsidR="00000000" w:rsidDel="00000000" w:rsidP="00000000" w:rsidRDefault="00000000" w:rsidRPr="00000000" w14:paraId="0000005A">
      <w:pPr>
        <w:pStyle w:val="Heading2"/>
        <w:keepNext w:val="0"/>
        <w:keepLines w:val="0"/>
        <w:spacing w:after="80" w:lineRule="auto"/>
        <w:rPr>
          <w:sz w:val="34"/>
          <w:szCs w:val="34"/>
        </w:rPr>
      </w:pPr>
      <w:bookmarkStart w:colFirst="0" w:colLast="0" w:name="_heading=h.1j68cxrxqs18" w:id="6"/>
      <w:bookmarkEnd w:id="6"/>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sz w:val="40"/>
          <w:szCs w:val="40"/>
        </w:rPr>
      </w:pPr>
      <w:bookmarkStart w:colFirst="0" w:colLast="0" w:name="_heading=h.usx8oet6foke" w:id="7"/>
      <w:bookmarkEnd w:id="7"/>
      <w:r w:rsidDel="00000000" w:rsidR="00000000" w:rsidRPr="00000000">
        <w:rPr>
          <w:sz w:val="40"/>
          <w:szCs w:val="40"/>
          <w:rtl w:val="0"/>
        </w:rPr>
        <w:t xml:space="preserve">Coordinación de Políticas Monetarias y Fiscales</w:t>
      </w:r>
    </w:p>
    <w:p w:rsidR="00000000" w:rsidDel="00000000" w:rsidP="00000000" w:rsidRDefault="00000000" w:rsidRPr="00000000" w14:paraId="0000005C">
      <w:pPr>
        <w:spacing w:after="240" w:before="240" w:lineRule="auto"/>
        <w:rPr/>
      </w:pPr>
      <w:r w:rsidDel="00000000" w:rsidR="00000000" w:rsidRPr="00000000">
        <w:rPr>
          <w:rtl w:val="0"/>
        </w:rPr>
        <w:t xml:space="preserve">La coordinación entre políticas fiscales y monetarias es crucial para mitigar los efectos de los ciclos económicos. Una estrategia bien coordinada puede generar una respuesta más efectiva ante recesiones y expansiones.</w:t>
      </w:r>
    </w:p>
    <w:p w:rsidR="00000000" w:rsidDel="00000000" w:rsidP="00000000" w:rsidRDefault="00000000" w:rsidRPr="00000000" w14:paraId="0000005D">
      <w:pPr>
        <w:numPr>
          <w:ilvl w:val="0"/>
          <w:numId w:val="6"/>
        </w:numPr>
        <w:spacing w:after="0" w:afterAutospacing="0" w:before="240" w:lineRule="auto"/>
        <w:ind w:left="720" w:hanging="360"/>
        <w:rPr/>
      </w:pPr>
      <w:r w:rsidDel="00000000" w:rsidR="00000000" w:rsidRPr="00000000">
        <w:rPr>
          <w:rtl w:val="0"/>
        </w:rPr>
        <w:t xml:space="preserve">Coordinación durante una recesión: Durante una recesión, el gobierno puede aumentar el gasto público (política fiscal expansiva) y el banco central puede reducir las tasas de interés (política monetaria expansiva). Juntas, estas medidas aumentan la demanda agregada y estimulan la economía.</w:t>
      </w:r>
    </w:p>
    <w:p w:rsidR="00000000" w:rsidDel="00000000" w:rsidP="00000000" w:rsidRDefault="00000000" w:rsidRPr="00000000" w14:paraId="0000005E">
      <w:pPr>
        <w:numPr>
          <w:ilvl w:val="0"/>
          <w:numId w:val="6"/>
        </w:numPr>
        <w:spacing w:after="240" w:before="0" w:beforeAutospacing="0" w:lineRule="auto"/>
        <w:ind w:left="720" w:hanging="360"/>
        <w:rPr/>
      </w:pPr>
      <w:r w:rsidDel="00000000" w:rsidR="00000000" w:rsidRPr="00000000">
        <w:rPr>
          <w:rtl w:val="0"/>
        </w:rPr>
        <w:t xml:space="preserve">Coordinación durante una expansión económica: Durante una expansión excesiva, el gobierno puede reducir el gasto y aumentar los impuestos (política fiscal contractiva) y el banco central puede aumentar las tasas de interés (política monetaria contractiva) para evitar el sobrecalentamiento económico y controlar la inflación.</w:t>
      </w:r>
    </w:p>
    <w:p w:rsidR="00000000" w:rsidDel="00000000" w:rsidP="00000000" w:rsidRDefault="00000000" w:rsidRPr="00000000" w14:paraId="0000005F">
      <w:pPr>
        <w:spacing w:after="240" w:before="240" w:lineRule="auto"/>
        <w:ind w:left="720" w:firstLine="0"/>
        <w:rPr/>
      </w:pPr>
      <w:r w:rsidDel="00000000" w:rsidR="00000000" w:rsidRPr="00000000">
        <w:rPr>
          <w:rtl w:val="0"/>
        </w:rPr>
      </w:r>
    </w:p>
    <w:p w:rsidR="00000000" w:rsidDel="00000000" w:rsidP="00000000" w:rsidRDefault="00000000" w:rsidRPr="00000000" w14:paraId="00000060">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61">
      <w:pPr>
        <w:spacing w:after="240" w:before="240" w:lineRule="auto"/>
        <w:rPr>
          <w:sz w:val="28"/>
          <w:szCs w:val="28"/>
        </w:rPr>
      </w:pPr>
      <w:r w:rsidDel="00000000" w:rsidR="00000000" w:rsidRPr="00000000">
        <w:rPr>
          <w:sz w:val="28"/>
          <w:szCs w:val="28"/>
          <w:rtl w:val="0"/>
        </w:rPr>
        <w:t xml:space="preserve">Caso de estudio 1: Respuesta a la recesión de 2008</w:t>
      </w:r>
    </w:p>
    <w:p w:rsidR="00000000" w:rsidDel="00000000" w:rsidP="00000000" w:rsidRDefault="00000000" w:rsidRPr="00000000" w14:paraId="00000062">
      <w:pPr>
        <w:numPr>
          <w:ilvl w:val="0"/>
          <w:numId w:val="8"/>
        </w:numPr>
        <w:spacing w:after="0" w:afterAutospacing="0" w:before="240" w:lineRule="auto"/>
        <w:ind w:left="720" w:hanging="360"/>
        <w:rPr/>
      </w:pPr>
      <w:r w:rsidDel="00000000" w:rsidR="00000000" w:rsidRPr="00000000">
        <w:rPr>
          <w:rtl w:val="0"/>
        </w:rPr>
        <w:t xml:space="preserve">Planteamiento: En respuesta a la crisis económica global de 2008, muchas economías implementaron una combinación de políticas fiscales expansivas y políticas monetarias expansivas.</w:t>
      </w:r>
    </w:p>
    <w:p w:rsidR="00000000" w:rsidDel="00000000" w:rsidP="00000000" w:rsidRDefault="00000000" w:rsidRPr="00000000" w14:paraId="00000063">
      <w:pPr>
        <w:numPr>
          <w:ilvl w:val="0"/>
          <w:numId w:val="8"/>
        </w:numPr>
        <w:spacing w:after="0" w:afterAutospacing="0" w:before="0" w:beforeAutospacing="0" w:lineRule="auto"/>
        <w:ind w:left="720" w:hanging="360"/>
        <w:rPr/>
      </w:pPr>
      <w:r w:rsidDel="00000000" w:rsidR="00000000" w:rsidRPr="00000000">
        <w:rPr>
          <w:rtl w:val="0"/>
        </w:rPr>
        <w:t xml:space="preserve">Desglose del problema: El aumento del gasto público y la reducción de impuestos, junto con la baja de tasas de interés y programas de compra de activos, ayudaron a evitar una depresión prolongada.</w:t>
      </w:r>
    </w:p>
    <w:p w:rsidR="00000000" w:rsidDel="00000000" w:rsidP="00000000" w:rsidRDefault="00000000" w:rsidRPr="00000000" w14:paraId="00000064">
      <w:pPr>
        <w:numPr>
          <w:ilvl w:val="0"/>
          <w:numId w:val="8"/>
        </w:numPr>
        <w:spacing w:after="240" w:before="0" w:beforeAutospacing="0" w:lineRule="auto"/>
        <w:ind w:left="720" w:hanging="360"/>
        <w:rPr/>
      </w:pPr>
      <w:r w:rsidDel="00000000" w:rsidR="00000000" w:rsidRPr="00000000">
        <w:rPr>
          <w:rtl w:val="0"/>
        </w:rPr>
        <w:t xml:space="preserve">Solución: La coordinación entre las políticas fiscales y monetarias permitió una recuperación más rápida de la economía.</w:t>
      </w:r>
    </w:p>
    <w:p w:rsidR="00000000" w:rsidDel="00000000" w:rsidP="00000000" w:rsidRDefault="00000000" w:rsidRPr="00000000" w14:paraId="00000065">
      <w:pPr>
        <w:spacing w:after="240" w:before="240" w:lineRule="auto"/>
        <w:rPr>
          <w:sz w:val="28"/>
          <w:szCs w:val="28"/>
        </w:rPr>
      </w:pPr>
      <w:r w:rsidDel="00000000" w:rsidR="00000000" w:rsidRPr="00000000">
        <w:rPr>
          <w:sz w:val="28"/>
          <w:szCs w:val="28"/>
          <w:rtl w:val="0"/>
        </w:rPr>
        <w:t xml:space="preserve">Caso de estudio 2: Política fiscal y monetaria en tiempos de inflación</w:t>
      </w:r>
    </w:p>
    <w:p w:rsidR="00000000" w:rsidDel="00000000" w:rsidP="00000000" w:rsidRDefault="00000000" w:rsidRPr="00000000" w14:paraId="00000066">
      <w:pPr>
        <w:numPr>
          <w:ilvl w:val="0"/>
          <w:numId w:val="5"/>
        </w:numPr>
        <w:spacing w:after="0" w:afterAutospacing="0" w:before="240" w:lineRule="auto"/>
        <w:ind w:left="720" w:hanging="360"/>
        <w:rPr/>
      </w:pPr>
      <w:r w:rsidDel="00000000" w:rsidR="00000000" w:rsidRPr="00000000">
        <w:rPr>
          <w:rtl w:val="0"/>
        </w:rPr>
        <w:t xml:space="preserve">Planteamiento: Cuando la economía está experimentando un sobrecalentamiento y alta inflación, se necesitan políticas fiscales y monetarias contractivas.</w:t>
      </w:r>
    </w:p>
    <w:p w:rsidR="00000000" w:rsidDel="00000000" w:rsidP="00000000" w:rsidRDefault="00000000" w:rsidRPr="00000000" w14:paraId="00000067">
      <w:pPr>
        <w:numPr>
          <w:ilvl w:val="0"/>
          <w:numId w:val="5"/>
        </w:numPr>
        <w:spacing w:after="0" w:afterAutospacing="0" w:before="0" w:beforeAutospacing="0" w:lineRule="auto"/>
        <w:ind w:left="720" w:hanging="360"/>
        <w:rPr/>
      </w:pPr>
      <w:r w:rsidDel="00000000" w:rsidR="00000000" w:rsidRPr="00000000">
        <w:rPr>
          <w:rtl w:val="0"/>
        </w:rPr>
        <w:t xml:space="preserve">Desglose del problema: Aumentar los impuestos y reducir el gasto público, junto con aumentar las tasas de interés, ayuda a reducir la demanda agregada y estabilizar los precios.</w:t>
      </w:r>
    </w:p>
    <w:p w:rsidR="00000000" w:rsidDel="00000000" w:rsidP="00000000" w:rsidRDefault="00000000" w:rsidRPr="00000000" w14:paraId="00000068">
      <w:pPr>
        <w:numPr>
          <w:ilvl w:val="0"/>
          <w:numId w:val="5"/>
        </w:numPr>
        <w:spacing w:after="240" w:before="0" w:beforeAutospacing="0" w:lineRule="auto"/>
        <w:ind w:left="720" w:hanging="360"/>
        <w:rPr/>
      </w:pPr>
      <w:r w:rsidDel="00000000" w:rsidR="00000000" w:rsidRPr="00000000">
        <w:rPr>
          <w:rtl w:val="0"/>
        </w:rPr>
        <w:t xml:space="preserve">Solución: Estas políticas coordinadas frenan la inflación sin provocar una recesión.</w:t>
      </w:r>
    </w:p>
    <w:p w:rsidR="00000000" w:rsidDel="00000000" w:rsidP="00000000" w:rsidRDefault="00000000" w:rsidRPr="00000000" w14:paraId="00000069">
      <w:pPr>
        <w:pStyle w:val="Heading2"/>
        <w:keepNext w:val="0"/>
        <w:keepLines w:val="0"/>
        <w:spacing w:after="80" w:lineRule="auto"/>
        <w:rPr>
          <w:sz w:val="34"/>
          <w:szCs w:val="34"/>
        </w:rPr>
      </w:pPr>
      <w:bookmarkStart w:colFirst="0" w:colLast="0" w:name="_heading=h.m91adbkuqzte" w:id="8"/>
      <w:bookmarkEnd w:id="8"/>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sz w:val="34"/>
          <w:szCs w:val="34"/>
        </w:rPr>
      </w:pPr>
      <w:bookmarkStart w:colFirst="0" w:colLast="0" w:name="_heading=h.ycswk3lc1zoe" w:id="9"/>
      <w:bookmarkEnd w:id="9"/>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sz w:val="40"/>
          <w:szCs w:val="40"/>
        </w:rPr>
      </w:pPr>
      <w:bookmarkStart w:colFirst="0" w:colLast="0" w:name="_heading=h.tq60lhvbcx6d" w:id="10"/>
      <w:bookmarkEnd w:id="10"/>
      <w:r w:rsidDel="00000000" w:rsidR="00000000" w:rsidRPr="00000000">
        <w:rPr>
          <w:sz w:val="34"/>
          <w:szCs w:val="34"/>
          <w:rtl w:val="0"/>
        </w:rPr>
        <w:br w:type="textWrapping"/>
      </w:r>
      <w:r w:rsidDel="00000000" w:rsidR="00000000" w:rsidRPr="00000000">
        <w:rPr>
          <w:sz w:val="40"/>
          <w:szCs w:val="40"/>
          <w:rtl w:val="0"/>
        </w:rPr>
        <w:t xml:space="preserve">Desafíos y Efectividad de las Políticas Económicas</w:t>
      </w:r>
    </w:p>
    <w:p w:rsidR="00000000" w:rsidDel="00000000" w:rsidP="00000000" w:rsidRDefault="00000000" w:rsidRPr="00000000" w14:paraId="0000006C">
      <w:pPr>
        <w:spacing w:after="240" w:before="240" w:lineRule="auto"/>
        <w:rPr/>
      </w:pPr>
      <w:r w:rsidDel="00000000" w:rsidR="00000000" w:rsidRPr="00000000">
        <w:rPr>
          <w:rtl w:val="0"/>
        </w:rPr>
        <w:t xml:space="preserve">Aunque las políticas fiscales y monetarias son esenciales para mitigar los efectos de los ciclos económicos, su efectividad puede verse afectada por varios factores como la estructura económica, el contexto global y las expectativas del mercado.</w:t>
      </w:r>
    </w:p>
    <w:p w:rsidR="00000000" w:rsidDel="00000000" w:rsidP="00000000" w:rsidRDefault="00000000" w:rsidRPr="00000000" w14:paraId="0000006D">
      <w:pPr>
        <w:numPr>
          <w:ilvl w:val="0"/>
          <w:numId w:val="1"/>
        </w:numPr>
        <w:spacing w:after="0" w:afterAutospacing="0" w:before="240" w:lineRule="auto"/>
        <w:ind w:left="720" w:hanging="360"/>
        <w:rPr/>
      </w:pPr>
      <w:r w:rsidDel="00000000" w:rsidR="00000000" w:rsidRPr="00000000">
        <w:rPr>
          <w:rtl w:val="0"/>
        </w:rPr>
        <w:t xml:space="preserve">Desafíos en la implementación: Las políticas fiscales pueden verse limitadas por la deuda pública y las políticas monetarias pueden verse afectadas por la confianza en la economía. Además, los efectos de las políticas pueden tardar en materializarse, lo que complica su efectividad.</w:t>
      </w:r>
    </w:p>
    <w:p w:rsidR="00000000" w:rsidDel="00000000" w:rsidP="00000000" w:rsidRDefault="00000000" w:rsidRPr="00000000" w14:paraId="0000006E">
      <w:pPr>
        <w:numPr>
          <w:ilvl w:val="0"/>
          <w:numId w:val="1"/>
        </w:numPr>
        <w:spacing w:after="240" w:before="0" w:beforeAutospacing="0" w:lineRule="auto"/>
        <w:ind w:left="720" w:hanging="360"/>
        <w:rPr/>
      </w:pPr>
      <w:r w:rsidDel="00000000" w:rsidR="00000000" w:rsidRPr="00000000">
        <w:rPr>
          <w:rtl w:val="0"/>
        </w:rPr>
        <w:t xml:space="preserve">Efectividad de las políticas: La combinación de políticas fiscales y monetarias adecuadas puede ser muy efectiva, pero su éxito depende de la coordinación entre ambos sectores y de la capacidad de adaptación de los gobiernos y los bancos centrales.</w:t>
      </w:r>
    </w:p>
    <w:p w:rsidR="00000000" w:rsidDel="00000000" w:rsidP="00000000" w:rsidRDefault="00000000" w:rsidRPr="00000000" w14:paraId="0000006F">
      <w:pPr>
        <w:spacing w:after="240" w:before="240" w:lineRule="auto"/>
        <w:ind w:left="720" w:firstLine="0"/>
        <w:rPr/>
      </w:pPr>
      <w:r w:rsidDel="00000000" w:rsidR="00000000" w:rsidRPr="00000000">
        <w:rPr>
          <w:rtl w:val="0"/>
        </w:rPr>
      </w:r>
    </w:p>
    <w:p w:rsidR="00000000" w:rsidDel="00000000" w:rsidP="00000000" w:rsidRDefault="00000000" w:rsidRPr="00000000" w14:paraId="00000070">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71">
      <w:pPr>
        <w:spacing w:after="240" w:before="240" w:lineRule="auto"/>
        <w:rPr>
          <w:sz w:val="28"/>
          <w:szCs w:val="28"/>
        </w:rPr>
      </w:pPr>
      <w:r w:rsidDel="00000000" w:rsidR="00000000" w:rsidRPr="00000000">
        <w:rPr>
          <w:sz w:val="28"/>
          <w:szCs w:val="28"/>
          <w:rtl w:val="0"/>
        </w:rPr>
        <w:t xml:space="preserve">Caso de estudio 1: El impacto de la deuda pública en las políticas fiscales</w:t>
      </w:r>
    </w:p>
    <w:p w:rsidR="00000000" w:rsidDel="00000000" w:rsidP="00000000" w:rsidRDefault="00000000" w:rsidRPr="00000000" w14:paraId="00000072">
      <w:pPr>
        <w:numPr>
          <w:ilvl w:val="0"/>
          <w:numId w:val="3"/>
        </w:numPr>
        <w:spacing w:after="0" w:afterAutospacing="0" w:before="240" w:lineRule="auto"/>
        <w:ind w:left="720" w:hanging="360"/>
        <w:rPr/>
      </w:pPr>
      <w:r w:rsidDel="00000000" w:rsidR="00000000" w:rsidRPr="00000000">
        <w:rPr>
          <w:rtl w:val="0"/>
        </w:rPr>
        <w:t xml:space="preserve">Planteamiento: Un aumento significativo de la deuda pública puede limitar la efectividad de las políticas fiscales expansivas.</w:t>
      </w:r>
    </w:p>
    <w:p w:rsidR="00000000" w:rsidDel="00000000" w:rsidP="00000000" w:rsidRDefault="00000000" w:rsidRPr="00000000" w14:paraId="00000073">
      <w:pPr>
        <w:numPr>
          <w:ilvl w:val="0"/>
          <w:numId w:val="3"/>
        </w:numPr>
        <w:spacing w:after="0" w:afterAutospacing="0" w:before="0" w:beforeAutospacing="0" w:lineRule="auto"/>
        <w:ind w:left="720" w:hanging="360"/>
        <w:rPr/>
      </w:pPr>
      <w:r w:rsidDel="00000000" w:rsidR="00000000" w:rsidRPr="00000000">
        <w:rPr>
          <w:rtl w:val="0"/>
        </w:rPr>
        <w:t xml:space="preserve">Desglose del problema: Los altos niveles de deuda pueden llevar a una desconfianza en los mercados financieros y aumentar las tasas de interés, limitando la efectividad de los estímulos fiscales.</w:t>
      </w:r>
    </w:p>
    <w:p w:rsidR="00000000" w:rsidDel="00000000" w:rsidP="00000000" w:rsidRDefault="00000000" w:rsidRPr="00000000" w14:paraId="00000074">
      <w:pPr>
        <w:numPr>
          <w:ilvl w:val="0"/>
          <w:numId w:val="3"/>
        </w:numPr>
        <w:spacing w:after="240" w:before="0" w:beforeAutospacing="0" w:lineRule="auto"/>
        <w:ind w:left="720" w:hanging="360"/>
        <w:rPr/>
      </w:pPr>
      <w:r w:rsidDel="00000000" w:rsidR="00000000" w:rsidRPr="00000000">
        <w:rPr>
          <w:rtl w:val="0"/>
        </w:rPr>
        <w:t xml:space="preserve">Solución: Es importante que las políticas fiscales estén alineadas con estrategias sostenibles de deuda pública.</w:t>
      </w:r>
    </w:p>
    <w:p w:rsidR="00000000" w:rsidDel="00000000" w:rsidP="00000000" w:rsidRDefault="00000000" w:rsidRPr="00000000" w14:paraId="00000075">
      <w:pPr>
        <w:spacing w:after="240" w:before="240" w:lineRule="auto"/>
        <w:rPr>
          <w:sz w:val="28"/>
          <w:szCs w:val="28"/>
        </w:rPr>
      </w:pPr>
      <w:r w:rsidDel="00000000" w:rsidR="00000000" w:rsidRPr="00000000">
        <w:rPr>
          <w:sz w:val="28"/>
          <w:szCs w:val="28"/>
          <w:rtl w:val="0"/>
        </w:rPr>
        <w:t xml:space="preserve">Caso de estudio 2: Expectativas del mercado y políticas monetarias</w:t>
      </w:r>
    </w:p>
    <w:p w:rsidR="00000000" w:rsidDel="00000000" w:rsidP="00000000" w:rsidRDefault="00000000" w:rsidRPr="00000000" w14:paraId="00000076">
      <w:pPr>
        <w:numPr>
          <w:ilvl w:val="0"/>
          <w:numId w:val="11"/>
        </w:numPr>
        <w:spacing w:after="0" w:afterAutospacing="0" w:before="240" w:lineRule="auto"/>
        <w:ind w:left="720" w:hanging="360"/>
        <w:rPr/>
      </w:pPr>
      <w:r w:rsidDel="00000000" w:rsidR="00000000" w:rsidRPr="00000000">
        <w:rPr>
          <w:rtl w:val="0"/>
        </w:rPr>
        <w:t xml:space="preserve">Planteamiento: Las expectativas del mercado sobre las políticas monetarias pueden afectar la efectividad de las mismas.</w:t>
      </w:r>
    </w:p>
    <w:p w:rsidR="00000000" w:rsidDel="00000000" w:rsidP="00000000" w:rsidRDefault="00000000" w:rsidRPr="00000000" w14:paraId="00000077">
      <w:pPr>
        <w:numPr>
          <w:ilvl w:val="0"/>
          <w:numId w:val="11"/>
        </w:numPr>
        <w:spacing w:after="0" w:afterAutospacing="0" w:before="0" w:beforeAutospacing="0" w:lineRule="auto"/>
        <w:ind w:left="720" w:hanging="360"/>
        <w:rPr/>
      </w:pPr>
      <w:r w:rsidDel="00000000" w:rsidR="00000000" w:rsidRPr="00000000">
        <w:rPr>
          <w:rtl w:val="0"/>
        </w:rPr>
        <w:t xml:space="preserve">Desglose del problema: Si los inversores no creen que los bancos centrales controlan la inflación, pueden actuar por su cuenta, lo que podría obstaculizar los esfuerzos para estabilizar la economía.</w:t>
      </w:r>
    </w:p>
    <w:p w:rsidR="00000000" w:rsidDel="00000000" w:rsidP="00000000" w:rsidRDefault="00000000" w:rsidRPr="00000000" w14:paraId="00000078">
      <w:pPr>
        <w:numPr>
          <w:ilvl w:val="0"/>
          <w:numId w:val="11"/>
        </w:numPr>
        <w:spacing w:after="240" w:before="0" w:beforeAutospacing="0" w:lineRule="auto"/>
        <w:ind w:left="720" w:hanging="360"/>
        <w:rPr/>
      </w:pPr>
      <w:r w:rsidDel="00000000" w:rsidR="00000000" w:rsidRPr="00000000">
        <w:rPr>
          <w:rtl w:val="0"/>
        </w:rPr>
        <w:t xml:space="preserve">Solución: La credibilidad del banco central es crucial para la efectividad de las políticas monetarias.</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lineRule="auto"/>
        <w:rPr>
          <w:sz w:val="40"/>
          <w:szCs w:val="40"/>
        </w:rPr>
      </w:pPr>
      <w:r w:rsidDel="00000000" w:rsidR="00000000" w:rsidRPr="00000000">
        <w:rPr>
          <w:sz w:val="40"/>
          <w:szCs w:val="40"/>
          <w:rtl w:val="0"/>
        </w:rPr>
        <w:t xml:space="preserve">Conclusión</w:t>
      </w:r>
    </w:p>
    <w:p w:rsidR="00000000" w:rsidDel="00000000" w:rsidP="00000000" w:rsidRDefault="00000000" w:rsidRPr="00000000" w14:paraId="0000007C">
      <w:pPr>
        <w:spacing w:after="240" w:before="240" w:lineRule="auto"/>
        <w:rPr/>
      </w:pPr>
      <w:r w:rsidDel="00000000" w:rsidR="00000000" w:rsidRPr="00000000">
        <w:rPr>
          <w:rtl w:val="0"/>
        </w:rPr>
        <w:t xml:space="preserve">Las políticas para mitigar los efectos de los ciclos económicos son esenciales para mantener la estabilidad económica. A través de políticas fiscales y monetarias, los gobiernos y los bancos centrales pueden influir en la demanda agregada, reducir la volatilidad económica y fomentar el crecimiento sostenido. La clave para su efectividad radica en la adecuada coordinación entre ambas políticas y en la capacidad de adaptarse a las circunstancias cambiantes de la economía global.</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t xml:space="preserve">Economía</w:t>
    </w:r>
  </w:p>
  <w:p w:rsidR="00000000" w:rsidDel="00000000" w:rsidP="00000000" w:rsidRDefault="00000000" w:rsidRPr="00000000" w14:paraId="00000083">
    <w:pPr>
      <w:rPr/>
    </w:pPr>
    <w:r w:rsidDel="00000000" w:rsidR="00000000" w:rsidRPr="00000000">
      <w:rPr>
        <w:rtl w:val="0"/>
      </w:rPr>
      <w:t xml:space="preserve">Laboratorio</w:t>
    </w:r>
  </w:p>
  <w:p w:rsidR="00000000" w:rsidDel="00000000" w:rsidP="00000000" w:rsidRDefault="00000000" w:rsidRPr="00000000" w14:paraId="00000084">
    <w:pPr>
      <w:rPr/>
    </w:pPr>
    <w:r w:rsidDel="00000000" w:rsidR="00000000" w:rsidRPr="00000000">
      <w:rPr>
        <w:rtl w:val="0"/>
      </w:rPr>
      <w:t xml:space="preserve">S.1</w:t>
    </w:r>
  </w:p>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dQ8JyK3TaXstGB2+gaHMkrZUqQ==">CgMxLjAyCGguZ2pkZ3hzMgloLjJldDkycDAyDmgubHFoenpoYnAwM2JyMg5oLjN6bm9mdTdyYXlwYzIOaC5kOGRzdzdkMG1xcWwyDmguY3YxNGxwY3hpOXlwMg5oLjFqNjhjeHJ4cXMxODIOaC51c3g4b2V0NmZva2UyDmgubTkxYWRia3VxenRlMg5oLnljc3drM2xjMXpvZTIOaC50cTYwbGh2YmN4NmQ4AHIhMV9mQkd5MVNDc2Q4LVQwNTBuSTRzeDJPUWplVzU2anpO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