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F181" w14:textId="13BB9C55" w:rsidR="006E696B" w:rsidRPr="00B81170" w:rsidRDefault="00000000">
      <w:pPr>
        <w:pStyle w:val="Title"/>
        <w:spacing w:before="1440" w:after="0" w:line="240" w:lineRule="auto"/>
        <w:rPr>
          <w:rFonts w:ascii="Proxima Nova" w:eastAsia="Proxima Nova" w:hAnsi="Proxima Nova" w:cs="Proxima Nova"/>
          <w:color w:val="039BE5"/>
          <w:sz w:val="72"/>
          <w:szCs w:val="72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>Semana</w:t>
      </w:r>
      <w:r w:rsidR="005110B8">
        <w:rPr>
          <w:rFonts w:ascii="Proxima Nova" w:eastAsia="Proxima Nova" w:hAnsi="Proxima Nova" w:cs="Proxima Nova"/>
          <w:color w:val="039BE5"/>
          <w:sz w:val="72"/>
          <w:szCs w:val="72"/>
        </w:rPr>
        <w:t xml:space="preserve"> </w:t>
      </w:r>
      <w:r w:rsidR="00B81170">
        <w:rPr>
          <w:rFonts w:ascii="Proxima Nova" w:eastAsia="Proxima Nova" w:hAnsi="Proxima Nova" w:cs="Proxima Nova"/>
          <w:color w:val="039BE5"/>
          <w:sz w:val="72"/>
          <w:szCs w:val="72"/>
        </w:rPr>
        <w:t>5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5110B8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Ejercicio ejemplo </w:t>
      </w:r>
    </w:p>
    <w:p w14:paraId="3A0FB40F" w14:textId="77777777" w:rsidR="006E696B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6D36F8F9" wp14:editId="70FA4BF6">
            <wp:extent cx="447675" cy="57150"/>
            <wp:effectExtent l="0" t="0" r="0" b="0"/>
            <wp:docPr id="1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B8742" w14:textId="77777777" w:rsidR="006E696B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4D40FE99" wp14:editId="51741284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0A05B" w14:textId="65DA5378" w:rsidR="006E696B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proofErr w:type="spellStart"/>
      <w:r w:rsidR="005110B8">
        <w:rPr>
          <w:b/>
          <w:color w:val="BF9000"/>
          <w:sz w:val="40"/>
          <w:szCs w:val="40"/>
        </w:rPr>
        <w:t>xxx</w:t>
      </w:r>
      <w:proofErr w:type="spellEnd"/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18149170" w14:textId="77777777" w:rsidR="006E696B" w:rsidRDefault="006E696B">
      <w:pPr>
        <w:spacing w:before="200" w:line="300" w:lineRule="auto"/>
        <w:rPr>
          <w:rFonts w:ascii="Proxima Nova" w:eastAsia="Proxima Nova" w:hAnsi="Proxima Nova" w:cs="Proxima Nova"/>
        </w:rPr>
      </w:pPr>
    </w:p>
    <w:p w14:paraId="681C2903" w14:textId="77777777" w:rsidR="006E696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1B5E4231" w14:textId="77777777" w:rsidR="006E696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0A1E0D13" w14:textId="77777777" w:rsidR="006E696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3DE83904" w14:textId="77777777" w:rsidR="006E696B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797B325A" w14:textId="23D5460C" w:rsidR="00B81170" w:rsidRPr="00B81170" w:rsidRDefault="00B81170" w:rsidP="00B81170">
      <w:pPr>
        <w:pStyle w:val="Heading2"/>
        <w:numPr>
          <w:ilvl w:val="0"/>
          <w:numId w:val="7"/>
        </w:numPr>
        <w:spacing w:before="200" w:after="0" w:line="300" w:lineRule="auto"/>
        <w:jc w:val="both"/>
        <w:rPr>
          <w:rFonts w:ascii="Proxima Nova" w:eastAsia="Proxima Nova" w:hAnsi="Proxima Nova" w:cs="Proxima Nova"/>
          <w:sz w:val="24"/>
          <w:szCs w:val="24"/>
        </w:rPr>
      </w:pPr>
      <w:r w:rsidRPr="00B81170">
        <w:rPr>
          <w:rFonts w:ascii="Proxima Nova" w:eastAsia="Proxima Nova" w:hAnsi="Proxima Nova" w:cs="Proxima Nova"/>
          <w:sz w:val="24"/>
          <w:szCs w:val="24"/>
        </w:rPr>
        <w:t>Modelar procesos productivos que involucren el uso de combinadores (</w:t>
      </w:r>
      <w:proofErr w:type="spellStart"/>
      <w:r w:rsidRPr="00B81170">
        <w:rPr>
          <w:rFonts w:ascii="Proxima Nova" w:eastAsia="Proxima Nova" w:hAnsi="Proxima Nova" w:cs="Proxima Nova"/>
          <w:sz w:val="24"/>
          <w:szCs w:val="24"/>
        </w:rPr>
        <w:t>Combiner</w:t>
      </w:r>
      <w:proofErr w:type="spellEnd"/>
      <w:r w:rsidRPr="00B81170">
        <w:rPr>
          <w:rFonts w:ascii="Proxima Nova" w:eastAsia="Proxima Nova" w:hAnsi="Proxima Nova" w:cs="Proxima Nova"/>
          <w:sz w:val="24"/>
          <w:szCs w:val="24"/>
        </w:rPr>
        <w:t>) y separadores (</w:t>
      </w:r>
      <w:proofErr w:type="spellStart"/>
      <w:r w:rsidRPr="00B81170">
        <w:rPr>
          <w:rFonts w:ascii="Proxima Nova" w:eastAsia="Proxima Nova" w:hAnsi="Proxima Nova" w:cs="Proxima Nova"/>
          <w:sz w:val="24"/>
          <w:szCs w:val="24"/>
        </w:rPr>
        <w:t>Separator</w:t>
      </w:r>
      <w:proofErr w:type="spellEnd"/>
      <w:r w:rsidRPr="00B81170">
        <w:rPr>
          <w:rFonts w:ascii="Proxima Nova" w:eastAsia="Proxima Nova" w:hAnsi="Proxima Nova" w:cs="Proxima Nova"/>
          <w:sz w:val="24"/>
          <w:szCs w:val="24"/>
        </w:rPr>
        <w:t>) para el manejo de productos homogéneos.</w:t>
      </w:r>
    </w:p>
    <w:p w14:paraId="0647A135" w14:textId="00476E1C" w:rsidR="00B81170" w:rsidRPr="00B81170" w:rsidRDefault="00B81170" w:rsidP="00B81170">
      <w:pPr>
        <w:pStyle w:val="Heading2"/>
        <w:numPr>
          <w:ilvl w:val="0"/>
          <w:numId w:val="7"/>
        </w:numPr>
        <w:spacing w:before="200" w:after="0" w:line="300" w:lineRule="auto"/>
        <w:jc w:val="both"/>
        <w:rPr>
          <w:rFonts w:ascii="Proxima Nova" w:eastAsia="Proxima Nova" w:hAnsi="Proxima Nova" w:cs="Proxima Nova"/>
          <w:sz w:val="24"/>
          <w:szCs w:val="24"/>
        </w:rPr>
      </w:pPr>
      <w:r w:rsidRPr="00B81170">
        <w:rPr>
          <w:rFonts w:ascii="Proxima Nova" w:eastAsia="Proxima Nova" w:hAnsi="Proxima Nova" w:cs="Proxima Nova"/>
          <w:sz w:val="24"/>
          <w:szCs w:val="24"/>
        </w:rPr>
        <w:t>Aplicar distribuciones estadísticas (Uniforme y Exponencial) para representar tiempos de empacado y desempaque.</w:t>
      </w:r>
    </w:p>
    <w:p w14:paraId="05002122" w14:textId="4F57DFC5" w:rsidR="00B81170" w:rsidRPr="00B81170" w:rsidRDefault="00B81170" w:rsidP="00B81170">
      <w:pPr>
        <w:pStyle w:val="Heading2"/>
        <w:numPr>
          <w:ilvl w:val="0"/>
          <w:numId w:val="7"/>
        </w:numPr>
        <w:spacing w:before="200" w:after="0" w:line="300" w:lineRule="auto"/>
        <w:jc w:val="both"/>
        <w:rPr>
          <w:rFonts w:ascii="Proxima Nova" w:eastAsia="Proxima Nova" w:hAnsi="Proxima Nova" w:cs="Proxima Nova"/>
          <w:sz w:val="24"/>
          <w:szCs w:val="24"/>
        </w:rPr>
      </w:pPr>
      <w:r w:rsidRPr="00B81170">
        <w:rPr>
          <w:rFonts w:ascii="Proxima Nova" w:eastAsia="Proxima Nova" w:hAnsi="Proxima Nova" w:cs="Proxima Nova"/>
          <w:sz w:val="24"/>
          <w:szCs w:val="24"/>
        </w:rPr>
        <w:t>Analizar el flujo de productos desde la planta hasta el punto de venta, identificando posibles cuellos de botella.</w:t>
      </w:r>
    </w:p>
    <w:p w14:paraId="7103D5A3" w14:textId="793059DD" w:rsidR="00B81170" w:rsidRPr="00B81170" w:rsidRDefault="00B81170" w:rsidP="00B81170">
      <w:pPr>
        <w:pStyle w:val="Heading2"/>
        <w:numPr>
          <w:ilvl w:val="0"/>
          <w:numId w:val="7"/>
        </w:numPr>
        <w:spacing w:before="200" w:after="0" w:line="300" w:lineRule="auto"/>
        <w:jc w:val="both"/>
        <w:rPr>
          <w:rFonts w:ascii="Proxima Nova" w:eastAsia="Proxima Nova" w:hAnsi="Proxima Nova" w:cs="Proxima Nova"/>
          <w:sz w:val="24"/>
          <w:szCs w:val="24"/>
        </w:rPr>
      </w:pPr>
      <w:r w:rsidRPr="00B81170">
        <w:rPr>
          <w:rFonts w:ascii="Proxima Nova" w:eastAsia="Proxima Nova" w:hAnsi="Proxima Nova" w:cs="Proxima Nova"/>
          <w:sz w:val="24"/>
          <w:szCs w:val="24"/>
        </w:rPr>
        <w:t>Utilizar herramientas de simulación para optimizar procesos logísticos y productivos en sistemas de manufactura.</w:t>
      </w:r>
    </w:p>
    <w:p w14:paraId="01686314" w14:textId="77777777" w:rsidR="006E696B" w:rsidRDefault="006E696B">
      <w:pPr>
        <w:pStyle w:val="Heading2"/>
        <w:spacing w:before="200" w:after="0" w:line="300" w:lineRule="auto"/>
        <w:rPr>
          <w:rFonts w:ascii="Proxima Nova" w:eastAsia="Proxima Nova" w:hAnsi="Proxima Nova" w:cs="Proxima Nova"/>
          <w:color w:val="F1C232"/>
          <w:sz w:val="28"/>
          <w:szCs w:val="28"/>
        </w:rPr>
      </w:pPr>
    </w:p>
    <w:p w14:paraId="1CADAD0A" w14:textId="77777777" w:rsidR="006E696B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2" w:name="_wquuiqtxgt9u" w:colFirst="0" w:colLast="0"/>
      <w:bookmarkEnd w:id="2"/>
      <w:proofErr w:type="spellStart"/>
      <w:r>
        <w:rPr>
          <w:rFonts w:ascii="Proxima Nova" w:eastAsia="Proxima Nova" w:hAnsi="Proxima Nova" w:cs="Proxima Nova"/>
          <w:color w:val="039BE5"/>
          <w:sz w:val="36"/>
          <w:szCs w:val="36"/>
        </w:rPr>
        <w:t>Que</w:t>
      </w:r>
      <w:proofErr w:type="spellEnd"/>
      <w:r>
        <w:rPr>
          <w:rFonts w:ascii="Proxima Nova" w:eastAsia="Proxima Nova" w:hAnsi="Proxima Nova" w:cs="Proxima Nova"/>
          <w:color w:val="039BE5"/>
          <w:sz w:val="36"/>
          <w:szCs w:val="36"/>
        </w:rPr>
        <w:t xml:space="preserve"> actividad se realizará (Habilidad)</w:t>
      </w:r>
    </w:p>
    <w:p w14:paraId="38E271C1" w14:textId="77777777" w:rsidR="00B81170" w:rsidRDefault="00B81170" w:rsidP="00B81170">
      <w:pPr>
        <w:jc w:val="both"/>
      </w:pPr>
      <w:r w:rsidRPr="00B81170">
        <w:t>Una empresa de gaseosas desea empacar 12 botellas por caja. El tiempo de empacado sigue una distribución uniforme entre 1 y 2 minutos. La empresa cuenta con dos tipos de bebidas, y requiere que cada caja contenga únicamente un tipo de bebida.</w:t>
      </w:r>
    </w:p>
    <w:p w14:paraId="2DE603D8" w14:textId="77777777" w:rsidR="00B81170" w:rsidRPr="00B81170" w:rsidRDefault="00B81170" w:rsidP="00B81170">
      <w:pPr>
        <w:jc w:val="both"/>
      </w:pPr>
    </w:p>
    <w:p w14:paraId="6232D2E0" w14:textId="77777777" w:rsidR="00B81170" w:rsidRPr="00B81170" w:rsidRDefault="00B81170" w:rsidP="00B81170">
      <w:pPr>
        <w:jc w:val="both"/>
      </w:pPr>
      <w:r w:rsidRPr="00B81170">
        <w:t>Una vez que las cajas han sido llenadas, salen de la fábrica y se reparten a las tiendas. En las tiendas, las cajas son desempaquetadas (separadas) siguiendo una distribución exponencial con una media de 1 minuto por caja.</w:t>
      </w:r>
    </w:p>
    <w:p w14:paraId="40736358" w14:textId="77032F73" w:rsidR="005110B8" w:rsidRPr="005110B8" w:rsidRDefault="005110B8" w:rsidP="00B81170">
      <w:pPr>
        <w:jc w:val="both"/>
      </w:pPr>
    </w:p>
    <w:p w14:paraId="4DD42A01" w14:textId="77777777" w:rsidR="006E696B" w:rsidRDefault="006E696B"/>
    <w:p w14:paraId="5D1D1626" w14:textId="77777777" w:rsidR="005110B8" w:rsidRDefault="005110B8"/>
    <w:p w14:paraId="300E56D2" w14:textId="77777777" w:rsidR="005110B8" w:rsidRDefault="005110B8"/>
    <w:p w14:paraId="09EBCA18" w14:textId="77777777" w:rsidR="005110B8" w:rsidRDefault="005110B8"/>
    <w:p w14:paraId="6FC5033F" w14:textId="77777777" w:rsidR="005110B8" w:rsidRDefault="005110B8"/>
    <w:p w14:paraId="37F7F6B5" w14:textId="77777777" w:rsidR="005110B8" w:rsidRDefault="005110B8"/>
    <w:p w14:paraId="73D0752E" w14:textId="77777777" w:rsidR="005110B8" w:rsidRDefault="005110B8"/>
    <w:p w14:paraId="05AA8F9F" w14:textId="77777777" w:rsidR="005110B8" w:rsidRDefault="005110B8"/>
    <w:p w14:paraId="7158798C" w14:textId="77777777" w:rsidR="005110B8" w:rsidRDefault="005110B8"/>
    <w:p w14:paraId="16C63AF6" w14:textId="77777777" w:rsidR="005110B8" w:rsidRDefault="005110B8"/>
    <w:p w14:paraId="6EF31A75" w14:textId="77777777" w:rsidR="00B81170" w:rsidRDefault="00B81170"/>
    <w:p w14:paraId="7B471A80" w14:textId="77777777" w:rsidR="00B81170" w:rsidRDefault="00B81170"/>
    <w:p w14:paraId="69450712" w14:textId="77777777" w:rsidR="00B81170" w:rsidRDefault="00B81170"/>
    <w:p w14:paraId="170E9D15" w14:textId="77777777" w:rsidR="00B81170" w:rsidRDefault="00B81170"/>
    <w:p w14:paraId="53819F6D" w14:textId="77777777" w:rsidR="00B81170" w:rsidRDefault="00B81170"/>
    <w:p w14:paraId="5F5C57BE" w14:textId="77777777" w:rsidR="006E696B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3" w:name="_8zzin911mwf0" w:colFirst="0" w:colLast="0"/>
      <w:bookmarkEnd w:id="3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Rúbrica de Calificación</w:t>
      </w:r>
    </w:p>
    <w:p w14:paraId="749F016A" w14:textId="77777777" w:rsidR="006E696B" w:rsidRDefault="006E696B"/>
    <w:p w14:paraId="13064735" w14:textId="77777777" w:rsidR="006E696B" w:rsidRDefault="006E696B"/>
    <w:tbl>
      <w:tblPr>
        <w:tblStyle w:val="a"/>
        <w:tblW w:w="74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B81170" w14:paraId="27F6BD21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66DEE" w14:textId="5ACB67DD" w:rsidR="00B81170" w:rsidRDefault="00B81170" w:rsidP="00B81170">
            <w:pPr>
              <w:jc w:val="center"/>
            </w:pPr>
            <w:r>
              <w:rPr>
                <w:rStyle w:val="Strong"/>
              </w:rPr>
              <w:t>Criterios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42DB6" w14:textId="1C73075E" w:rsidR="00B81170" w:rsidRDefault="00B81170" w:rsidP="00B81170">
            <w:pPr>
              <w:jc w:val="center"/>
            </w:pPr>
            <w:r>
              <w:rPr>
                <w:rStyle w:val="Strong"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A6879" w14:textId="6A9B7F80" w:rsidR="00B81170" w:rsidRDefault="00B81170" w:rsidP="00B81170">
            <w:pPr>
              <w:jc w:val="center"/>
            </w:pPr>
            <w:r>
              <w:rPr>
                <w:rStyle w:val="Strong"/>
              </w:rPr>
              <w:t>Puntos</w:t>
            </w:r>
          </w:p>
        </w:tc>
      </w:tr>
      <w:tr w:rsidR="00B81170" w14:paraId="3A7B45BC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A9739" w14:textId="7B615C45" w:rsidR="00B81170" w:rsidRDefault="00B81170" w:rsidP="00B81170">
            <w:pPr>
              <w:jc w:val="center"/>
              <w:rPr>
                <w:b/>
              </w:rPr>
            </w:pPr>
            <w:r>
              <w:t>1. Modelado del proceso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8258B" w14:textId="4E3ABB6A" w:rsidR="00B81170" w:rsidRDefault="00B81170" w:rsidP="00B81170">
            <w:pPr>
              <w:jc w:val="center"/>
              <w:rPr>
                <w:b/>
              </w:rPr>
            </w:pPr>
            <w:r>
              <w:t xml:space="preserve">Correcta implementación del proceso de empacado y distribución, uso adecuado de </w:t>
            </w:r>
            <w:proofErr w:type="spellStart"/>
            <w:r>
              <w:t>Combiner</w:t>
            </w:r>
            <w:proofErr w:type="spellEnd"/>
            <w:r>
              <w:t xml:space="preserve"> y </w:t>
            </w:r>
            <w:proofErr w:type="spellStart"/>
            <w:r>
              <w:t>Separator</w:t>
            </w:r>
            <w:proofErr w:type="spellEnd"/>
            <w:r>
              <w:t>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53C69" w14:textId="089804BC" w:rsidR="00B81170" w:rsidRDefault="00B81170" w:rsidP="00B81170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B81170" w14:paraId="3B265C68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2664B" w14:textId="036C2213" w:rsidR="00B81170" w:rsidRDefault="00B81170" w:rsidP="00B81170">
            <w:pPr>
              <w:jc w:val="center"/>
              <w:rPr>
                <w:b/>
              </w:rPr>
            </w:pPr>
            <w:r>
              <w:t>2. Aplicación de distribuciones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B13C7" w14:textId="234D349C" w:rsidR="00B81170" w:rsidRDefault="00B81170" w:rsidP="00B81170">
            <w:pPr>
              <w:jc w:val="center"/>
              <w:rPr>
                <w:b/>
              </w:rPr>
            </w:pPr>
            <w:r>
              <w:t>Uso apropiado de las distribuciones Uniforme y Exponencial para los tiempos de empacado y desempaque.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28C8A" w14:textId="55DCB354" w:rsidR="00B81170" w:rsidRDefault="00B81170" w:rsidP="00B81170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B81170" w14:paraId="0C82A346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E8766" w14:textId="22AC811E" w:rsidR="00B81170" w:rsidRDefault="00B81170" w:rsidP="00B81170">
            <w:pPr>
              <w:jc w:val="center"/>
              <w:rPr>
                <w:b/>
              </w:rPr>
            </w:pPr>
            <w:r>
              <w:t>3. Análisis y presentación gráfica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D1372" w14:textId="56570F4A" w:rsidR="00B81170" w:rsidRDefault="00B81170" w:rsidP="00B81170">
            <w:pPr>
              <w:jc w:val="center"/>
              <w:rPr>
                <w:b/>
              </w:rPr>
            </w:pPr>
            <w:r>
              <w:t>Inclusión de gráficos claros que muestran la cantidad de cajas empacadas y tiempos de procesamiento.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FC985" w14:textId="4366D0AE" w:rsidR="00B81170" w:rsidRDefault="00B81170" w:rsidP="00B81170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B81170" w14:paraId="52C2A18B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29D15" w14:textId="40F2612E" w:rsidR="00B81170" w:rsidRDefault="00B81170" w:rsidP="00B81170">
            <w:pPr>
              <w:jc w:val="center"/>
              <w:rPr>
                <w:b/>
              </w:rPr>
            </w:pPr>
            <w:r>
              <w:t>4. Organización y claridad del modelo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12A57" w14:textId="30DCE5D5" w:rsidR="00B81170" w:rsidRDefault="00B81170" w:rsidP="00B81170">
            <w:pPr>
              <w:jc w:val="center"/>
              <w:rPr>
                <w:b/>
              </w:rPr>
            </w:pPr>
            <w:r>
              <w:t>Modelo bien estructurado, ordenado y visualmente comprensible para facilitar el análisis.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1FAE2" w14:textId="6B3D495A" w:rsidR="00B81170" w:rsidRDefault="00B81170" w:rsidP="00B81170">
            <w:pPr>
              <w:jc w:val="center"/>
              <w:rPr>
                <w:b/>
              </w:rPr>
            </w:pPr>
            <w:r>
              <w:t>25</w:t>
            </w:r>
          </w:p>
        </w:tc>
      </w:tr>
    </w:tbl>
    <w:p w14:paraId="49B3C631" w14:textId="77777777" w:rsidR="006E696B" w:rsidRDefault="006E696B"/>
    <w:p w14:paraId="4C66BDCD" w14:textId="1C8C4475" w:rsidR="005110B8" w:rsidRDefault="00000000" w:rsidP="005110B8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4" w:name="_vkh56rv5wkde" w:colFirst="0" w:colLast="0"/>
      <w:bookmarkEnd w:id="4"/>
      <w:r>
        <w:rPr>
          <w:rFonts w:ascii="Proxima Nova" w:eastAsia="Proxima Nova" w:hAnsi="Proxima Nova" w:cs="Proxima Nova"/>
          <w:color w:val="039BE5"/>
          <w:sz w:val="36"/>
          <w:szCs w:val="36"/>
        </w:rPr>
        <w:t>Valores</w:t>
      </w:r>
    </w:p>
    <w:p w14:paraId="412712FC" w14:textId="34E96468" w:rsidR="006E696B" w:rsidRDefault="00B81170">
      <w:r w:rsidRPr="00B81170">
        <w:t>Tolerancia, comprender los requerimientos, cambios que los clientes solicitan o requieren y poder realizarlos correctamente.</w:t>
      </w:r>
    </w:p>
    <w:p w14:paraId="131023B8" w14:textId="77777777" w:rsidR="006E696B" w:rsidRDefault="006E696B"/>
    <w:sectPr w:rsidR="006E69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5C04484C-E0E4-416F-81CB-F13B8B9103C1}"/>
    <w:embedBold r:id="rId2" w:fontKey="{B639D52C-8172-43F5-8651-DF7670AE8B8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B2687A0-59DD-4DB5-8514-B3C479FE29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5E10BD2-851F-4816-ACB0-E753432C33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01DE"/>
    <w:multiLevelType w:val="hybridMultilevel"/>
    <w:tmpl w:val="866A0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43AD4"/>
    <w:multiLevelType w:val="hybridMultilevel"/>
    <w:tmpl w:val="E084AB60"/>
    <w:lvl w:ilvl="0" w:tplc="9A9A994E">
      <w:numFmt w:val="bullet"/>
      <w:lvlText w:val="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10E2D"/>
    <w:multiLevelType w:val="hybridMultilevel"/>
    <w:tmpl w:val="F00A4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792512"/>
    <w:multiLevelType w:val="hybridMultilevel"/>
    <w:tmpl w:val="A296B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5F6A4B"/>
    <w:multiLevelType w:val="hybridMultilevel"/>
    <w:tmpl w:val="2572D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9947412"/>
    <w:multiLevelType w:val="multilevel"/>
    <w:tmpl w:val="4164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30B02"/>
    <w:multiLevelType w:val="hybridMultilevel"/>
    <w:tmpl w:val="DA4C23FE"/>
    <w:lvl w:ilvl="0" w:tplc="9A9A994E">
      <w:numFmt w:val="bullet"/>
      <w:lvlText w:val=""/>
      <w:lvlJc w:val="left"/>
      <w:pPr>
        <w:ind w:left="108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5277920">
    <w:abstractNumId w:val="0"/>
  </w:num>
  <w:num w:numId="2" w16cid:durableId="1923105957">
    <w:abstractNumId w:val="3"/>
  </w:num>
  <w:num w:numId="3" w16cid:durableId="1346783992">
    <w:abstractNumId w:val="5"/>
  </w:num>
  <w:num w:numId="4" w16cid:durableId="759064797">
    <w:abstractNumId w:val="2"/>
  </w:num>
  <w:num w:numId="5" w16cid:durableId="1059939383">
    <w:abstractNumId w:val="1"/>
  </w:num>
  <w:num w:numId="6" w16cid:durableId="1057703349">
    <w:abstractNumId w:val="6"/>
  </w:num>
  <w:num w:numId="7" w16cid:durableId="319501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96B"/>
    <w:rsid w:val="005110B8"/>
    <w:rsid w:val="006D1733"/>
    <w:rsid w:val="006E696B"/>
    <w:rsid w:val="00B81170"/>
    <w:rsid w:val="00F5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72C93"/>
  <w15:docId w15:val="{C9C34FDD-0C9F-42FA-8082-03BECC480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5110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5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Contreras</cp:lastModifiedBy>
  <cp:revision>3</cp:revision>
  <dcterms:created xsi:type="dcterms:W3CDTF">2025-05-29T23:22:00Z</dcterms:created>
  <dcterms:modified xsi:type="dcterms:W3CDTF">2025-05-29T23:35:00Z</dcterms:modified>
</cp:coreProperties>
</file>