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11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firstLine="720"/>
        <w:rPr>
          <w:color w:val="1f1f1f"/>
          <w:sz w:val="36"/>
          <w:szCs w:val="36"/>
          <w:highlight w:val="white"/>
        </w:rPr>
      </w:pPr>
      <w:r w:rsidDel="00000000" w:rsidR="00000000" w:rsidRPr="00000000">
        <w:rPr>
          <w:color w:val="1f1f1f"/>
          <w:sz w:val="36"/>
          <w:szCs w:val="36"/>
          <w:highlight w:val="white"/>
          <w:rtl w:val="0"/>
        </w:rPr>
        <w:t xml:space="preserve">Análisis Financiero y Experimentos Avanzados en Simio</w:t>
      </w:r>
    </w:p>
    <w:p w:rsidR="00000000" w:rsidDel="00000000" w:rsidP="00000000" w:rsidRDefault="00000000" w:rsidRPr="00000000" w14:paraId="00000005">
      <w:pPr>
        <w:ind w:firstLine="720"/>
        <w:rPr>
          <w:color w:val="1f1f1f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7">
      <w:pPr>
        <w:ind w:firstLine="720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Como realizar finanzas en Simio</w:t>
      </w:r>
    </w:p>
    <w:p w:rsidR="00000000" w:rsidDel="00000000" w:rsidP="00000000" w:rsidRDefault="00000000" w:rsidRPr="00000000" w14:paraId="00000008">
      <w:pPr>
        <w:ind w:firstLine="720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Introducir a los estudiantes al concepto de finanzas, proporcionando una base sólida sobre los principios financieros fundamentales, tales como la administración de recursos, ingresos, gastos y su impacto en la toma de decisiones.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Enseñar cómo realizar el cambio de divisas, explicando los mecanismos de conversión entre diferentes monedas y su relevancia en el contexto financiero global, especialmente en el manejo de operaciones internacionales.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Aprender a aplicar gastos por uso de un servidor, identificando cómo calcular y registrar los costos asociados al uso de infraestructura tecnológica, y su impacto en los presupuestos y la planificación financiera.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Desarrollar la capacidad de crear variables de centro de costos, facilitando la asignación y el seguimiento de los gastos dentro de una organización, para mejorar el control financiero y optimizar los recursos en diferentes áreas de operación.</w:t>
      </w:r>
    </w:p>
    <w:p w:rsidR="00000000" w:rsidDel="00000000" w:rsidP="00000000" w:rsidRDefault="00000000" w:rsidRPr="00000000" w14:paraId="0000000E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11">
      <w:pPr>
        <w:ind w:left="720" w:firstLine="72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Realizar análisis financiero en Simio.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72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00"/>
      </w:sdtPr>
      <w:sdtContent>
        <w:tbl>
          <w:tblPr>
            <w:tblStyle w:val="Table1"/>
            <w:tblW w:w="11673.070866141732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  <w:tblGridChange w:id="0">
              <w:tblGrid>
                <w:gridCol w:w="1448.0518289644174"/>
                <w:gridCol w:w="3625.054918768065"/>
                <w:gridCol w:w="955.5171932622346"/>
                <w:gridCol w:w="955.5171932622346"/>
                <w:gridCol w:w="817.6074952656234"/>
                <w:gridCol w:w="659.996411840925"/>
                <w:gridCol w:w="610.7429482707066"/>
                <w:gridCol w:w="689.5484899830559"/>
                <w:gridCol w:w="925.9651151201036"/>
                <w:gridCol w:w="985.0692714043656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0"/>
              </w:sdtPr>
              <w:sdtContent>
                <w:tc>
                  <w:tcPr>
                    <w:vMerge w:val="restart"/>
                    <w:tc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5">
                    <w:pPr>
                      <w:widowControl w:val="0"/>
                      <w:spacing w:line="276" w:lineRule="auto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Numeral</w:t>
                    </w:r>
                  </w:p>
                </w:tc>
              </w:sdtContent>
            </w:sdt>
            <w:sdt>
              <w:sdtPr>
                <w:lock w:val="contentLocked"/>
                <w:tag w:val="goog_rdk_1"/>
              </w:sdtPr>
              <w:sdtContent>
                <w:tc>
                  <w:tcPr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Recurso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"/>
              </w:sdtPr>
              <w:sdtContent>
                <w:tc>
                  <w:tcPr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Presentación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"/>
              </w:sdtPr>
              <w:sdtContent>
                <w:tc>
                  <w:tcPr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Video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"/>
              </w:sdtPr>
              <w:sdtContent>
                <w:tc>
                  <w:tcPr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Lectura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"/>
              </w:sdtPr>
              <w:sdtContent>
                <w:tc>
                  <w:tcPr>
                    <w:gridSpan w:val="2"/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Ejercicio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"/>
              </w:sdtPr>
              <w:sdtContent>
                <w:tc>
                  <w:tcPr>
                    <w:gridSpan w:val="2"/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Cuestionario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"/>
              </w:sdtPr>
              <w:sdtContent>
                <w:tc>
                  <w:tcPr>
                    <w:vMerge w:val="restart"/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000000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E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Total de Tiempo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0"/>
              </w:sdtPr>
              <w:sdtContent>
                <w:tc>
                  <w:tcPr>
                    <w:vMerge w:val="continue"/>
                    <w:tc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1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Tiempo aproximado en minutos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1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13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2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15</w:t>
                    </w:r>
                  </w:p>
                </w:tc>
              </w:sdtContent>
            </w:sdt>
            <w:sdt>
              <w:sdtPr>
                <w:lock w:val="contentLocked"/>
                <w:tag w:val="goog_rdk_14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3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15</w:t>
                    </w:r>
                  </w:p>
                </w:tc>
              </w:sdtContent>
            </w:sdt>
            <w:sdt>
              <w:sdtPr>
                <w:lock w:val="contentLocked"/>
                <w:tag w:val="goog_rdk_15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4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15</w:t>
                    </w:r>
                  </w:p>
                </w:tc>
              </w:sdtContent>
            </w:sdt>
            <w:sdt>
              <w:sdtPr>
                <w:lock w:val="contentLocked"/>
                <w:tag w:val="goog_rdk_16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5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17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6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18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7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15</w:t>
                    </w:r>
                  </w:p>
                </w:tc>
              </w:sdtContent>
            </w:sdt>
            <w:sdt>
              <w:sdtPr>
                <w:lock w:val="contentLocked"/>
                <w:tag w:val="goog_rdk_19"/>
              </w:sdtPr>
              <w:sdtContent>
                <w:tc>
                  <w:tcPr>
                    <w:vMerge w:val="continue"/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20"/>
              </w:sdtPr>
              <w:sdtContent>
                <w:tc>
                  <w:tcPr>
                    <w:vMerge w:val="continue"/>
                    <w:tc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Sub Tema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6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9"/>
              </w:sdtPr>
              <w:sdtContent>
                <w:tc>
                  <w:tcPr>
                    <w:vMerge w:val="continue"/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3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3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Introduccion a finanzas</w:t>
                    </w:r>
                  </w:p>
                </w:tc>
              </w:sdtContent>
            </w:sdt>
            <w:sdt>
              <w:sdtPr>
                <w:lock w:val="contentLocked"/>
                <w:tag w:val="goog_rdk_3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3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3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3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C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4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D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Como realizar el cambio de divisas</w:t>
                    </w:r>
                  </w:p>
                </w:tc>
              </w:sdtContent>
            </w:sdt>
            <w:sdt>
              <w:sdtPr>
                <w:lock w:val="contentLocked"/>
                <w:tag w:val="goog_rdk_4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4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6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5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7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Como aplicar gastos por uso de un servidor</w:t>
                    </w:r>
                  </w:p>
                </w:tc>
              </w:sdtContent>
            </w:sdt>
            <w:sdt>
              <w:sdtPr>
                <w:lock w:val="contentLocked"/>
                <w:tag w:val="goog_rdk_5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5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X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0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20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6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1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Creacion de variables de centro de costos</w:t>
                    </w:r>
                  </w:p>
                </w:tc>
              </w:sdtContent>
            </w:sdt>
            <w:sdt>
              <w:sdtPr>
                <w:lock w:val="contentLocked"/>
                <w:tag w:val="goog_rdk_6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6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6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X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X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A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40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7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B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4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8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5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E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</w:t>
                    </w:r>
                  </w:p>
                </w:tc>
              </w:sdtContent>
            </w:sdt>
          </w:tr>
          <w:tr>
            <w:trPr>
              <w:cantSplit w:val="0"/>
              <w:trHeight w:val="465" w:hRule="atLeast"/>
              <w:tblHeader w:val="0"/>
            </w:trPr>
            <w:sdt>
              <w:sdtPr>
                <w:lock w:val="contentLocked"/>
                <w:tag w:val="goog_rdk_9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sz w:val="20"/>
                        <w:szCs w:val="20"/>
                        <w:rtl w:val="0"/>
                      </w:rPr>
                      <w:t xml:space="preserve">Tiempo Total en minutos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8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sz w:val="24"/>
                        <w:szCs w:val="24"/>
                        <w:rtl w:val="0"/>
                      </w:rPr>
                      <w:t xml:space="preserve">100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  <w:r w:rsidDel="00000000" w:rsidR="00000000" w:rsidRPr="00000000">
        <w:rPr>
          <w:rtl w:val="0"/>
        </w:rPr>
      </w:r>
    </w:p>
    <w:sdt>
      <w:sdtPr>
        <w:lock w:val="contentLocked"/>
        <w:tag w:val="goog_rdk_151"/>
      </w:sdtPr>
      <w:sdtContent>
        <w:tbl>
          <w:tblPr>
            <w:tblStyle w:val="Table2"/>
            <w:tblW w:w="1104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125"/>
            <w:gridCol w:w="2478.75"/>
            <w:gridCol w:w="2478.75"/>
            <w:gridCol w:w="2478.75"/>
            <w:gridCol w:w="2478.75"/>
            <w:tblGridChange w:id="0">
              <w:tblGrid>
                <w:gridCol w:w="1125"/>
                <w:gridCol w:w="2478.75"/>
                <w:gridCol w:w="2478.75"/>
                <w:gridCol w:w="2478.75"/>
                <w:gridCol w:w="2478.75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01"/>
              </w:sdtPr>
              <w:sdtContent>
                <w:tc>
                  <w:tcPr>
                    <w:vMerge w:val="restart"/>
                    <w:tc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B">
                    <w:pPr>
                      <w:widowControl w:val="0"/>
                      <w:spacing w:line="276" w:lineRule="auto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Numeral</w:t>
                    </w:r>
                  </w:p>
                </w:tc>
              </w:sdtContent>
            </w:sdt>
            <w:sdt>
              <w:sdtPr>
                <w:lock w:val="contentLocked"/>
                <w:tag w:val="goog_rdk_102"/>
              </w:sdtPr>
              <w:sdtContent>
                <w:tc>
                  <w:tcPr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Recurso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3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Ejercicio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4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Cuestionario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5"/>
              </w:sdtPr>
              <w:sdtContent>
                <w:tc>
                  <w:tcPr>
                    <w:vMerge w:val="restart"/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7F">
                    <w:pPr>
                      <w:widowControl w:val="0"/>
                      <w:spacing w:line="276" w:lineRule="auto"/>
                      <w:jc w:val="center"/>
                      <w:rPr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Total Ponderación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06"/>
              </w:sdtPr>
              <w:sdtContent>
                <w:tc>
                  <w:tcPr>
                    <w:vMerge w:val="continue"/>
                    <w:tc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8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Tiempo aproximado en minutos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8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2">
                    <w:pPr>
                      <w:widowControl w:val="0"/>
                      <w:spacing w:line="276" w:lineRule="auto"/>
                      <w:jc w:val="center"/>
                      <w:rPr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Ponderación</w:t>
                    </w:r>
                  </w:p>
                </w:tc>
              </w:sdtContent>
            </w:sdt>
            <w:sdt>
              <w:sdtPr>
                <w:lock w:val="contentLocked"/>
                <w:tag w:val="goog_rdk_109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3">
                    <w:pPr>
                      <w:widowControl w:val="0"/>
                      <w:spacing w:line="276" w:lineRule="auto"/>
                      <w:jc w:val="center"/>
                      <w:rPr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Ponderación</w:t>
                    </w:r>
                  </w:p>
                </w:tc>
              </w:sdtContent>
            </w:sdt>
            <w:sdt>
              <w:sdtPr>
                <w:lock w:val="contentLocked"/>
                <w:tag w:val="goog_rdk_110"/>
              </w:sdtPr>
              <w:sdtContent>
                <w:tc>
                  <w:tcPr>
                    <w:vMerge w:val="continue"/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8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11"/>
              </w:sdtPr>
              <w:sdtContent>
                <w:tc>
                  <w:tcPr>
                    <w:vMerge w:val="continue"/>
                    <w:tc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8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Sub Tema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8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8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5"/>
              </w:sdtPr>
              <w:sdtContent>
                <w:tc>
                  <w:tcPr>
                    <w:vMerge w:val="continue"/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8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116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A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Introduccion a finanzas</w:t>
                    </w:r>
                  </w:p>
                </w:tc>
              </w:sdtContent>
            </w:sdt>
            <w:sdt>
              <w:sdtPr>
                <w:lock w:val="contentLocked"/>
                <w:tag w:val="goog_rdk_11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D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E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21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F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Como realizar el cambio de divisas</w:t>
                    </w:r>
                  </w:p>
                </w:tc>
              </w:sdtContent>
            </w:sdt>
            <w:sdt>
              <w:sdtPr>
                <w:lock w:val="contentLocked"/>
                <w:tag w:val="goog_rdk_12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3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26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4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Como aplicar gastos por uso de un servidor</w:t>
                    </w:r>
                  </w:p>
                </w:tc>
              </w:sdtContent>
            </w:sdt>
            <w:sdt>
              <w:sdtPr>
                <w:lock w:val="contentLocked"/>
                <w:tag w:val="goog_rdk_12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8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31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9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Creacion de variables de centro de costos</w:t>
                    </w:r>
                  </w:p>
                </w:tc>
              </w:sdtContent>
            </w:sdt>
            <w:sdt>
              <w:sdtPr>
                <w:lock w:val="contentLocked"/>
                <w:tag w:val="goog_rdk_13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D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36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E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2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41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3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7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55" w:hRule="atLeast"/>
              <w:tblHeader w:val="0"/>
            </w:trPr>
            <w:sdt>
              <w:sdtPr>
                <w:lock w:val="contentLocked"/>
                <w:tag w:val="goog_rdk_14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Total Ponderación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C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AD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rPr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1">
    <w:pPr>
      <w:jc w:val="right"/>
      <w:rPr/>
    </w:pPr>
    <w:r w:rsidDel="00000000" w:rsidR="00000000" w:rsidRPr="00000000">
      <w:rPr>
        <w:rtl w:val="0"/>
      </w:rPr>
    </w:r>
  </w:p>
  <w:tbl>
    <w:tblPr>
      <w:tblStyle w:val="Table3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B2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B3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4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Nombre del Curso</w:t>
      <w:br w:type="textWrapping"/>
      <w:t xml:space="preserve">Laboratorio</w:t>
    </w:r>
  </w:p>
  <w:p w:rsidR="00000000" w:rsidDel="00000000" w:rsidP="00000000" w:rsidRDefault="00000000" w:rsidRPr="00000000" w14:paraId="000000AF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bATU8mWxeuUg+YT6KRCFzLUyfQ==">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