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3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ind w:firstLine="72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Herramientas y Técnicas para la Modelación y Simulación en Simio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</w:r>
      <w:r w:rsidDel="00000000" w:rsidR="00000000" w:rsidRPr="00000000">
        <w:rPr>
          <w:sz w:val="36"/>
          <w:szCs w:val="36"/>
          <w:rtl w:val="0"/>
        </w:rPr>
        <w:t xml:space="preserve">Distribuciones de probabilidad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estudiantes serán capaces de identificar las distribuciones de probabilidad más comunes, comprendiendo su importancia y cómo aplicarlas en escenarios de simulación en Simio para modelar la incertidumbre en los sistemas.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estudiantes aprenderán a realizar análisis de datos, seleccionando y ajustando distribuciones de probabilidad adecuadas a conjuntos de datos reales o simulados, mejorando la precisión de los modelos de simulación.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Desarrollar la capacidad de relacionar las distribuciones de probabilidad con las decisiones de mejora continua y optimización de procesos en Simio, utilizando los resultados de las simulaciones para proponer acciones concretas en contextos reales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D">
      <w:pPr>
        <w:ind w:firstLine="720"/>
        <w:rPr>
          <w:sz w:val="46"/>
          <w:szCs w:val="46"/>
        </w:rPr>
      </w:pPr>
      <w:r w:rsidDel="00000000" w:rsidR="00000000" w:rsidRPr="00000000">
        <w:rPr>
          <w:sz w:val="36"/>
          <w:szCs w:val="36"/>
          <w:rtl w:val="0"/>
        </w:rPr>
        <w:t xml:space="preserve">Comprender las distribuciones de probabilidad y sus aplicaciones.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21"/>
      </w:sdtPr>
      <w:sdtContent>
        <w:tbl>
          <w:tblPr>
            <w:tblStyle w:val="Table1"/>
            <w:tblW w:w="1126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050"/>
            <w:gridCol w:w="4290"/>
            <w:gridCol w:w="615"/>
            <w:gridCol w:w="585"/>
            <w:gridCol w:w="795"/>
            <w:gridCol w:w="690"/>
            <w:gridCol w:w="645"/>
            <w:gridCol w:w="555"/>
            <w:gridCol w:w="435"/>
            <w:gridCol w:w="495"/>
            <w:gridCol w:w="1110"/>
            <w:tblGridChange w:id="0">
              <w:tblGrid>
                <w:gridCol w:w="1050"/>
                <w:gridCol w:w="4290"/>
                <w:gridCol w:w="615"/>
                <w:gridCol w:w="585"/>
                <w:gridCol w:w="795"/>
                <w:gridCol w:w="690"/>
                <w:gridCol w:w="645"/>
                <w:gridCol w:w="555"/>
                <w:gridCol w:w="435"/>
                <w:gridCol w:w="495"/>
                <w:gridCol w:w="1110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0"/>
              </w:sdtPr>
              <w:sdtContent>
                <w:tc>
                  <w:tcPr>
                    <w:vMerge w:val="restart"/>
                    <w:tcBorders>
                      <w:top w:color="ffffff" w:space="0" w:sz="7" w:val="single"/>
                      <w:left w:color="ffffff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12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</w:rPr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Numeral</w:t>
                    </w:r>
                  </w:p>
                </w:tc>
              </w:sdtContent>
            </w:sdt>
            <w:sdt>
              <w:sdtPr>
                <w:lock w:val="contentLocked"/>
                <w:tag w:val="goog_rdk_1"/>
              </w:sdtPr>
              <w:sdtContent>
                <w:tc>
                  <w:tcPr>
                    <w:tcBorders>
                      <w:top w:color="ffffff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3">
                    <w:pPr>
                      <w:widowControl w:val="0"/>
                      <w:spacing w:line="276" w:lineRule="auto"/>
                      <w:rPr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Recurso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"/>
              </w:sdtPr>
              <w:sdtContent>
                <w:tc>
                  <w:tcPr>
                    <w:gridSpan w:val="2"/>
                    <w:tcBorders>
                      <w:top w:color="ffffff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4">
                    <w:pPr>
                      <w:widowControl w:val="0"/>
                      <w:spacing w:line="276" w:lineRule="auto"/>
                      <w:jc w:val="center"/>
                      <w:rPr>
                        <w:sz w:val="18"/>
                        <w:szCs w:val="18"/>
                      </w:rPr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Presentación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"/>
              </w:sdtPr>
              <w:sdtContent>
                <w:tc>
                  <w:tcPr>
                    <w:tcBorders>
                      <w:top w:color="ffffff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Video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"/>
              </w:sdtPr>
              <w:sdtContent>
                <w:tc>
                  <w:tcPr>
                    <w:tcBorders>
                      <w:top w:color="ffffff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Lectura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"/>
              </w:sdtPr>
              <w:sdtContent>
                <w:tc>
                  <w:tcPr>
                    <w:gridSpan w:val="2"/>
                    <w:tcBorders>
                      <w:top w:color="ffffff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Ejercicio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"/>
              </w:sdtPr>
              <w:sdtContent>
                <w:tc>
                  <w:tcPr>
                    <w:gridSpan w:val="2"/>
                    <w:tcBorders>
                      <w:top w:color="ffffff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Cuestionario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"/>
              </w:sdtPr>
              <w:sdtContent>
                <w:tc>
                  <w:tcPr>
                    <w:vMerge w:val="restart"/>
                    <w:tcBorders>
                      <w:top w:color="ffffff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C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Total de Tiempo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1"/>
              </w:sdtPr>
              <w:sdtContent>
                <w:tc>
                  <w:tcPr>
                    <w:vMerge w:val="continue"/>
                    <w:tcBorders>
                      <w:top w:color="ffffff" w:space="0" w:sz="7" w:val="single"/>
                      <w:left w:color="ffffff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1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Tiempo aproximado en minutos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"/>
              </w:sdtPr>
              <w:sdtContent>
                <w:tc>
                  <w:tcPr>
                    <w:vMerge w:val="restart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F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10</w:t>
                    </w:r>
                  </w:p>
                </w:tc>
              </w:sdtContent>
            </w:sdt>
            <w:sdt>
              <w:sdtPr>
                <w:lock w:val="contentLocked"/>
                <w:tag w:val="goog_rdk_14"/>
              </w:sdtPr>
              <w:sdtContent>
                <w:tc>
                  <w:tcPr>
                    <w:vMerge w:val="restart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0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tag w:val="goog_rdk_15"/>
              </w:sdtPr>
              <w:sdtContent>
                <w:tc>
                  <w:tcPr>
                    <w:vMerge w:val="restart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1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tag w:val="goog_rdk_16"/>
              </w:sdtPr>
              <w:sdtContent>
                <w:tc>
                  <w:tcPr>
                    <w:vMerge w:val="restart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2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10</w:t>
                    </w:r>
                  </w:p>
                </w:tc>
              </w:sdtContent>
            </w:sdt>
            <w:sdt>
              <w:sdtPr>
                <w:lock w:val="contentLocked"/>
                <w:tag w:val="goog_rdk_17"/>
              </w:sdtPr>
              <w:sdtContent>
                <w:tc>
                  <w:tcPr>
                    <w:vMerge w:val="restart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3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30</w:t>
                    </w:r>
                  </w:p>
                </w:tc>
              </w:sdtContent>
            </w:sdt>
            <w:sdt>
              <w:sdtPr>
                <w:lock w:val="contentLocked"/>
                <w:tag w:val="goog_rdk_18"/>
              </w:sdtPr>
              <w:sdtContent>
                <w:tc>
                  <w:tcPr>
                    <w:vMerge w:val="restart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4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tag w:val="goog_rdk_19"/>
              </w:sdtPr>
              <w:sdtContent>
                <w:tc>
                  <w:tcPr>
                    <w:vMerge w:val="restart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5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tag w:val="goog_rdk_20"/>
              </w:sdtPr>
              <w:sdtContent>
                <w:tc>
                  <w:tcPr>
                    <w:vMerge w:val="restart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6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10</w:t>
                    </w:r>
                  </w:p>
                </w:tc>
              </w:sdtContent>
            </w:sdt>
            <w:sdt>
              <w:sdtPr>
                <w:lock w:val="contentLocked"/>
                <w:tag w:val="goog_rdk_21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22"/>
              </w:sdtPr>
              <w:sdtContent>
                <w:tc>
                  <w:tcPr>
                    <w:vMerge w:val="continue"/>
                    <w:tcBorders>
                      <w:top w:color="ffffff" w:space="0" w:sz="7" w:val="single"/>
                      <w:left w:color="ffffff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Sub Tema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4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5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6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7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8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9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0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3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1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3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2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3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tag w:val="goog_rdk_33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3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¿Qué son las distribuciones de probabilidad?</w:t>
                    </w:r>
                  </w:p>
                </w:tc>
              </w:sdtContent>
            </w:sdt>
            <w:sdt>
              <w:sdtPr>
                <w:lock w:val="contentLocked"/>
                <w:tag w:val="goog_rdk_3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3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3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4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D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44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E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Para qué nos sirven</w:t>
                    </w:r>
                  </w:p>
                </w:tc>
              </w:sdtContent>
            </w:sdt>
            <w:sdt>
              <w:sdtPr>
                <w:lock w:val="contentLocked"/>
                <w:tag w:val="goog_rdk_4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4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8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55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9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Aplicaciones de la distribuciones</w:t>
                    </w:r>
                  </w:p>
                </w:tc>
              </w:sdtContent>
            </w:sdt>
            <w:sdt>
              <w:sdtPr>
                <w:lock w:val="contentLocked"/>
                <w:tag w:val="goog_rdk_5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5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3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66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4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4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Relación de las distribuciones con Simio</w:t>
                    </w:r>
                  </w:p>
                </w:tc>
              </w:sdtContent>
            </w:sdt>
            <w:sdt>
              <w:sdtPr>
                <w:lock w:val="contentLocked"/>
                <w:tag w:val="goog_rdk_6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7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E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77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F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Análisis de datos</w:t>
                    </w:r>
                  </w:p>
                </w:tc>
              </w:sdtContent>
            </w:sdt>
            <w:sdt>
              <w:sdtPr>
                <w:lock w:val="contentLocked"/>
                <w:tag w:val="goog_rdk_7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8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8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6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X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9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20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88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A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6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Como ajustar una serie de datos a una distribución</w:t>
                    </w:r>
                  </w:p>
                </w:tc>
              </w:sdtContent>
            </w:sdt>
            <w:sdt>
              <w:sdtPr>
                <w:lock w:val="contentLocked"/>
                <w:tag w:val="goog_rdk_9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9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4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10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99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5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7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Ejemplo de ajustar una serie de datos a una distribución</w:t>
                    </w:r>
                  </w:p>
                </w:tc>
              </w:sdtContent>
            </w:sdt>
            <w:sdt>
              <w:sdtPr>
                <w:lock w:val="contentLocked"/>
                <w:tag w:val="goog_rdk_10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X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F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30</w:t>
                    </w:r>
                  </w:p>
                </w:tc>
              </w:sdtContent>
            </w:sdt>
          </w:tr>
          <w:tr>
            <w:trPr>
              <w:cantSplit w:val="0"/>
              <w:trHeight w:val="810" w:hRule="atLeast"/>
              <w:tblHeader w:val="0"/>
            </w:trPr>
            <w:sdt>
              <w:sdtPr>
                <w:lock w:val="contentLocked"/>
                <w:tag w:val="goog_rdk_11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sz w:val="20"/>
                        <w:szCs w:val="20"/>
                        <w:rtl w:val="0"/>
                      </w:rPr>
                      <w:t xml:space="preserve">Tiempo Total en minutos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A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sz w:val="24"/>
                        <w:szCs w:val="24"/>
                        <w:rtl w:val="0"/>
                      </w:rPr>
                      <w:t xml:space="preserve">100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08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77"/>
      </w:sdtPr>
      <w:sdtContent>
        <w:tbl>
          <w:tblPr>
            <w:tblStyle w:val="Table2"/>
            <w:tblW w:w="1113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200"/>
            <w:gridCol w:w="2482.5"/>
            <w:gridCol w:w="2482.5"/>
            <w:gridCol w:w="2482.5"/>
            <w:gridCol w:w="2482.5"/>
            <w:tblGridChange w:id="0">
              <w:tblGrid>
                <w:gridCol w:w="1200"/>
                <w:gridCol w:w="2482.5"/>
                <w:gridCol w:w="2482.5"/>
                <w:gridCol w:w="2482.5"/>
                <w:gridCol w:w="2482.5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22"/>
              </w:sdtPr>
              <w:sdtContent>
                <w:tc>
                  <w:tcPr>
                    <w:vMerge w:val="restart"/>
                    <w:tcBorders>
                      <w:top w:color="ffffff" w:space="0" w:sz="6" w:val="single"/>
                      <w:left w:color="ffffff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8E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Numeral</w:t>
                    </w:r>
                  </w:p>
                </w:tc>
              </w:sdtContent>
            </w:sdt>
            <w:sdt>
              <w:sdtPr>
                <w:lock w:val="contentLocked"/>
                <w:tag w:val="goog_rdk_123"/>
              </w:sdtPr>
              <w:sdtContent>
                <w:tc>
                  <w:tcPr>
                    <w:tcBorders>
                      <w:top w:color="ffffff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Recurso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4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Ejercicio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5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Cuestionario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6"/>
              </w:sdtPr>
              <w:sdtContent>
                <w:tc>
                  <w:tcPr>
                    <w:vMerge w:val="restart"/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92">
                    <w:pPr>
                      <w:widowControl w:val="0"/>
                      <w:spacing w:line="276" w:lineRule="auto"/>
                      <w:jc w:val="center"/>
                      <w:rPr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Total Ponderación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27"/>
              </w:sdtPr>
              <w:sdtContent>
                <w:tc>
                  <w:tcPr>
                    <w:vMerge w:val="continue"/>
                    <w:tcBorders>
                      <w:top w:color="ffffff" w:space="0" w:sz="6" w:val="single"/>
                      <w:left w:color="ffffff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9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Tiempo aproximado en minutos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9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5">
                    <w:pPr>
                      <w:widowControl w:val="0"/>
                      <w:spacing w:line="276" w:lineRule="auto"/>
                      <w:jc w:val="center"/>
                      <w:rPr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Ponderación</w:t>
                    </w:r>
                  </w:p>
                </w:tc>
              </w:sdtContent>
            </w:sdt>
            <w:sdt>
              <w:sdtPr>
                <w:lock w:val="contentLocked"/>
                <w:tag w:val="goog_rdk_130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6">
                    <w:pPr>
                      <w:widowControl w:val="0"/>
                      <w:spacing w:line="276" w:lineRule="auto"/>
                      <w:jc w:val="center"/>
                      <w:rPr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Ponderación</w:t>
                    </w:r>
                  </w:p>
                </w:tc>
              </w:sdtContent>
            </w:sdt>
            <w:sdt>
              <w:sdtPr>
                <w:lock w:val="contentLocked"/>
                <w:tag w:val="goog_rdk_131"/>
              </w:sdtPr>
              <w:sdtContent>
                <w:tc>
                  <w:tcPr>
                    <w:vMerge w:val="continue"/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9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32"/>
              </w:sdtPr>
              <w:sdtContent>
                <w:tc>
                  <w:tcPr>
                    <w:vMerge w:val="continue"/>
                    <w:tcBorders>
                      <w:top w:color="ffffff" w:space="0" w:sz="6" w:val="single"/>
                      <w:left w:color="ffffff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9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Sub Tema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4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9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5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9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6"/>
              </w:sdtPr>
              <w:sdtContent>
                <w:tc>
                  <w:tcPr>
                    <w:vMerge w:val="continue"/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9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tag w:val="goog_rdk_137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D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¿Qué son las distribuciones de probabilidad?</w:t>
                    </w:r>
                  </w:p>
                </w:tc>
              </w:sdtContent>
            </w:sdt>
            <w:sdt>
              <w:sdtPr>
                <w:lock w:val="contentLocked"/>
                <w:tag w:val="goog_rdk_13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0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1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42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2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Para qué nos sirven</w:t>
                    </w:r>
                  </w:p>
                </w:tc>
              </w:sdtContent>
            </w:sdt>
            <w:sdt>
              <w:sdtPr>
                <w:lock w:val="contentLocked"/>
                <w:tag w:val="goog_rdk_14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6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47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7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Aplicaciones de la distribuciones</w:t>
                    </w:r>
                  </w:p>
                </w:tc>
              </w:sdtContent>
            </w:sdt>
            <w:sdt>
              <w:sdtPr>
                <w:lock w:val="contentLocked"/>
                <w:tag w:val="goog_rdk_14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5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5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B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52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C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4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5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Relación de las distribuciones con Simio</w:t>
                    </w:r>
                  </w:p>
                </w:tc>
              </w:sdtContent>
            </w:sdt>
            <w:sdt>
              <w:sdtPr>
                <w:lock w:val="contentLocked"/>
                <w:tag w:val="goog_rdk_15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5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5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0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57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1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5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Análisis de datos</w:t>
                    </w:r>
                  </w:p>
                </w:tc>
              </w:sdtContent>
            </w:sdt>
            <w:sdt>
              <w:sdtPr>
                <w:lock w:val="contentLocked"/>
                <w:tag w:val="goog_rdk_15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3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6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6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5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62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6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6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6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Como ajustar una serie de datos a una distribución</w:t>
                    </w:r>
                  </w:p>
                </w:tc>
              </w:sdtContent>
            </w:sdt>
            <w:sdt>
              <w:sdtPr>
                <w:lock w:val="contentLocked"/>
                <w:tag w:val="goog_rdk_16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6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6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A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67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B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7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6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Ejemplo de ajustar una serie de datos a una distribución</w:t>
                    </w:r>
                  </w:p>
                </w:tc>
              </w:sdtContent>
            </w:sdt>
            <w:sdt>
              <w:sdtPr>
                <w:lock w:val="contentLocked"/>
                <w:tag w:val="goog_rdk_16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7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7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810" w:hRule="atLeast"/>
              <w:tblHeader w:val="0"/>
            </w:trPr>
            <w:sdt>
              <w:sdtPr>
                <w:lock w:val="contentLocked"/>
                <w:tag w:val="goog_rdk_17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7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7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7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Total Ponderacion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7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4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4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0C5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jc w:val="right"/>
      <w:rPr/>
    </w:pPr>
    <w:r w:rsidDel="00000000" w:rsidR="00000000" w:rsidRPr="00000000">
      <w:rPr>
        <w:rtl w:val="0"/>
      </w:rPr>
    </w:r>
  </w:p>
  <w:tbl>
    <w:tblPr>
      <w:tblStyle w:val="Table3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C9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C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B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Modelación y Simulación 2</w:t>
      <w:br w:type="textWrapping"/>
      <w:t xml:space="preserve">Laboratorio</w:t>
    </w:r>
  </w:p>
  <w:p w:rsidR="00000000" w:rsidDel="00000000" w:rsidP="00000000" w:rsidRDefault="00000000" w:rsidRPr="00000000" w14:paraId="000000C7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S.3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mUYU/I4vu5wtHzfvxg7YOUNvtw==">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