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Rate Tables y Work Schedules en Simio</w:t>
      </w:r>
    </w:p>
    <w:p w:rsidR="00000000" w:rsidDel="00000000" w:rsidP="00000000" w:rsidRDefault="00000000" w:rsidRPr="00000000" w14:paraId="00000002">
      <w:pPr>
        <w:pStyle w:val="Heading2"/>
        <w:keepNext w:val="0"/>
        <w:keepLines w:val="0"/>
        <w:spacing w:after="80" w:lineRule="auto"/>
        <w:jc w:val="both"/>
        <w:rPr>
          <w:b w:val="1"/>
          <w:sz w:val="34"/>
          <w:szCs w:val="34"/>
        </w:rPr>
      </w:pPr>
      <w:bookmarkStart w:colFirst="0" w:colLast="0" w:name="_yyd6n89bh1lz"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Las "Rate Tables" y "Work Schedules" son herramientas fundamentales en Simio para modelar sistemas complejos donde las tasas de llegada y los horarios de trabajo varían con el tiempo. Estas herramientas permiten simular escenarios realistas y optimizar la utilización de recursos.</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4178hgitl1t4" w:id="2"/>
      <w:bookmarkEnd w:id="2"/>
      <w:r w:rsidDel="00000000" w:rsidR="00000000" w:rsidRPr="00000000">
        <w:rPr>
          <w:b w:val="1"/>
          <w:sz w:val="34"/>
          <w:szCs w:val="34"/>
          <w:rtl w:val="0"/>
        </w:rPr>
        <w:t xml:space="preserve">Objetivo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El objetivo de esta lectura es proporcionar una comprensión clara de cómo utilizar las "Rate Tables" y "Work Schedules" en Simio para mejorar la precisión de las simulaciones y la eficiencia operativa de los sistemas modelados.</w:t>
      </w:r>
    </w:p>
    <w:p w:rsidR="00000000" w:rsidDel="00000000" w:rsidP="00000000" w:rsidRDefault="00000000" w:rsidRPr="00000000" w14:paraId="00000006">
      <w:pPr>
        <w:pStyle w:val="Heading2"/>
        <w:keepNext w:val="0"/>
        <w:keepLines w:val="0"/>
        <w:spacing w:after="80" w:lineRule="auto"/>
        <w:jc w:val="both"/>
        <w:rPr>
          <w:b w:val="1"/>
          <w:sz w:val="34"/>
          <w:szCs w:val="34"/>
        </w:rPr>
      </w:pPr>
      <w:bookmarkStart w:colFirst="0" w:colLast="0" w:name="_lounfb6wrt79" w:id="3"/>
      <w:bookmarkEnd w:id="3"/>
      <w:r w:rsidDel="00000000" w:rsidR="00000000" w:rsidRPr="00000000">
        <w:rPr>
          <w:b w:val="1"/>
          <w:sz w:val="34"/>
          <w:szCs w:val="34"/>
          <w:rtl w:val="0"/>
        </w:rPr>
        <w:t xml:space="preserve">Introducción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En la simulación de sistemas, es crucial representar con precisión las variaciones en las tasas de llegada de entidades y los horarios de operación de los recursos. Simio ofrece "Rate Tables" para manejar tasas de llegada variables y "Work Schedules" para definir horarios de trabajo específicos, permitiendo una simulación más realista y detallada.</w:t>
      </w:r>
    </w:p>
    <w:p w:rsidR="00000000" w:rsidDel="00000000" w:rsidP="00000000" w:rsidRDefault="00000000" w:rsidRPr="00000000" w14:paraId="00000008">
      <w:pPr>
        <w:spacing w:after="240" w:before="240" w:lineRule="auto"/>
        <w:jc w:val="both"/>
        <w:rPr/>
      </w:pP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sdt>
      <w:sdtPr>
        <w:id w:val="159546031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yd6n89bh1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178hgitl1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ounfb6wrt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Rate Tables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xejky3qt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3j17ggs1q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Clínica de Salud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u3obg1zt2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Work Schedules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Rate Tables</w:t>
      </w:r>
    </w:p>
    <w:p w:rsidR="00000000" w:rsidDel="00000000" w:rsidP="00000000" w:rsidRDefault="00000000" w:rsidRPr="00000000" w14:paraId="0000003A">
      <w:pPr>
        <w:spacing w:after="240" w:before="240" w:lineRule="auto"/>
        <w:rPr/>
      </w:pPr>
      <w:r w:rsidDel="00000000" w:rsidR="00000000" w:rsidRPr="00000000">
        <w:rPr>
          <w:rtl w:val="0"/>
        </w:rPr>
        <w:t xml:space="preserve">Las "Rate Tables" en Simio se utilizan para definir tasas de llegada que varían con el tiempo. Esto es especialmente útil en sistemas donde las llegadas no son constantes a lo largo del día.</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Descripción y Ejemplos: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rtl w:val="0"/>
        </w:rPr>
        <w:t xml:space="preserve">Descripción:</w:t>
      </w:r>
      <w:r w:rsidDel="00000000" w:rsidR="00000000" w:rsidRPr="00000000">
        <w:rPr>
          <w:rtl w:val="0"/>
        </w:rPr>
        <w:t xml:space="preserve"> Las "Rate Tables" permiten especificar intervalos de tiempo y las tasas de llegada correspondientes para cada intervalo. Esto se utiliza en situaciones donde las llegadas dependen del tiempo, como en un hospital donde la afluencia de pacientes varía a lo largo del día.</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rtl w:val="0"/>
        </w:rPr>
        <w:t xml:space="preserve">Ejemplo:</w:t>
      </w:r>
      <w:r w:rsidDel="00000000" w:rsidR="00000000" w:rsidRPr="00000000">
        <w:rPr>
          <w:rtl w:val="0"/>
        </w:rPr>
        <w:t xml:space="preserve"> En una clínica, los pacientes sin cita llegan a diferentes tasas durante el horario de atención. Usando una "Rate Table", se puede definir la tasa de llegada para cada intervalo de tiempo, mejorando la precisión de la simulación.</w:t>
      </w:r>
    </w:p>
    <w:p w:rsidR="00000000" w:rsidDel="00000000" w:rsidP="00000000" w:rsidRDefault="00000000" w:rsidRPr="00000000" w14:paraId="0000003E">
      <w:pPr>
        <w:pStyle w:val="Heading2"/>
        <w:keepNext w:val="0"/>
        <w:keepLines w:val="0"/>
        <w:spacing w:after="80" w:lineRule="auto"/>
        <w:ind w:left="0" w:firstLine="0"/>
        <w:rPr>
          <w:b w:val="1"/>
          <w:sz w:val="34"/>
          <w:szCs w:val="34"/>
        </w:rPr>
      </w:pPr>
      <w:bookmarkStart w:colFirst="0" w:colLast="0" w:name="_sjxejky3qtt0" w:id="6"/>
      <w:bookmarkEnd w:id="6"/>
      <w:r w:rsidDel="00000000" w:rsidR="00000000" w:rsidRPr="00000000">
        <w:rPr>
          <w:b w:val="1"/>
          <w:sz w:val="34"/>
          <w:szCs w:val="34"/>
          <w:rtl w:val="0"/>
        </w:rPr>
        <w:t xml:space="preserve">Pongamos en Práctica la Teoría</w:t>
      </w:r>
    </w:p>
    <w:p w:rsidR="00000000" w:rsidDel="00000000" w:rsidP="00000000" w:rsidRDefault="00000000" w:rsidRPr="00000000" w14:paraId="0000003F">
      <w:pPr>
        <w:pStyle w:val="Heading3"/>
        <w:keepNext w:val="0"/>
        <w:keepLines w:val="0"/>
        <w:spacing w:before="280" w:lineRule="auto"/>
        <w:ind w:left="0" w:firstLine="0"/>
        <w:rPr>
          <w:b w:val="1"/>
          <w:color w:val="000000"/>
          <w:sz w:val="26"/>
          <w:szCs w:val="26"/>
        </w:rPr>
      </w:pPr>
      <w:bookmarkStart w:colFirst="0" w:colLast="0" w:name="_y3j17ggs1qtt" w:id="7"/>
      <w:bookmarkEnd w:id="7"/>
      <w:r w:rsidDel="00000000" w:rsidR="00000000" w:rsidRPr="00000000">
        <w:rPr>
          <w:b w:val="1"/>
          <w:color w:val="000000"/>
          <w:sz w:val="26"/>
          <w:szCs w:val="26"/>
          <w:rtl w:val="0"/>
        </w:rPr>
        <w:t xml:space="preserve">Caso de Estudio 1: Clínica de Salud</w:t>
      </w:r>
    </w:p>
    <w:p w:rsidR="00000000" w:rsidDel="00000000" w:rsidP="00000000" w:rsidRDefault="00000000" w:rsidRPr="00000000" w14:paraId="00000040">
      <w:pPr>
        <w:spacing w:after="240" w:before="240" w:lineRule="auto"/>
        <w:rPr/>
      </w:pPr>
      <w:r w:rsidDel="00000000" w:rsidR="00000000" w:rsidRPr="00000000">
        <w:rPr>
          <w:b w:val="1"/>
          <w:rtl w:val="0"/>
        </w:rPr>
        <w:t xml:space="preserve">Planteamiento:</w:t>
      </w:r>
      <w:r w:rsidDel="00000000" w:rsidR="00000000" w:rsidRPr="00000000">
        <w:rPr>
          <w:rtl w:val="0"/>
        </w:rPr>
        <w:t xml:space="preserve"> Una clínica desea simular un día laboral para optimizar la atención al paciente. Los pacientes llegan a diferentes tasas y requieren diferentes servicios.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La clínica tiene varios tipos de pacientes, cada uno con diferentes rutas de atención.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Las tasas de llegada varían a lo largo del día.</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Los recursos tienen horarios de trabajo específicos.</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Solución:</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b w:val="1"/>
          <w:rtl w:val="0"/>
        </w:rPr>
        <w:t xml:space="preserve">Rate Tables:</w:t>
      </w:r>
      <w:r w:rsidDel="00000000" w:rsidR="00000000" w:rsidRPr="00000000">
        <w:rPr>
          <w:rtl w:val="0"/>
        </w:rPr>
        <w:t xml:space="preserve"> Se utilizan para definir las tasas de llegada de pacientes sin cita en diferentes intervalos de tiempo.</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rtl w:val="0"/>
        </w:rPr>
        <w:t xml:space="preserve">Work Schedules:</w:t>
      </w:r>
      <w:r w:rsidDel="00000000" w:rsidR="00000000" w:rsidRPr="00000000">
        <w:rPr>
          <w:rtl w:val="0"/>
        </w:rPr>
        <w:t xml:space="preserve"> Se implementan para definir los horarios de operación de cada área de atención, asegurando que los recursos estén disponibles cuando se necesitan.</w:t>
      </w:r>
    </w:p>
    <w:p w:rsidR="00000000" w:rsidDel="00000000" w:rsidP="00000000" w:rsidRDefault="00000000" w:rsidRPr="00000000" w14:paraId="00000048">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9">
      <w:pPr>
        <w:pStyle w:val="Heading1"/>
        <w:keepNext w:val="0"/>
        <w:keepLines w:val="0"/>
        <w:spacing w:after="40" w:before="220" w:lineRule="auto"/>
        <w:rPr/>
      </w:pPr>
      <w:bookmarkStart w:colFirst="0" w:colLast="0" w:name="_qu3obg1zt27n" w:id="8"/>
      <w:bookmarkEnd w:id="8"/>
      <w:r w:rsidDel="00000000" w:rsidR="00000000" w:rsidRPr="00000000">
        <w:rPr>
          <w:rtl w:val="0"/>
        </w:rPr>
        <w:t xml:space="preserve">2. Work Schedules</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Los "Work Schedules" permiten definir los horarios de operación de los recursos en Simio, lo que es crucial para modelar sistemas con horarios de trabajo específicos.</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Descripción y Ejemplos:</w:t>
      </w:r>
    </w:p>
    <w:p w:rsidR="00000000" w:rsidDel="00000000" w:rsidP="00000000" w:rsidRDefault="00000000" w:rsidRPr="00000000" w14:paraId="0000004C">
      <w:pPr>
        <w:numPr>
          <w:ilvl w:val="0"/>
          <w:numId w:val="5"/>
        </w:numPr>
        <w:spacing w:after="240" w:before="240" w:lineRule="auto"/>
        <w:ind w:left="720" w:hanging="360"/>
      </w:pPr>
      <w:r w:rsidDel="00000000" w:rsidR="00000000" w:rsidRPr="00000000">
        <w:rPr>
          <w:b w:val="1"/>
          <w:rtl w:val="0"/>
        </w:rPr>
        <w:t xml:space="preserve">Descripción:</w:t>
      </w:r>
      <w:r w:rsidDel="00000000" w:rsidR="00000000" w:rsidRPr="00000000">
        <w:rPr>
          <w:rtl w:val="0"/>
        </w:rPr>
        <w:t xml:space="preserve"> Los "Work Schedules" permiten establecer límites de tiempo para la operación de recursos, simulando días laborales, feriados, y mantenimientos.</w:t>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numPr>
          <w:ilvl w:val="0"/>
          <w:numId w:val="5"/>
        </w:numPr>
        <w:spacing w:after="240" w:before="240" w:lineRule="auto"/>
        <w:ind w:left="720" w:hanging="360"/>
      </w:pPr>
      <w:r w:rsidDel="00000000" w:rsidR="00000000" w:rsidRPr="00000000">
        <w:rPr>
          <w:b w:val="1"/>
          <w:rtl w:val="0"/>
        </w:rPr>
        <w:t xml:space="preserve">Ejemplo:</w:t>
      </w:r>
      <w:r w:rsidDel="00000000" w:rsidR="00000000" w:rsidRPr="00000000">
        <w:rPr>
          <w:rtl w:val="0"/>
        </w:rPr>
        <w:t xml:space="preserve"> En la clínica, cada área de atención tiene un horario de operación diferente. Usando "Work Schedules", se puede modelar estos horarios para asegurar que los recursos estén disponibles solo durante sus horas de operación.</w:t>
      </w:r>
    </w:p>
    <w:p w:rsidR="00000000" w:rsidDel="00000000" w:rsidP="00000000" w:rsidRDefault="00000000" w:rsidRPr="00000000" w14:paraId="0000004F">
      <w:pPr>
        <w:spacing w:after="240" w:before="240" w:lineRule="auto"/>
        <w:rPr/>
      </w:pPr>
      <w:r w:rsidDel="00000000" w:rsidR="00000000" w:rsidRPr="00000000">
        <w:rPr>
          <w:rtl w:val="0"/>
        </w:rPr>
        <w:t xml:space="preserve">Este enfoque permite a la clínica optimizar la utilización de sus recursos y mejorar la atención al paciente, asegurando que se atiendan a todos los pacientes que llegan durante el día laboral.</w:t>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jc w:val="both"/>
        <w:rPr>
          <w:b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t xml:space="preserve">Curso</w:t>
    </w:r>
  </w:p>
  <w:p w:rsidR="00000000" w:rsidDel="00000000" w:rsidP="00000000" w:rsidRDefault="00000000" w:rsidRPr="00000000" w14:paraId="00000054">
    <w:pPr>
      <w:rPr/>
    </w:pPr>
    <w:r w:rsidDel="00000000" w:rsidR="00000000" w:rsidRPr="00000000">
      <w:rPr>
        <w:rtl w:val="0"/>
      </w:rPr>
      <w:t xml:space="preserve">Laboratorio</w:t>
    </w:r>
  </w:p>
  <w:p w:rsidR="00000000" w:rsidDel="00000000" w:rsidP="00000000" w:rsidRDefault="00000000" w:rsidRPr="00000000" w14:paraId="00000055">
    <w:pPr>
      <w:rPr/>
    </w:pPr>
    <w:r w:rsidDel="00000000" w:rsidR="00000000" w:rsidRPr="00000000">
      <w:rPr>
        <w:rtl w:val="0"/>
      </w:rPr>
      <w:t xml:space="preserve">S.4</w:t>
    </w:r>
  </w:p>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