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ah5q7zevyymp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4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Actividad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y2p4pfbriujg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Construir tríadas de conceptos utilizando los contenidos desarrollados durante el curso para representar estructuras lógicas de pensamiento</w:t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Actividad: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Realiza dos tríadas parciales, una con conceptos </w:t>
      </w:r>
      <w:r w:rsidDel="00000000" w:rsidR="00000000" w:rsidRPr="00000000">
        <w:rPr>
          <w:b w:val="1"/>
          <w:rtl w:val="0"/>
        </w:rPr>
        <w:t xml:space="preserve">sinónimos</w:t>
      </w:r>
      <w:r w:rsidDel="00000000" w:rsidR="00000000" w:rsidRPr="00000000">
        <w:rPr>
          <w:rtl w:val="0"/>
        </w:rPr>
        <w:t xml:space="preserve"> y otra con conceptos </w:t>
      </w:r>
      <w:r w:rsidDel="00000000" w:rsidR="00000000" w:rsidRPr="00000000">
        <w:rPr>
          <w:b w:val="1"/>
          <w:rtl w:val="0"/>
        </w:rPr>
        <w:t xml:space="preserve">homónimos</w:t>
      </w:r>
      <w:r w:rsidDel="00000000" w:rsidR="00000000" w:rsidRPr="00000000">
        <w:rPr>
          <w:rtl w:val="0"/>
        </w:rPr>
        <w:t xml:space="preserve"> usando los conceptos que se dan a continuación: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una triada de sinónimos del concepto “Feliz”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una triada de homónimos del concepto “Banda”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Pueden realizarlo a mana o utilizando alguna herramienta como por ejemplo draw.io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rpzgc6ntc3vq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Identificación del 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Correctamente identifica sinónimos y homónimos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Construcción correcta de la triada (símbolo, intensidad y extensión)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Agregó correctamente cada uno de los elementos.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Claridad y orden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Presentación ordenada y fácil de entender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emwvlz8o6dlv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  <w:br w:type="textWrapping"/>
        <w:t xml:space="preserve">No se permite copiar parcial o totalmente el contenido de otros compañeros, trabajos de semestres anteriores ni textos de internet sin citar la fuente.</w:t>
        <w:br w:type="textWrapping"/>
        <w:t xml:space="preserve">Cualquier caso de plagio implicará una calificación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  <w:br w:type="textWrapping"/>
        <w:t xml:space="preserve">Cada uno debe desarrollar sus propios análisis, diagramas y reflexiones, aplicando lo aprendido durante el curso. El trabajo debe ser auténtico.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58211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RrJoVcD4Vk+1WKwJeht8z9MIQ==">CgMxLjAyDmguYWg1cTd6ZXZ5eW1wMg5oLnkycDRwZmJyaXVqZzIOaC5ycHpnYzZudGMzdnEyDmguZW13dmx6OG82ZGx2OAByITFVeGxMR0hQVUdYZVEwbk9OeWRuc0NidTg3dWJ5SlpXVQ==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2025-05-17T06:05:00Z</dcterms:created>
</cp:coreProperties>
</file>