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FFFFF"/>
  <w:body>
    <w:p w14:paraId="1FC41F02" w14:textId="77777777" w:rsidR="00B5301F" w:rsidRPr="005F597F" w:rsidRDefault="00000000" w:rsidP="00B5301F">
      <w:pPr>
        <w:rPr>
          <w:b/>
          <w:sz w:val="32"/>
          <w:szCs w:val="32"/>
        </w:rPr>
      </w:pPr>
      <w:r w:rsidRPr="005F597F">
        <w:rPr>
          <w:b/>
          <w:sz w:val="32"/>
          <w:szCs w:val="32"/>
        </w:rPr>
        <w:t>Semana</w:t>
      </w:r>
    </w:p>
    <w:p w14:paraId="41E648F9" w14:textId="77777777" w:rsidR="00B5301F" w:rsidRPr="005F597F" w:rsidRDefault="00000000" w:rsidP="00B5301F">
      <w:pPr>
        <w:ind w:left="720" w:firstLine="720"/>
        <w:rPr>
          <w:sz w:val="32"/>
          <w:szCs w:val="32"/>
        </w:rPr>
      </w:pPr>
      <w:r>
        <w:rPr>
          <w:sz w:val="32"/>
          <w:szCs w:val="32"/>
        </w:rPr>
        <w:t>11</w:t>
      </w:r>
      <w:r w:rsidRPr="005F597F">
        <w:rPr>
          <w:sz w:val="32"/>
          <w:szCs w:val="32"/>
        </w:rPr>
        <w:t xml:space="preserve"> de 14</w:t>
      </w:r>
    </w:p>
    <w:p w14:paraId="3A8A499B" w14:textId="77777777" w:rsidR="00B5301F" w:rsidRPr="005F597F" w:rsidRDefault="00000000" w:rsidP="00B5301F">
      <w:pPr>
        <w:rPr>
          <w:b/>
          <w:sz w:val="32"/>
          <w:szCs w:val="32"/>
        </w:rPr>
      </w:pPr>
      <w:r w:rsidRPr="005F597F">
        <w:rPr>
          <w:b/>
          <w:sz w:val="32"/>
          <w:szCs w:val="32"/>
        </w:rPr>
        <w:t>Concepto Principal</w:t>
      </w:r>
    </w:p>
    <w:p w14:paraId="66368E48" w14:textId="77777777" w:rsidR="00B5301F" w:rsidRPr="005F597F" w:rsidRDefault="00000000" w:rsidP="00B5301F">
      <w:pPr>
        <w:rPr>
          <w:bCs/>
          <w:sz w:val="32"/>
          <w:szCs w:val="32"/>
        </w:rPr>
      </w:pPr>
      <w:r w:rsidRPr="005F597F">
        <w:rPr>
          <w:b/>
          <w:sz w:val="32"/>
          <w:szCs w:val="32"/>
        </w:rPr>
        <w:tab/>
      </w:r>
      <w:r w:rsidRPr="001B002B">
        <w:rPr>
          <w:bCs/>
          <w:sz w:val="32"/>
          <w:szCs w:val="32"/>
        </w:rPr>
        <w:t>Inteligencia Artificial y Servicios Cognitivos en la Nube</w:t>
      </w:r>
    </w:p>
    <w:p w14:paraId="55FD4B3A" w14:textId="77777777" w:rsidR="00B5301F" w:rsidRPr="005F597F" w:rsidRDefault="00000000" w:rsidP="00B5301F">
      <w:pPr>
        <w:rPr>
          <w:b/>
          <w:sz w:val="32"/>
          <w:szCs w:val="32"/>
        </w:rPr>
      </w:pPr>
      <w:r w:rsidRPr="005F597F">
        <w:rPr>
          <w:b/>
          <w:sz w:val="32"/>
          <w:szCs w:val="32"/>
        </w:rPr>
        <w:t>Tema</w:t>
      </w:r>
    </w:p>
    <w:p w14:paraId="713BDF90" w14:textId="77777777" w:rsidR="00B5301F" w:rsidRDefault="00000000" w:rsidP="00B5301F">
      <w:pPr>
        <w:ind w:firstLine="720"/>
        <w:rPr>
          <w:bCs/>
          <w:sz w:val="32"/>
          <w:szCs w:val="32"/>
        </w:rPr>
      </w:pPr>
      <w:r w:rsidRPr="00B5301F">
        <w:rPr>
          <w:bCs/>
          <w:sz w:val="32"/>
          <w:szCs w:val="32"/>
        </w:rPr>
        <w:t>Modelos de Inteligencia Artificial.</w:t>
      </w:r>
    </w:p>
    <w:p w14:paraId="20FC7BF2" w14:textId="77777777" w:rsidR="00B5301F" w:rsidRPr="005F597F" w:rsidRDefault="00000000" w:rsidP="00B5301F">
      <w:pPr>
        <w:rPr>
          <w:b/>
          <w:sz w:val="32"/>
          <w:szCs w:val="32"/>
        </w:rPr>
      </w:pPr>
      <w:r w:rsidRPr="005F597F">
        <w:rPr>
          <w:b/>
          <w:sz w:val="32"/>
          <w:szCs w:val="32"/>
        </w:rPr>
        <w:t>Objetivos</w:t>
      </w:r>
    </w:p>
    <w:p w14:paraId="112BA44C" w14:textId="77777777" w:rsidR="00B5301F" w:rsidRDefault="00000000" w:rsidP="00B5301F">
      <w:pPr>
        <w:ind w:left="720"/>
        <w:rPr>
          <w:bCs/>
          <w:sz w:val="32"/>
          <w:szCs w:val="32"/>
        </w:rPr>
      </w:pPr>
      <w:r>
        <w:rPr>
          <w:bCs/>
          <w:sz w:val="32"/>
          <w:szCs w:val="32"/>
        </w:rPr>
        <w:t>Entender la aplicación</w:t>
      </w:r>
      <w:r w:rsidRPr="00B5301F">
        <w:rPr>
          <w:bCs/>
          <w:sz w:val="32"/>
          <w:szCs w:val="32"/>
        </w:rPr>
        <w:t xml:space="preserve"> de modelos de inteligencia artificial avanzados, como ChatGPT y OpenAI, para procesamiento de lenguaje natural y generación de contenido.</w:t>
      </w:r>
    </w:p>
    <w:p w14:paraId="524A9F9F" w14:textId="77777777" w:rsidR="00B5301F" w:rsidRPr="005F597F" w:rsidRDefault="00000000" w:rsidP="00B5301F">
      <w:pPr>
        <w:rPr>
          <w:b/>
          <w:sz w:val="32"/>
          <w:szCs w:val="32"/>
        </w:rPr>
      </w:pPr>
      <w:r w:rsidRPr="005F597F">
        <w:rPr>
          <w:b/>
          <w:sz w:val="32"/>
          <w:szCs w:val="32"/>
        </w:rPr>
        <w:t>Referencia a Meta del Curso</w:t>
      </w:r>
    </w:p>
    <w:p w14:paraId="13DA7074" w14:textId="77777777" w:rsidR="00B5301F" w:rsidRDefault="00000000" w:rsidP="00B5301F">
      <w:pPr>
        <w:ind w:firstLine="720"/>
        <w:rPr>
          <w:bCs/>
          <w:sz w:val="32"/>
          <w:szCs w:val="32"/>
        </w:rPr>
      </w:pPr>
      <w:r w:rsidRPr="00B5301F">
        <w:rPr>
          <w:bCs/>
          <w:sz w:val="32"/>
          <w:szCs w:val="32"/>
        </w:rPr>
        <w:t>Entender los modelos de inteligencia artificial generativa</w:t>
      </w:r>
    </w:p>
    <w:p w14:paraId="3E18D5E0" w14:textId="77777777" w:rsidR="00B5301F" w:rsidRPr="005F597F" w:rsidRDefault="00000000" w:rsidP="00B5301F">
      <w:pPr>
        <w:rPr>
          <w:b/>
          <w:sz w:val="32"/>
          <w:szCs w:val="32"/>
        </w:rPr>
      </w:pPr>
      <w:r w:rsidRPr="005F597F">
        <w:rPr>
          <w:b/>
          <w:sz w:val="32"/>
          <w:szCs w:val="32"/>
        </w:rPr>
        <w:t>Cronograma</w:t>
      </w:r>
    </w:p>
    <w:p w14:paraId="59D1D401" w14:textId="77777777" w:rsidR="00B5301F" w:rsidRDefault="00B5301F" w:rsidP="00B5301F">
      <w:pPr>
        <w:rPr>
          <w:b/>
        </w:rPr>
      </w:pPr>
    </w:p>
    <w:p w14:paraId="61BF1E33" w14:textId="77777777" w:rsidR="00B5301F" w:rsidRDefault="00B5301F" w:rsidP="00B5301F">
      <w:pPr>
        <w:rPr>
          <w:b/>
        </w:rPr>
      </w:pPr>
    </w:p>
    <w:p w14:paraId="7BF683AF" w14:textId="77777777" w:rsidR="00B5301F" w:rsidRDefault="00000000" w:rsidP="00B5301F">
      <w:r w:rsidRPr="00962B2F">
        <w:rPr>
          <w:noProof/>
        </w:rPr>
        <w:drawing>
          <wp:inline distT="0" distB="0" distL="0" distR="0" wp14:anchorId="3B26C5C3" wp14:editId="597DA6F9">
            <wp:extent cx="7412990" cy="1706245"/>
            <wp:effectExtent l="0" t="0" r="0" b="8255"/>
            <wp:docPr id="16860777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07779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412990" cy="170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5301F">
      <w:headerReference w:type="default" r:id="rId8"/>
      <w:footerReference w:type="default" r:id="rId9"/>
      <w:pgSz w:w="12240" w:h="15840"/>
      <w:pgMar w:top="566" w:right="283" w:bottom="566" w:left="283" w:header="720" w:footer="720" w:gutter="0"/>
      <w:pgNumType w:start="1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F638DEF" w14:textId="77777777" w:rsidR="00360477" w:rsidRDefault="00360477">
      <w:pPr>
        <w:spacing w:line="240" w:lineRule="auto"/>
      </w:pPr>
      <w:r>
        <w:separator/>
      </w:r>
    </w:p>
  </w:endnote>
  <w:endnote w:type="continuationSeparator" w:id="0">
    <w:p w14:paraId="3BA92A0F" w14:textId="77777777" w:rsidR="00360477" w:rsidRDefault="003604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F958C6B" w14:textId="77777777" w:rsidR="006F0CE0" w:rsidRDefault="006F0CE0">
    <w:pPr>
      <w:jc w:val="right"/>
    </w:pPr>
  </w:p>
  <w:tbl>
    <w:tblPr>
      <w:tblStyle w:val="a2"/>
      <w:tblW w:w="11674" w:type="dxa"/>
      <w:jc w:val="right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  <w:tblLayout w:type="fixed"/>
      <w:tblLook w:val="0600" w:firstRow="0" w:lastRow="0" w:firstColumn="0" w:lastColumn="0" w:noHBand="1" w:noVBand="1"/>
    </w:tblPr>
    <w:tblGrid>
      <w:gridCol w:w="5837"/>
      <w:gridCol w:w="5837"/>
    </w:tblGrid>
    <w:tr w:rsidR="00C0248C" w14:paraId="75D7E936" w14:textId="77777777">
      <w:trPr>
        <w:jc w:val="right"/>
      </w:trPr>
      <w:tc>
        <w:tcPr>
          <w:tcW w:w="5837" w:type="dxa"/>
          <w:shd w:val="clear" w:color="auto" w:fill="auto"/>
          <w:tcMar>
            <w:top w:w="100" w:type="dxa"/>
            <w:left w:w="100" w:type="dxa"/>
            <w:bottom w:w="100" w:type="dxa"/>
            <w:right w:w="100" w:type="dxa"/>
          </w:tcMar>
        </w:tcPr>
        <w:p w14:paraId="77389772" w14:textId="77777777" w:rsidR="006F0CE0" w:rsidRDefault="0000000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</w:pPr>
          <w:r>
            <w:t>Escuela de Ciencias y Sistemas</w:t>
          </w:r>
        </w:p>
      </w:tc>
      <w:tc>
        <w:tcPr>
          <w:tcW w:w="5837" w:type="dxa"/>
          <w:shd w:val="clear" w:color="auto" w:fill="auto"/>
          <w:tcMar>
            <w:top w:w="100" w:type="dxa"/>
            <w:left w:w="100" w:type="dxa"/>
            <w:bottom w:w="100" w:type="dxa"/>
            <w:right w:w="100" w:type="dxa"/>
          </w:tcMar>
        </w:tcPr>
        <w:p w14:paraId="5116E18E" w14:textId="77777777" w:rsidR="006F0CE0" w:rsidRDefault="0000000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jc w:val="right"/>
          </w:pPr>
          <w:r>
            <w:fldChar w:fldCharType="begin"/>
          </w:r>
          <w:r>
            <w:instrText>PAGE</w:instrText>
          </w:r>
          <w:r>
            <w:fldChar w:fldCharType="separate"/>
          </w:r>
          <w:r>
            <w:t>14</w:t>
          </w:r>
          <w:r>
            <w:fldChar w:fldCharType="end"/>
          </w:r>
        </w:p>
      </w:tc>
    </w:tr>
  </w:tbl>
  <w:p w14:paraId="771ABAA5" w14:textId="77777777" w:rsidR="006F0CE0" w:rsidRDefault="006F0CE0">
    <w:pPr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F8D0598" w14:textId="77777777" w:rsidR="00360477" w:rsidRDefault="00360477">
      <w:pPr>
        <w:spacing w:line="240" w:lineRule="auto"/>
      </w:pPr>
      <w:r>
        <w:separator/>
      </w:r>
    </w:p>
  </w:footnote>
  <w:footnote w:type="continuationSeparator" w:id="0">
    <w:p w14:paraId="336C606E" w14:textId="77777777" w:rsidR="00360477" w:rsidRDefault="003604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EEE9237" w14:textId="77777777" w:rsidR="006F0CE0" w:rsidRDefault="00000000">
    <w:pPr>
      <w:jc w:val="right"/>
      <w:rPr>
        <w:color w:val="0000FF"/>
      </w:rPr>
    </w:pPr>
    <w:r>
      <w:rPr>
        <w:color w:val="0000FF"/>
      </w:rPr>
      <w:t>Seminario de Sistemas 1</w:t>
    </w:r>
    <w:r>
      <w:rPr>
        <w:color w:val="0000FF"/>
      </w:rPr>
      <w:br/>
      <w:t>Laboratorio</w:t>
    </w:r>
  </w:p>
  <w:p w14:paraId="116C0546" w14:textId="0E46BAF5" w:rsidR="006F0CE0" w:rsidRDefault="00000000">
    <w:pPr>
      <w:jc w:val="right"/>
      <w:rPr>
        <w:color w:val="0000FF"/>
      </w:rPr>
    </w:pPr>
    <w:r>
      <w:rPr>
        <w:color w:val="0000FF"/>
      </w:rPr>
      <w:t>S.1</w:t>
    </w:r>
    <w:r w:rsidR="00714491">
      <w:rPr>
        <w:color w:val="0000FF"/>
      </w:rPr>
      <w:t>1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0CE0"/>
    <w:rsid w:val="000008C9"/>
    <w:rsid w:val="000707E4"/>
    <w:rsid w:val="001951C6"/>
    <w:rsid w:val="001B002B"/>
    <w:rsid w:val="0022180E"/>
    <w:rsid w:val="002A4297"/>
    <w:rsid w:val="00360477"/>
    <w:rsid w:val="004211F0"/>
    <w:rsid w:val="0044402C"/>
    <w:rsid w:val="0047098C"/>
    <w:rsid w:val="00485602"/>
    <w:rsid w:val="00545175"/>
    <w:rsid w:val="005F597F"/>
    <w:rsid w:val="00640F6E"/>
    <w:rsid w:val="006C0BEE"/>
    <w:rsid w:val="006E3D65"/>
    <w:rsid w:val="006F0CE0"/>
    <w:rsid w:val="00714491"/>
    <w:rsid w:val="007928E1"/>
    <w:rsid w:val="00796CE8"/>
    <w:rsid w:val="007A0AD8"/>
    <w:rsid w:val="008501C1"/>
    <w:rsid w:val="00962B2F"/>
    <w:rsid w:val="009A597F"/>
    <w:rsid w:val="00B01809"/>
    <w:rsid w:val="00B21C7A"/>
    <w:rsid w:val="00B5301F"/>
    <w:rsid w:val="00B5619B"/>
    <w:rsid w:val="00C0248C"/>
    <w:rsid w:val="00CC53DF"/>
    <w:rsid w:val="00FB48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0798BE"/>
  <w15:docId w15:val="{0DC240A6-9D05-4495-B4D8-CDEB3A9EA9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" w:eastAsia="es-GT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0BEE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name w:val="a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name w:val="a0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name w:val="a1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name w:val="a2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5F597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F597F"/>
  </w:style>
  <w:style w:type="paragraph" w:styleId="Footer">
    <w:name w:val="footer"/>
    <w:basedOn w:val="Normal"/>
    <w:link w:val="FooterChar"/>
    <w:uiPriority w:val="99"/>
    <w:unhideWhenUsed/>
    <w:rsid w:val="005F597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F59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1S01AJmPZFzbmE+bXhfiJamIzbA==">CgMxLjA4AHIhMWVhNEwwbF9rZDhfcFFqLThNMGFZRzJLSVJYakdWV3N2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62</Words>
  <Characters>346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Luis Enrique Rivera Najera</cp:lastModifiedBy>
  <cp:revision>28</cp:revision>
  <dcterms:created xsi:type="dcterms:W3CDTF">2024-10-18T04:26:00Z</dcterms:created>
  <dcterms:modified xsi:type="dcterms:W3CDTF">2024-10-18T05:16:00Z</dcterms:modified>
</cp:coreProperties>
</file>