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Lectura - Inteligencia Artificial en Cloud Computing (Parte II)</w:t>
      </w:r>
    </w:p>
    <w:p w:rsidR="00000000" w:rsidDel="00000000" w:rsidP="00000000" w:rsidRDefault="00000000" w:rsidRPr="00000000" w14:paraId="00000002">
      <w:pPr>
        <w:rPr/>
      </w:pPr>
      <w:r w:rsidDel="00000000" w:rsidR="00000000" w:rsidRPr="00000000">
        <w:rPr>
          <w:rtl w:val="0"/>
        </w:rPr>
        <w:t xml:space="preserve">Seminario de Sistemas 1</w:t>
        <w:br w:type="textWrapping"/>
        <w:t xml:space="preserve">Laboratorio de Seminario de Sistemas 1</w:t>
        <w:br w:type="textWrapping"/>
        <w:t xml:space="preserve">S.9</w:t>
      </w:r>
    </w:p>
    <w:p w:rsidR="00000000" w:rsidDel="00000000" w:rsidP="00000000" w:rsidRDefault="00000000" w:rsidRPr="00000000" w14:paraId="00000003">
      <w:pPr>
        <w:pStyle w:val="Heading1"/>
        <w:rPr/>
      </w:pPr>
      <w:bookmarkStart w:colFirst="0" w:colLast="0" w:name="_heading=h.e2dbutih247q" w:id="0"/>
      <w:bookmarkEnd w:id="0"/>
      <w:r w:rsidDel="00000000" w:rsidR="00000000" w:rsidRPr="00000000">
        <w:rPr>
          <w:rtl w:val="0"/>
        </w:rPr>
        <w:t xml:space="preserve">Resumen Ejecutivo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segunda parte del estudio sobre Inteligencia Artificial en Cloud Computing se centra en los servicios cognitivos de Microsoft Azure. Estos servicios permiten incorporar capacidades avanzadas de visión, lenguaje, voz, búsqueda, seguridad de contenido y comprensión de documentos en aplicaciones modernas. Mediante APIs y modelos preentrenados, Azure Cognitive Services y Azure OpenAI permiten a los desarrolladores integrar funcionalidades inteligentes sin necesidad de construir modelos desde cero. Esta lectura explora los principales servicios, sus aplicaciones y beneficios, acompañados de casos prácticos en contextos reales.</w:t>
      </w:r>
    </w:p>
    <w:p w:rsidR="00000000" w:rsidDel="00000000" w:rsidP="00000000" w:rsidRDefault="00000000" w:rsidRPr="00000000" w14:paraId="00000005">
      <w:pPr>
        <w:pStyle w:val="Heading1"/>
        <w:jc w:val="both"/>
        <w:rPr>
          <w:rFonts w:ascii="Arial" w:cs="Arial" w:eastAsia="Arial" w:hAnsi="Arial"/>
          <w:sz w:val="24"/>
          <w:szCs w:val="24"/>
        </w:rPr>
      </w:pPr>
      <w:bookmarkStart w:colFirst="0" w:colLast="0" w:name="_heading=h.37720gn79r71" w:id="1"/>
      <w:bookmarkEnd w:id="1"/>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Explorar los servicios de inteligencia artificial de Microsoft Azure, identificando su aplicabilidad en el desarrollo de soluciones basadas en visión, lenguaje, procesamiento de documentos y seguridad de contenido. Analizar su integración en aplicaciones modernas mediante APIs y modelos preentrenados de Azure Cognitive Services y Azure OpenAI.</w:t>
      </w:r>
    </w:p>
    <w:p w:rsidR="00000000" w:rsidDel="00000000" w:rsidP="00000000" w:rsidRDefault="00000000" w:rsidRPr="00000000" w14:paraId="00000007">
      <w:pPr>
        <w:pStyle w:val="Heading1"/>
        <w:jc w:val="both"/>
        <w:rPr>
          <w:rFonts w:ascii="Arial" w:cs="Arial" w:eastAsia="Arial" w:hAnsi="Arial"/>
          <w:sz w:val="24"/>
          <w:szCs w:val="24"/>
        </w:rPr>
      </w:pPr>
      <w:bookmarkStart w:colFirst="0" w:colLast="0" w:name="_heading=h.91gspmsglpx9" w:id="2"/>
      <w:bookmarkEnd w:id="2"/>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inteligencia artificial en la nube facilita el desarrollo de soluciones complejas mediante servicios accesibles que incorporan modelos preentrenados, personalizables y escalables. Microsoft Azure, a través de Cognitive Services y Azure OpenAI, proporciona herramientas para visión por computadora, procesamiento del lenguaje natural, síntesis de voz, análisis documental y búsqueda inteligente. Esta integración permite a las organizaciones implementar capacidades cognitivas de forma rápida, segura y con bajo costo de desarrollo.</w:t>
      </w:r>
    </w:p>
    <w:p w:rsidR="00000000" w:rsidDel="00000000" w:rsidP="00000000" w:rsidRDefault="00000000" w:rsidRPr="00000000" w14:paraId="00000009">
      <w:pPr>
        <w:pStyle w:val="Heading1"/>
        <w:jc w:val="both"/>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366091"/>
          <w:sz w:val="24"/>
          <w:szCs w:val="24"/>
          <w:u w:val="none"/>
          <w:shd w:fill="auto" w:val="clear"/>
          <w:vertAlign w:val="baseline"/>
        </w:rPr>
      </w:pPr>
      <w:r w:rsidDel="00000000" w:rsidR="00000000" w:rsidRPr="00000000">
        <w:rPr>
          <w:rFonts w:ascii="Arial" w:cs="Arial" w:eastAsia="Arial" w:hAnsi="Arial"/>
          <w:b w:val="1"/>
          <w:i w:val="0"/>
          <w:smallCaps w:val="0"/>
          <w:strike w:val="0"/>
          <w:color w:val="366091"/>
          <w:sz w:val="24"/>
          <w:szCs w:val="24"/>
          <w:u w:val="none"/>
          <w:shd w:fill="auto" w:val="clear"/>
          <w:vertAlign w:val="baseline"/>
          <w:rtl w:val="0"/>
        </w:rPr>
        <w:t xml:space="preserve">Contenido</w:t>
      </w:r>
    </w:p>
    <w:p w:rsidR="00000000" w:rsidDel="00000000" w:rsidP="00000000" w:rsidRDefault="00000000" w:rsidRPr="00000000" w14:paraId="0000000C">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2dbutih247q">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7720gn79r7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1gspmsglpx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rbawmlbzt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Azure Cognitive Services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vjg1bb0wlk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wskehm7wc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Asistente Educativo Multimodal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hyahez3kk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Azure OpenAI Service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ef658eu8up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j66tvbgzob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Generación de Contenido Personalizado para Marketing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loa12lc5l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Azure AI Search y AI Content Safety</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bbqxloec2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10p56vklgi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3: Plataforma de Búsqueda Interna con Control de Seguridad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yepsr8qgy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Azure Speech y AI Translator</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oc3bqc21x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5pbzbd1mj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4: Atención Multilingüe para Call Center</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0orzwl4o9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Azure AI Language y Document Intelligence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xfh7kn7qi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3t3lzwdjg1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5: Automatización de Procesamiento de Facturas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jvo5h7lwpo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jc w:val="both"/>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jc w:val="both"/>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jc w:val="both"/>
        <w:rPr>
          <w:rFonts w:ascii="Arial" w:cs="Arial" w:eastAsia="Arial" w:hAnsi="Arial"/>
          <w:sz w:val="24"/>
          <w:szCs w:val="24"/>
        </w:rPr>
      </w:pPr>
      <w:bookmarkStart w:colFirst="0" w:colLast="0" w:name="_heading=h.qrbawmlbztg4" w:id="3"/>
      <w:bookmarkEnd w:id="3"/>
      <w:r w:rsidDel="00000000" w:rsidR="00000000" w:rsidRPr="00000000">
        <w:rPr>
          <w:rFonts w:ascii="Arial" w:cs="Arial" w:eastAsia="Arial" w:hAnsi="Arial"/>
          <w:sz w:val="24"/>
          <w:szCs w:val="24"/>
          <w:rtl w:val="0"/>
        </w:rPr>
        <w:t xml:space="preserve">1. Azure Cognitive Services</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Cognitive Services es un conjunto de APIs que facilitan la incorporación de IA en aplicaciones. Se dividen en capacidades como visión, lenguaje, voz, búsqueda y toma de decisiones. Estas funcionalidades están diseñadas para ser fácilmente consumidas mediante REST APIs, sin requerir experiencia avanzada en ciencia de datos.</w:t>
      </w:r>
    </w:p>
    <w:p w:rsidR="00000000" w:rsidDel="00000000" w:rsidP="00000000" w:rsidRDefault="00000000" w:rsidRPr="00000000" w14:paraId="0000002C">
      <w:pPr>
        <w:pStyle w:val="Heading2"/>
        <w:jc w:val="both"/>
        <w:rPr>
          <w:rFonts w:ascii="Arial" w:cs="Arial" w:eastAsia="Arial" w:hAnsi="Arial"/>
          <w:sz w:val="24"/>
          <w:szCs w:val="24"/>
        </w:rPr>
      </w:pPr>
      <w:bookmarkStart w:colFirst="0" w:colLast="0" w:name="_heading=h.xvjg1bb0wlkh" w:id="4"/>
      <w:bookmarkEnd w:id="4"/>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2D">
      <w:pPr>
        <w:pStyle w:val="Heading3"/>
        <w:jc w:val="both"/>
        <w:rPr>
          <w:rFonts w:ascii="Arial" w:cs="Arial" w:eastAsia="Arial" w:hAnsi="Arial"/>
          <w:sz w:val="24"/>
          <w:szCs w:val="24"/>
        </w:rPr>
      </w:pPr>
      <w:bookmarkStart w:colFirst="0" w:colLast="0" w:name="_heading=h.1wskehm7wcg" w:id="5"/>
      <w:bookmarkEnd w:id="5"/>
      <w:r w:rsidDel="00000000" w:rsidR="00000000" w:rsidRPr="00000000">
        <w:rPr>
          <w:rFonts w:ascii="Arial" w:cs="Arial" w:eastAsia="Arial" w:hAnsi="Arial"/>
          <w:sz w:val="24"/>
          <w:szCs w:val="24"/>
          <w:rtl w:val="0"/>
        </w:rPr>
        <w:t xml:space="preserve">Caso de Estudio 1: Asistente Educativo Multimodal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universidad desea crear un asistente digital que reconozca voz, responda preguntas y traduzca contenido.</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Desarrollar estas funcionalidades desde cero requiere un equipo experto y mucho tiempo.</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integran Azure Speech para voz, Azure Translator para traducción y Azure Language para comprensión del texto. El asistente permite consultas orales, respuestas personalizadas y contenido multilingüe para estudiantes internacionales.</w:t>
      </w:r>
    </w:p>
    <w:p w:rsidR="00000000" w:rsidDel="00000000" w:rsidP="00000000" w:rsidRDefault="00000000" w:rsidRPr="00000000" w14:paraId="00000030">
      <w:pPr>
        <w:pStyle w:val="Heading1"/>
        <w:jc w:val="both"/>
        <w:rPr>
          <w:rFonts w:ascii="Arial" w:cs="Arial" w:eastAsia="Arial" w:hAnsi="Arial"/>
          <w:sz w:val="24"/>
          <w:szCs w:val="24"/>
        </w:rPr>
      </w:pPr>
      <w:bookmarkStart w:colFirst="0" w:colLast="0" w:name="_heading=h.fhyahez3kkvc" w:id="6"/>
      <w:bookmarkEnd w:id="6"/>
      <w:r w:rsidDel="00000000" w:rsidR="00000000" w:rsidRPr="00000000">
        <w:rPr>
          <w:rFonts w:ascii="Arial" w:cs="Arial" w:eastAsia="Arial" w:hAnsi="Arial"/>
          <w:sz w:val="24"/>
          <w:szCs w:val="24"/>
          <w:rtl w:val="0"/>
        </w:rPr>
        <w:t xml:space="preserve">2. Azure OpenAI Service</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servicio proporciona acceso a modelos de lenguaje como GPT-3.5 y GPT-4 mediante API, permitiendo generación de contenido, comprensión del lenguaje, respuestas conversacionales y automatización de tareas.</w:t>
      </w:r>
    </w:p>
    <w:p w:rsidR="00000000" w:rsidDel="00000000" w:rsidP="00000000" w:rsidRDefault="00000000" w:rsidRPr="00000000" w14:paraId="00000032">
      <w:pPr>
        <w:pStyle w:val="Heading2"/>
        <w:jc w:val="both"/>
        <w:rPr>
          <w:rFonts w:ascii="Arial" w:cs="Arial" w:eastAsia="Arial" w:hAnsi="Arial"/>
          <w:sz w:val="24"/>
          <w:szCs w:val="24"/>
        </w:rPr>
      </w:pPr>
      <w:bookmarkStart w:colFirst="0" w:colLast="0" w:name="_heading=h.jef658eu8upp" w:id="7"/>
      <w:bookmarkEnd w:id="7"/>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3">
      <w:pPr>
        <w:pStyle w:val="Heading3"/>
        <w:jc w:val="both"/>
        <w:rPr>
          <w:rFonts w:ascii="Arial" w:cs="Arial" w:eastAsia="Arial" w:hAnsi="Arial"/>
          <w:sz w:val="24"/>
          <w:szCs w:val="24"/>
        </w:rPr>
      </w:pPr>
      <w:bookmarkStart w:colFirst="0" w:colLast="0" w:name="_heading=h.mj66tvbgzobt" w:id="8"/>
      <w:bookmarkEnd w:id="8"/>
      <w:r w:rsidDel="00000000" w:rsidR="00000000" w:rsidRPr="00000000">
        <w:rPr>
          <w:rFonts w:ascii="Arial" w:cs="Arial" w:eastAsia="Arial" w:hAnsi="Arial"/>
          <w:sz w:val="24"/>
          <w:szCs w:val="24"/>
          <w:rtl w:val="0"/>
        </w:rPr>
        <w:t xml:space="preserve">Caso de Estudio 2: Generación de Contenido Personalizado para Marketing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de e-commerce desea generar descripciones únicas para miles de productos.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equipo de contenido no puede mantener el ritmo de crecimiento del catálogo.</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utiliza Azure OpenAI para generar textos basados en características del producto. La automatización reduce tiempos y mejora la calidad del contenido SEO.</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pStyle w:val="Heading1"/>
        <w:jc w:val="both"/>
        <w:rPr>
          <w:rFonts w:ascii="Arial" w:cs="Arial" w:eastAsia="Arial" w:hAnsi="Arial"/>
          <w:sz w:val="24"/>
          <w:szCs w:val="24"/>
        </w:rPr>
      </w:pPr>
      <w:bookmarkStart w:colFirst="0" w:colLast="0" w:name="_heading=h.eloa12lc5liv" w:id="9"/>
      <w:bookmarkEnd w:id="9"/>
      <w:r w:rsidDel="00000000" w:rsidR="00000000" w:rsidRPr="00000000">
        <w:rPr>
          <w:rFonts w:ascii="Arial" w:cs="Arial" w:eastAsia="Arial" w:hAnsi="Arial"/>
          <w:sz w:val="24"/>
          <w:szCs w:val="24"/>
          <w:rtl w:val="0"/>
        </w:rPr>
        <w:t xml:space="preserve">3. Azure AI Search y AI Content Safety</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AI Search permite construir motores de búsqueda inteligentes basados en contenido estructurado y no estructurado. Por su parte, AI Content Safety analiza contenido generado para prevenir riesgos, amenazas o violaciones a políticas de uso.</w:t>
      </w:r>
    </w:p>
    <w:p w:rsidR="00000000" w:rsidDel="00000000" w:rsidP="00000000" w:rsidRDefault="00000000" w:rsidRPr="00000000" w14:paraId="00000039">
      <w:pPr>
        <w:pStyle w:val="Heading2"/>
        <w:jc w:val="both"/>
        <w:rPr>
          <w:rFonts w:ascii="Arial" w:cs="Arial" w:eastAsia="Arial" w:hAnsi="Arial"/>
          <w:sz w:val="24"/>
          <w:szCs w:val="24"/>
        </w:rPr>
      </w:pPr>
      <w:bookmarkStart w:colFirst="0" w:colLast="0" w:name="_heading=h.zbbqxloec2st" w:id="10"/>
      <w:bookmarkEnd w:id="10"/>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A">
      <w:pPr>
        <w:pStyle w:val="Heading3"/>
        <w:jc w:val="both"/>
        <w:rPr>
          <w:rFonts w:ascii="Arial" w:cs="Arial" w:eastAsia="Arial" w:hAnsi="Arial"/>
          <w:sz w:val="24"/>
          <w:szCs w:val="24"/>
        </w:rPr>
      </w:pPr>
      <w:bookmarkStart w:colFirst="0" w:colLast="0" w:name="_heading=h.210p56vklgis" w:id="11"/>
      <w:bookmarkEnd w:id="11"/>
      <w:r w:rsidDel="00000000" w:rsidR="00000000" w:rsidRPr="00000000">
        <w:rPr>
          <w:rFonts w:ascii="Arial" w:cs="Arial" w:eastAsia="Arial" w:hAnsi="Arial"/>
          <w:sz w:val="24"/>
          <w:szCs w:val="24"/>
          <w:rtl w:val="0"/>
        </w:rPr>
        <w:t xml:space="preserve">Caso de Estudio 3: Plataforma de Búsqueda Interna con Control de Seguridad</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firma legal necesita una herramienta de búsqueda segura sobre miles de documentos confidenciales.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contenido debe ser accesible pero con controles de seguridad estrictos.</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configura Azure AI Search con RBAC y OCR, combinado con AI Content Safety para filtrar términos sensibles. El sistema permite búsquedas seguras y relevantes.</w:t>
      </w:r>
    </w:p>
    <w:p w:rsidR="00000000" w:rsidDel="00000000" w:rsidP="00000000" w:rsidRDefault="00000000" w:rsidRPr="00000000" w14:paraId="0000003C">
      <w:pPr>
        <w:pStyle w:val="Heading1"/>
        <w:jc w:val="both"/>
        <w:rPr>
          <w:rFonts w:ascii="Arial" w:cs="Arial" w:eastAsia="Arial" w:hAnsi="Arial"/>
          <w:sz w:val="24"/>
          <w:szCs w:val="24"/>
        </w:rPr>
      </w:pPr>
      <w:bookmarkStart w:colFirst="0" w:colLast="0" w:name="_heading=h.7yepsr8qgy9y" w:id="12"/>
      <w:bookmarkEnd w:id="12"/>
      <w:r w:rsidDel="00000000" w:rsidR="00000000" w:rsidRPr="00000000">
        <w:rPr>
          <w:rFonts w:ascii="Arial" w:cs="Arial" w:eastAsia="Arial" w:hAnsi="Arial"/>
          <w:sz w:val="24"/>
          <w:szCs w:val="24"/>
          <w:rtl w:val="0"/>
        </w:rPr>
        <w:t xml:space="preserve">4. Azure Speech y AI Translator</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Speech permite transcribir voz a texto, generar locuciones realistas y reconocer hablantes. Translator facilita traducción en más de 100 idiomas, con personalización por contexto.</w:t>
      </w:r>
    </w:p>
    <w:p w:rsidR="00000000" w:rsidDel="00000000" w:rsidP="00000000" w:rsidRDefault="00000000" w:rsidRPr="00000000" w14:paraId="0000003E">
      <w:pPr>
        <w:pStyle w:val="Heading2"/>
        <w:jc w:val="both"/>
        <w:rPr>
          <w:rFonts w:ascii="Arial" w:cs="Arial" w:eastAsia="Arial" w:hAnsi="Arial"/>
          <w:sz w:val="24"/>
          <w:szCs w:val="24"/>
        </w:rPr>
      </w:pPr>
      <w:bookmarkStart w:colFirst="0" w:colLast="0" w:name="_heading=h.7oc3bqc21x5j" w:id="13"/>
      <w:bookmarkEnd w:id="13"/>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F">
      <w:pPr>
        <w:pStyle w:val="Heading3"/>
        <w:jc w:val="both"/>
        <w:rPr>
          <w:rFonts w:ascii="Arial" w:cs="Arial" w:eastAsia="Arial" w:hAnsi="Arial"/>
          <w:sz w:val="24"/>
          <w:szCs w:val="24"/>
        </w:rPr>
      </w:pPr>
      <w:bookmarkStart w:colFirst="0" w:colLast="0" w:name="_heading=h.45pbzbd1mj0q" w:id="14"/>
      <w:bookmarkEnd w:id="14"/>
      <w:r w:rsidDel="00000000" w:rsidR="00000000" w:rsidRPr="00000000">
        <w:rPr>
          <w:rFonts w:ascii="Arial" w:cs="Arial" w:eastAsia="Arial" w:hAnsi="Arial"/>
          <w:sz w:val="24"/>
          <w:szCs w:val="24"/>
          <w:rtl w:val="0"/>
        </w:rPr>
        <w:t xml:space="preserve">Caso de Estudio 4: Atención Multilingüe para Call Center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centro de llamadas busca ofrecer soporte en múltiples idiomas sin ampliar el personal bilingüe.</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La comunicación se ve limitada a agentes con conocimiento específico.</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Azure Speech transcribe y traduce conversaciones en tiempo real, mientras Azure Translator ajusta traducciones según el dominio del negocio. Esto permite una interacción fluida entre agentes y clientes internacionales.</w:t>
      </w:r>
    </w:p>
    <w:p w:rsidR="00000000" w:rsidDel="00000000" w:rsidP="00000000" w:rsidRDefault="00000000" w:rsidRPr="00000000" w14:paraId="00000042">
      <w:pPr>
        <w:pStyle w:val="Heading1"/>
        <w:jc w:val="both"/>
        <w:rPr>
          <w:rFonts w:ascii="Arial" w:cs="Arial" w:eastAsia="Arial" w:hAnsi="Arial"/>
          <w:sz w:val="24"/>
          <w:szCs w:val="24"/>
        </w:rPr>
      </w:pPr>
      <w:bookmarkStart w:colFirst="0" w:colLast="0" w:name="_heading=h.90orzwl4o97n" w:id="15"/>
      <w:bookmarkEnd w:id="15"/>
      <w:r w:rsidDel="00000000" w:rsidR="00000000" w:rsidRPr="00000000">
        <w:rPr>
          <w:rFonts w:ascii="Arial" w:cs="Arial" w:eastAsia="Arial" w:hAnsi="Arial"/>
          <w:sz w:val="24"/>
          <w:szCs w:val="24"/>
          <w:rtl w:val="0"/>
        </w:rPr>
        <w:t xml:space="preserve">5. Azure AI Language y Document Intelligence</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AI Language permite analizar sentimientos, extraer frases clave y resumir textos. Document Intelligence extrae datos estructurados de formularios y documentos escaneados, automatizando procesos empresariales.</w:t>
      </w:r>
    </w:p>
    <w:p w:rsidR="00000000" w:rsidDel="00000000" w:rsidP="00000000" w:rsidRDefault="00000000" w:rsidRPr="00000000" w14:paraId="00000044">
      <w:pPr>
        <w:pStyle w:val="Heading2"/>
        <w:jc w:val="both"/>
        <w:rPr>
          <w:rFonts w:ascii="Arial" w:cs="Arial" w:eastAsia="Arial" w:hAnsi="Arial"/>
          <w:sz w:val="24"/>
          <w:szCs w:val="24"/>
        </w:rPr>
      </w:pPr>
      <w:bookmarkStart w:colFirst="0" w:colLast="0" w:name="_heading=h.bxfh7kn7qil7" w:id="16"/>
      <w:bookmarkEnd w:id="16"/>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45">
      <w:pPr>
        <w:pStyle w:val="Heading3"/>
        <w:jc w:val="both"/>
        <w:rPr>
          <w:rFonts w:ascii="Arial" w:cs="Arial" w:eastAsia="Arial" w:hAnsi="Arial"/>
          <w:sz w:val="24"/>
          <w:szCs w:val="24"/>
        </w:rPr>
      </w:pPr>
      <w:bookmarkStart w:colFirst="0" w:colLast="0" w:name="_heading=h.n3t3lzwdjg1u" w:id="17"/>
      <w:bookmarkEnd w:id="17"/>
      <w:r w:rsidDel="00000000" w:rsidR="00000000" w:rsidRPr="00000000">
        <w:rPr>
          <w:rFonts w:ascii="Arial" w:cs="Arial" w:eastAsia="Arial" w:hAnsi="Arial"/>
          <w:sz w:val="24"/>
          <w:szCs w:val="24"/>
          <w:rtl w:val="0"/>
        </w:rPr>
        <w:t xml:space="preserve">Caso de Estudio 5: Automatización de Procesamiento de Facturas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recibe cientos de facturas escaneadas cada mes.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ingreso manual es lento, costoso y propenso a errores.</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Azure Document Intelligence extrae datos clave como monto, fecha y proveedor, enviándolos al sistema contable. El proceso se automatiza y reduce errores en un 90%.</w:t>
      </w:r>
    </w:p>
    <w:p w:rsidR="00000000" w:rsidDel="00000000" w:rsidP="00000000" w:rsidRDefault="00000000" w:rsidRPr="00000000" w14:paraId="00000048">
      <w:pPr>
        <w:pStyle w:val="Heading1"/>
        <w:jc w:val="both"/>
        <w:rPr>
          <w:rFonts w:ascii="Arial" w:cs="Arial" w:eastAsia="Arial" w:hAnsi="Arial"/>
          <w:sz w:val="24"/>
          <w:szCs w:val="24"/>
        </w:rPr>
      </w:pPr>
      <w:bookmarkStart w:colFirst="0" w:colLast="0" w:name="_heading=h.pjvo5h7lwpom" w:id="18"/>
      <w:bookmarkEnd w:id="18"/>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 Azure ofrece un amplio portafolio de servicios de Inteligencia Artificial que permiten implementar soluciones cognitivas sin construir modelos desde cero. La integración de servicios como OpenAI, Cognitive Services, AI Search, Translator y Speech proporciona herramientas poderosas para el desarrollo de aplicaciones inteligentes, seguras y escalables. El enfoque modular, accesible y adaptable de Azure facilita su adopción en sectores como educación, comercio, salud y servicios empresariales.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G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lang w:val="es-GT"/>
    </w:rPr>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201699"/>
    <w:pPr>
      <w:spacing w:after="100"/>
    </w:pPr>
  </w:style>
  <w:style w:type="paragraph" w:styleId="TDC2">
    <w:name w:val="toc 2"/>
    <w:basedOn w:val="Normal"/>
    <w:next w:val="Normal"/>
    <w:autoRedefine w:val="1"/>
    <w:uiPriority w:val="39"/>
    <w:unhideWhenUsed w:val="1"/>
    <w:rsid w:val="00201699"/>
    <w:pPr>
      <w:spacing w:after="100"/>
      <w:ind w:left="220"/>
    </w:pPr>
  </w:style>
  <w:style w:type="paragraph" w:styleId="TDC3">
    <w:name w:val="toc 3"/>
    <w:basedOn w:val="Normal"/>
    <w:next w:val="Normal"/>
    <w:autoRedefine w:val="1"/>
    <w:uiPriority w:val="39"/>
    <w:unhideWhenUsed w:val="1"/>
    <w:rsid w:val="00201699"/>
    <w:pPr>
      <w:spacing w:after="100"/>
      <w:ind w:left="440"/>
    </w:pPr>
  </w:style>
  <w:style w:type="character" w:styleId="Hipervnculo">
    <w:name w:val="Hyperlink"/>
    <w:basedOn w:val="Fuentedeprrafopredeter"/>
    <w:uiPriority w:val="99"/>
    <w:unhideWhenUsed w:val="1"/>
    <w:rsid w:val="00201699"/>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8rjvLuRtFLWsmLhNDyYRQB1y5A==">CgMxLjAyDmguZTJkYnV0aWgyNDdxMg5oLjM3NzIwZ243OXI3MTIOaC45MWdzcG1zZ2xweDkyDmgucXJiYXdtbGJ6dGc0Mg5oLnh2amcxYmIwd2xraDINaC4xd3NrZWhtN3djZzIOaC5maHlhaGV6M2trdmMyDmguamVmNjU4ZXU4dXBwMg5oLm1qNjZ0dmJnem9idDIOaC5lbG9hMTJsYzVsaXYyDmguemJicXhsb2VjMnN0Mg5oLjIxMHA1NnZrbGdpczIOaC43eWVwc3I4cWd5OXkyDmguN29jM2JxYzIxeDVqMg5oLjQ1cGJ6YmQxbWowcTIOaC45MG9yendsNG85N24yDmguYnhmaDdrbjdxaWw3Mg5oLm4zdDNsendkamcxdTIOaC5wanZvNWg3bHdwb204AHIhMTdPSVhpbDlLTnoyNTg3dlp0Q2owS1FlMVQ1TmJNYz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2025-05-19T22:31:00Z</dcterms:created>
  <dc:creator>python-docx</dc:creator>
</cp:coreProperties>
</file>