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Finanzas y Costos en Modelación y Simulación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hr503ejzjz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gestión de finanzas y costos es un aspecto crucial en la modelación y simulación de sistemas, ya que permite evaluar el impacto económico de las decisiones operativas. Simio ofrece herramientas para integrar elementos financieros en los modelos, facilitando el análisis de costos y la optimización de recursos. Esto es esencial para tomar decisiones informadas que maximicen la eficiencia y minimicen los costos.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lct2cixt5p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cómo integrar elementos financieros en los modelos de Simio.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utilizar centros de costos y variables financieras para gestionar costos.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la configuración de divisas y la evaluación de costos en diferentes escenarios.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x7ro4f8rt9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simulación de sistemas, la capacidad de modelar y analizar costos es fundamental para evaluar el impacto económico de las operaciones. Simio proporciona herramientas para integrar elementos financieros, como centros de costos y variables de costos, que permiten a los usuarios realizar un seguimiento detallado de los gastos y optimizar la gestión de recursos.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2329888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hr503ejzjz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ct2cixt5p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7ro4f8rt9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Integración de Elementos Financieros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Configuración de Divisas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bmrxc5u8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Evaluación de Costos en Escenarios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ty4khjwnhb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2cklzd7qg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Aeropuerto Internacional "GringoLandia"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Integración de Elementos Financieros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Centros de Costos (Cost Centers):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Los centros de costos son elementos que permiten asignar y rastrear costos dentro de un modelo de simulación.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Configuración:</w:t>
      </w:r>
      <w:r w:rsidDel="00000000" w:rsidR="00000000" w:rsidRPr="00000000">
        <w:rPr>
          <w:rtl w:val="0"/>
        </w:rPr>
        <w:t xml:space="preserve"> Se pueden crear en la pestaña de Definitions seleccionando la opción de Elements y generando un Cost Center.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Los centros de costos se utilizan para asignar costos a diferentes partes del modelo, como servidores o procesos específicos.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Financieras: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Cost:</w:t>
      </w:r>
      <w:r w:rsidDel="00000000" w:rsidR="00000000" w:rsidRPr="00000000">
        <w:rPr>
          <w:rtl w:val="0"/>
        </w:rPr>
        <w:t xml:space="preserve"> Establece el costo inicial de una variable financiera.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Cost Rate:</w:t>
      </w:r>
      <w:r w:rsidDel="00000000" w:rsidR="00000000" w:rsidRPr="00000000">
        <w:rPr>
          <w:rtl w:val="0"/>
        </w:rPr>
        <w:t xml:space="preserve"> Indica la tasa de crecimiento del costo a lo largo del tiempo.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Asignación de Costos:</w:t>
      </w:r>
      <w:r w:rsidDel="00000000" w:rsidR="00000000" w:rsidRPr="00000000">
        <w:rPr>
          <w:rtl w:val="0"/>
        </w:rPr>
        <w:t xml:space="preserve"> Las variables financieras se pueden asignar a servidores o procesos mediante la pestaña de Financials.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Configuración de Divisas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Gestión de Divisas: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de Moneda:</w:t>
      </w:r>
      <w:r w:rsidDel="00000000" w:rsidR="00000000" w:rsidRPr="00000000">
        <w:rPr>
          <w:rtl w:val="0"/>
        </w:rPr>
        <w:t xml:space="preserve"> En la pestaña RUN, se pueden configurar las opciones de divisas, seleccionando la moneda por defecto y realizando conversiones.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Cambio de Divisas:</w:t>
      </w:r>
      <w:r w:rsidDel="00000000" w:rsidR="00000000" w:rsidRPr="00000000">
        <w:rPr>
          <w:rtl w:val="0"/>
        </w:rPr>
        <w:t xml:space="preserve"> Permite indicar el tipo de cambio y realizar conversiones automáticas en el modelo.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de Uso:</w:t>
      </w:r>
      <w:r w:rsidDel="00000000" w:rsidR="00000000" w:rsidRPr="00000000">
        <w:rPr>
          <w:rtl w:val="0"/>
        </w:rPr>
        <w:t xml:space="preserve"> En un aeropuerto, se puede modelar el cambio de divisas para calcular los ingresos generados por la conversión de quetzales a dólares y euros a dólares.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40" w:before="220" w:lineRule="auto"/>
        <w:rPr/>
      </w:pPr>
      <w:bookmarkStart w:colFirst="0" w:colLast="0" w:name="_p5bmrxc5u8nt" w:id="8"/>
      <w:bookmarkEnd w:id="8"/>
      <w:r w:rsidDel="00000000" w:rsidR="00000000" w:rsidRPr="00000000">
        <w:rPr>
          <w:rtl w:val="0"/>
        </w:rPr>
        <w:t xml:space="preserve">3. Evaluación de Costos en 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Comparativo de Costos: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Escenarios:</w:t>
      </w:r>
      <w:r w:rsidDel="00000000" w:rsidR="00000000" w:rsidRPr="00000000">
        <w:rPr>
          <w:rtl w:val="0"/>
        </w:rPr>
        <w:t xml:space="preserve"> Crear diferentes escenarios para evaluar cómo varían los costos bajo diferentes condiciones operativas.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de Caso:</w:t>
      </w:r>
      <w:r w:rsidDel="00000000" w:rsidR="00000000" w:rsidRPr="00000000">
        <w:rPr>
          <w:rtl w:val="0"/>
        </w:rPr>
        <w:t xml:space="preserve"> Comparar los costos de contratar ingenieros de diferentes países para el mantenimiento de un data center, considerando gastos de viaje y tarifas por hora.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de Resultados: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 de Costos:</w:t>
      </w:r>
      <w:r w:rsidDel="00000000" w:rsidR="00000000" w:rsidRPr="00000000">
        <w:rPr>
          <w:rtl w:val="0"/>
        </w:rPr>
        <w:t xml:space="preserve"> Utilizar herramientas de Simio para visualizar y analizar los costos asociados a cada escenario.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Optimización de Recursos:</w:t>
      </w:r>
      <w:r w:rsidDel="00000000" w:rsidR="00000000" w:rsidRPr="00000000">
        <w:rPr>
          <w:rtl w:val="0"/>
        </w:rPr>
        <w:t xml:space="preserve"> Identificar configuraciones que minimicen los costos y maximicen la eficiencia operativa.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rty4khjwnhb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ej2cklzd7qgh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Aeropuerto Internacional "GringoLandia"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En el aeropuerto, se realiza un cambio de divisas para pasajeros que llegan de Guatemala y Europa. Se desea modelar los ingresos generados por estos cambios y evaluar los costos de contratar ingenieros para el mantenimiento de un data center.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Cambio de Divisas:</w:t>
      </w:r>
      <w:r w:rsidDel="00000000" w:rsidR="00000000" w:rsidRPr="00000000">
        <w:rPr>
          <w:rtl w:val="0"/>
        </w:rPr>
        <w:t xml:space="preserve"> Modelar el proceso de cambio de quetzales a dólares y euros a dólares, considerando las tasas de cambio y el tiempo de atención.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Contratación de Ingenieros:</w:t>
      </w:r>
      <w:r w:rsidDel="00000000" w:rsidR="00000000" w:rsidRPr="00000000">
        <w:rPr>
          <w:rtl w:val="0"/>
        </w:rPr>
        <w:t xml:space="preserve"> Evaluar los costos de contratar ingenieros de Estados Unidos y Alemania para el mantenimiento del data center.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de Divisas:</w:t>
      </w:r>
      <w:r w:rsidDel="00000000" w:rsidR="00000000" w:rsidRPr="00000000">
        <w:rPr>
          <w:rtl w:val="0"/>
        </w:rPr>
        <w:t xml:space="preserve"> Establecer las tasas de cambio y modelar el proceso de conversión en Simio.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Costos:</w:t>
      </w:r>
      <w:r w:rsidDel="00000000" w:rsidR="00000000" w:rsidRPr="00000000">
        <w:rPr>
          <w:rtl w:val="0"/>
        </w:rPr>
        <w:t xml:space="preserve"> Utilizar centros de costos y variables financieras para evaluar los costos asociados a cada ingeniero y determinar la opción más económica.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  <w:t xml:space="preserve">S.11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