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x3ctcf5o210" w:id="0"/>
      <w:bookmarkEnd w:id="0"/>
      <w:r w:rsidDel="00000000" w:rsidR="00000000" w:rsidRPr="00000000">
        <w:rPr>
          <w:rtl w:val="0"/>
        </w:rPr>
        <w:t xml:space="preserve">Ejemplos de arquetipos sistémicos comunes</w:t>
      </w:r>
    </w:p>
    <w:p w:rsidR="00000000" w:rsidDel="00000000" w:rsidP="00000000" w:rsidRDefault="00000000" w:rsidRPr="00000000" w14:paraId="00000002">
      <w:pPr>
        <w:spacing w:after="240" w:before="240" w:lineRule="auto"/>
        <w:rPr/>
      </w:pPr>
      <w:r w:rsidDel="00000000" w:rsidR="00000000" w:rsidRPr="00000000">
        <w:rPr>
          <w:b w:val="1"/>
          <w:rtl w:val="0"/>
        </w:rPr>
        <w:t xml:space="preserve">Instrucciones:</w:t>
      </w:r>
      <w:r w:rsidDel="00000000" w:rsidR="00000000" w:rsidRPr="00000000">
        <w:rPr>
          <w:rtl w:val="0"/>
        </w:rPr>
        <w:t xml:space="preserve"> Investiga y analiza arquetipos sistémicos comunes en diferentes contextos. Responde a las siguientes preguntas en un formato escrito: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Definición de arquetipos sistémicos:</w:t>
      </w:r>
      <w:r w:rsidDel="00000000" w:rsidR="00000000" w:rsidRPr="00000000">
        <w:rPr>
          <w:rtl w:val="0"/>
        </w:rPr>
        <w:t xml:space="preserve"> Explica qué son los arquetipos sistémicos y por qué son importantes en el análisis de sistemas. ¿Cómo ayudan a identificar patrones recurrentes en el comportamiento de los sistemas?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Selección de un arquetipo:</w:t>
      </w:r>
      <w:r w:rsidDel="00000000" w:rsidR="00000000" w:rsidRPr="00000000">
        <w:rPr>
          <w:rtl w:val="0"/>
        </w:rPr>
        <w:t xml:space="preserve"> Elige un arquetipo sistémico común que hayas estudiado (por ejemplo, "Tragedia de los Comunes", "Aceleración de la intervención", "Punto de referencia", "Ciclo de retroalimentación positiva", etc.). Describe brevemente este arquetipo, incluyendo su estructura y las dinámicas que lo caracterizan.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Ejemplo en la vida real:</w:t>
      </w:r>
      <w:r w:rsidDel="00000000" w:rsidR="00000000" w:rsidRPr="00000000">
        <w:rPr>
          <w:rtl w:val="0"/>
        </w:rPr>
        <w:t xml:space="preserve"> Proporciona un ejemplo concreto de un sistema que ilustre el arquetipo que has elegido. Explica cómo se manifiestan las dinámicas del arquetipo en este sistema y cómo afecta su comportamiento.</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Análisis de implicaciones:</w:t>
      </w:r>
      <w:r w:rsidDel="00000000" w:rsidR="00000000" w:rsidRPr="00000000">
        <w:rPr>
          <w:rtl w:val="0"/>
        </w:rPr>
        <w:t xml:space="preserve"> Reflexiona sobre las implicaciones del arquetipo en el sistema que elegiste. ¿Qué desafíos o problemas pueden surgir a partir de este arquetipo? ¿Cómo podrían abordarse para mejorar la situación?</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Reflexión sobre la aplicabilidad:</w:t>
      </w:r>
      <w:r w:rsidDel="00000000" w:rsidR="00000000" w:rsidRPr="00000000">
        <w:rPr>
          <w:rtl w:val="0"/>
        </w:rPr>
        <w:t xml:space="preserve"> Considera cómo el conocimiento de arquetipos sistémicos puede ser útil en la práctica. ¿De qué manera puede ayudar a los responsables de la toma de decisiones a anticipar problemas y a diseñar intervenciones efectivas?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t4in2yiuyg0a" w:id="1"/>
      <w:bookmarkEnd w:id="1"/>
      <w:r w:rsidDel="00000000" w:rsidR="00000000" w:rsidRPr="00000000">
        <w:rPr>
          <w:b w:val="1"/>
          <w:color w:val="000000"/>
          <w:sz w:val="26"/>
          <w:szCs w:val="26"/>
          <w:rtl w:val="0"/>
        </w:rPr>
        <w:t xml:space="preserve">Objetivos del ejercicio:</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Fomentar la comprensión de los arquetipos sistémicos y su relevancia en el análisis de patrones en sistemas.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Promover la identificación y análisis de arquetipos en contextos reales.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Desarrollar habilidades de reflexión crítica sobre las implicaciones de los arquetipos en el comportamiento de los sistemas.</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