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13 de 14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color w:val="0d0d0d"/>
          <w:sz w:val="30"/>
          <w:szCs w:val="30"/>
          <w:highlight w:val="white"/>
          <w:rtl w:val="0"/>
        </w:rPr>
        <w:t xml:space="preserve">Modelación y simulación dinámica de sistemas y toma de decisiones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Simulación dinámica y toma de decisiones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Definir qué es la simulación dinámica y cómo se aplica en el análisis de sistemas complejos para la toma de decisiones.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Aprender a construir y utilizar modelos de simulación dinámica para representar diferentes escenarios y comportamientos de sistemas.</w:t>
      </w:r>
    </w:p>
    <w:p w:rsidR="00000000" w:rsidDel="00000000" w:rsidP="00000000" w:rsidRDefault="00000000" w:rsidRPr="00000000" w14:paraId="0000000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Simulación Dinámica de Sistemas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3.8986023183627"/>
        <w:gridCol w:w="4592.967749855321"/>
        <w:gridCol w:w="840.599757992389"/>
        <w:gridCol w:w="840.599757992389"/>
        <w:gridCol w:w="719.2760815811163"/>
        <w:gridCol w:w="580.6204513968047"/>
        <w:gridCol w:w="537.2905669642073"/>
        <w:gridCol w:w="606.6183820563631"/>
        <w:gridCol w:w="814.6018273328305"/>
        <w:gridCol w:w="866.5976886519474"/>
        <w:tblGridChange w:id="0">
          <w:tblGrid>
            <w:gridCol w:w="1273.8986023183627"/>
            <w:gridCol w:w="4592.967749855321"/>
            <w:gridCol w:w="840.599757992389"/>
            <w:gridCol w:w="840.599757992389"/>
            <w:gridCol w:w="719.2760815811163"/>
            <w:gridCol w:w="580.6204513968047"/>
            <w:gridCol w:w="537.2905669642073"/>
            <w:gridCol w:w="606.6183820563631"/>
            <w:gridCol w:w="814.6018273328305"/>
            <w:gridCol w:w="866.597688651947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Simulación dinámica de sistemas complejos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Desarrollo de simulaciones avanzadas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de casos con simulaciones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de resultados de simulaciones complejas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Principios básicos de toma de decisiones sistémicas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Ejemplos de toma de decisiones en sistemas complejos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Impacto de la simulación en la toma de decisiones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Cuestionarios y ejercicios: 1.25 (c/u)</w:t>
      </w:r>
    </w:p>
    <w:p w:rsidR="00000000" w:rsidDel="00000000" w:rsidP="00000000" w:rsidRDefault="00000000" w:rsidRPr="00000000" w14:paraId="0000007F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Teoría de Sistemas 1</w:t>
    </w:r>
  </w:p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S.13</w:t>
    </w:r>
  </w:p>
  <w:p w:rsidR="00000000" w:rsidDel="00000000" w:rsidP="00000000" w:rsidRDefault="00000000" w:rsidRPr="00000000" w14:paraId="00000082">
    <w:pPr>
      <w:jc w:val="right"/>
      <w:rPr>
        <w:color w:val="0000ff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1Fbn06ThI07UHPuzc4IJI51+pA==">CgMxLjA4AHIhMUNlVVZsdjkwYzBOSHpDS0dzRkFXZTJWbGwyYWFSTXEx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