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15 de 15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color w:val="0d0d0d"/>
          <w:sz w:val="30"/>
          <w:szCs w:val="30"/>
          <w:highlight w:val="white"/>
          <w:rtl w:val="0"/>
        </w:rPr>
        <w:t xml:space="preserve">Modelación y simulación dinámica de sistemas y toma de decisiones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Evaluación y ajuste de modelos sistémicos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Definir qué implica la evaluación de modelos sistémicos y su importancia en el proceso de modelación.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Reconocer los criterios clave que se deben considerar al evaluar la validez y la precisión de un modelo sistémico.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Simulación Dinámica de Sistemas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tbl>
      <w:tblPr>
        <w:tblStyle w:val="Table1"/>
        <w:tblW w:w="11673.07086614173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.7945755494743"/>
        <w:gridCol w:w="4665.797612917782"/>
        <w:gridCol w:w="831.9528831857076"/>
        <w:gridCol w:w="831.9528831857076"/>
        <w:gridCol w:w="711.8772093238529"/>
        <w:gridCol w:w="574.6478677674476"/>
        <w:gridCol w:w="531.7636985310709"/>
        <w:gridCol w:w="600.3783693092735"/>
        <w:gridCol w:w="806.2223816438815"/>
        <w:gridCol w:w="857.6833847275336"/>
        <w:tblGridChange w:id="0">
          <w:tblGrid>
            <w:gridCol w:w="1260.7945755494743"/>
            <w:gridCol w:w="4665.797612917782"/>
            <w:gridCol w:w="831.9528831857076"/>
            <w:gridCol w:w="831.9528831857076"/>
            <w:gridCol w:w="711.8772093238529"/>
            <w:gridCol w:w="574.6478677674476"/>
            <w:gridCol w:w="531.7636985310709"/>
            <w:gridCol w:w="600.3783693092735"/>
            <w:gridCol w:w="806.2223816438815"/>
            <w:gridCol w:w="857.683384727533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Evaluación de la efectividad de modelos sistémicos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Ajuste de modelos según retroalimentación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Casos de ajuste de modelos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Estrategias para la mejora continua en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Impacto de la evaluación en la toma de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 para el análisis de 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Ejemplos prácticos de evaluación de 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Cuestionarios y ejercicios: 1.25 (c/u)</w:t>
      </w:r>
    </w:p>
    <w:p w:rsidR="00000000" w:rsidDel="00000000" w:rsidP="00000000" w:rsidRDefault="00000000" w:rsidRPr="00000000" w14:paraId="0000007F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Teoría de Sistemas 1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S.15</w:t>
    </w:r>
  </w:p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GLNZduA2SfvchHpclixPBG/iJQ==">CgMxLjA4AHIhMWx6WkVObzEta09fYW9HbTZ6cEdkQnJuNzdaUVlGUUUy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