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nc45bif3spi" w:id="0"/>
      <w:bookmarkEnd w:id="0"/>
      <w:r w:rsidDel="00000000" w:rsidR="00000000" w:rsidRPr="00000000">
        <w:rPr>
          <w:rtl w:val="0"/>
        </w:rPr>
        <w:t xml:space="preserve">Compartir modelos mentales</w:t>
      </w:r>
    </w:p>
    <w:p w:rsidR="00000000" w:rsidDel="00000000" w:rsidP="00000000" w:rsidRDefault="00000000" w:rsidRPr="00000000" w14:paraId="00000002">
      <w:pPr>
        <w:spacing w:after="240" w:before="240" w:lineRule="auto"/>
        <w:rPr/>
      </w:pPr>
      <w:r w:rsidDel="00000000" w:rsidR="00000000" w:rsidRPr="00000000">
        <w:rPr>
          <w:rtl w:val="0"/>
        </w:rPr>
        <w:t xml:space="preserve">Compartir modelos mentales implica alinear nuestras percepciones y entendimientos con otros para facilitar la colaboración y mejorar la toma de decisiones conjunta. Estos modelos pueden ser explícitos o implícitos, y su alineación se vuelve crucial en contextos donde el trabajo en equipo y la comunicación efectiva son esenciales. En este análisis, exploraremos cómo los paradigmas operan en contextos específicos y cómo los modelos mentales compartidos pueden cambiar con el tiempo y bajo ciertas condiciones.</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a3jrdvk0rjct" w:id="1"/>
      <w:bookmarkEnd w:id="1"/>
      <w:r w:rsidDel="00000000" w:rsidR="00000000" w:rsidRPr="00000000">
        <w:rPr>
          <w:b w:val="1"/>
          <w:color w:val="000000"/>
          <w:sz w:val="22"/>
          <w:szCs w:val="22"/>
          <w:rtl w:val="0"/>
        </w:rPr>
        <w:t xml:space="preserve">Resumen Ejecutivo</w:t>
      </w:r>
    </w:p>
    <w:p w:rsidR="00000000" w:rsidDel="00000000" w:rsidP="00000000" w:rsidRDefault="00000000" w:rsidRPr="00000000" w14:paraId="00000004">
      <w:pPr>
        <w:spacing w:after="240" w:before="240" w:lineRule="auto"/>
        <w:rPr/>
      </w:pPr>
      <w:r w:rsidDel="00000000" w:rsidR="00000000" w:rsidRPr="00000000">
        <w:rPr>
          <w:rtl w:val="0"/>
        </w:rPr>
        <w:t xml:space="preserve">Este documento examina el concepto de modelos mentales compartidos, enfocándose en su rol en la creación de paradigmas que influyen en la cultura organizacional y en la toma de decisiones en distintos contextos. Además, se analiza cómo estos modelos mentales pueden evolucionar a lo largo del tiempo, impulsados por cambios en el entorno y nuevas necesidades organizacionales o sociales. A través de estos enfoques, se busca proporcionar a los estudiantes una comprensión profunda sobre la importancia de construir y adaptar modelos mentales compartidos para lograr una mayor efectividad en los equipos de trabajo y en los sistemas complejos.</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j5esn6o5pys5" w:id="2"/>
      <w:bookmarkEnd w:id="2"/>
      <w:r w:rsidDel="00000000" w:rsidR="00000000" w:rsidRPr="00000000">
        <w:rPr>
          <w:b w:val="1"/>
          <w:color w:val="000000"/>
          <w:sz w:val="22"/>
          <w:szCs w:val="22"/>
          <w:rtl w:val="0"/>
        </w:rPr>
        <w:t xml:space="preserve">Objetivo</w:t>
      </w:r>
    </w:p>
    <w:p w:rsidR="00000000" w:rsidDel="00000000" w:rsidP="00000000" w:rsidRDefault="00000000" w:rsidRPr="00000000" w14:paraId="00000006">
      <w:pPr>
        <w:spacing w:after="240" w:before="240" w:lineRule="auto"/>
        <w:rPr/>
      </w:pPr>
      <w:r w:rsidDel="00000000" w:rsidR="00000000" w:rsidRPr="00000000">
        <w:rPr>
          <w:rtl w:val="0"/>
        </w:rPr>
        <w:t xml:space="preserve">Comprender el concepto de modelos mentales compartidos y su importancia en la colaboración y toma de decisiones.</w:t>
      </w:r>
    </w:p>
    <w:p w:rsidR="00000000" w:rsidDel="00000000" w:rsidP="00000000" w:rsidRDefault="00000000" w:rsidRPr="00000000" w14:paraId="00000007">
      <w:pPr>
        <w:spacing w:after="240" w:before="240" w:lineRule="auto"/>
        <w:rPr/>
      </w:pPr>
      <w:r w:rsidDel="00000000" w:rsidR="00000000" w:rsidRPr="00000000">
        <w:rPr>
          <w:rtl w:val="0"/>
        </w:rPr>
        <w:t xml:space="preserve">Analizar la formación de paradigmas en contextos específicos y su impacto en la cultura organizacional.</w:t>
      </w:r>
    </w:p>
    <w:p w:rsidR="00000000" w:rsidDel="00000000" w:rsidP="00000000" w:rsidRDefault="00000000" w:rsidRPr="00000000" w14:paraId="00000008">
      <w:pPr>
        <w:spacing w:after="240" w:before="240" w:lineRule="auto"/>
        <w:rPr/>
      </w:pPr>
      <w:r w:rsidDel="00000000" w:rsidR="00000000" w:rsidRPr="00000000">
        <w:rPr>
          <w:rtl w:val="0"/>
        </w:rPr>
        <w:t xml:space="preserve">Identificar los factores que pueden llevar a cambios en los modelos mentales compartidos.</w:t>
      </w:r>
    </w:p>
    <w:p w:rsidR="00000000" w:rsidDel="00000000" w:rsidP="00000000" w:rsidRDefault="00000000" w:rsidRPr="00000000" w14:paraId="00000009">
      <w:pPr>
        <w:spacing w:after="240" w:before="240" w:lineRule="auto"/>
        <w:rPr/>
      </w:pPr>
      <w:r w:rsidDel="00000000" w:rsidR="00000000" w:rsidRPr="00000000">
        <w:rPr>
          <w:rtl w:val="0"/>
        </w:rPr>
        <w:t xml:space="preserve">Aplicar estos conceptos en casos prácticos para mejorar la adaptabilidad y la cohesión en equipos de trabajo.</w: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vea42ebf56ma" w:id="3"/>
      <w:bookmarkEnd w:id="3"/>
      <w:r w:rsidDel="00000000" w:rsidR="00000000" w:rsidRPr="00000000">
        <w:rPr>
          <w:b w:val="1"/>
          <w:color w:val="000000"/>
          <w:sz w:val="22"/>
          <w:szCs w:val="22"/>
          <w:rtl w:val="0"/>
        </w:rPr>
        <w:t xml:space="preserve">Introducción</w:t>
      </w:r>
    </w:p>
    <w:p w:rsidR="00000000" w:rsidDel="00000000" w:rsidP="00000000" w:rsidRDefault="00000000" w:rsidRPr="00000000" w14:paraId="0000000B">
      <w:pPr>
        <w:spacing w:after="240" w:before="240" w:lineRule="auto"/>
        <w:rPr/>
      </w:pPr>
      <w:r w:rsidDel="00000000" w:rsidR="00000000" w:rsidRPr="00000000">
        <w:rPr>
          <w:rtl w:val="0"/>
        </w:rPr>
        <w:t xml:space="preserve">Los modelos mentales compartidos son aquellos que un grupo de personas adopta para interpretar y actuar en un contexto común. Estos modelos no solo simplifican la comunicación y la cooperación, sino que también estructuran las decisiones y conductas colectivas, generando paradigmas. Sin embargo, los modelos mentales no son inmutables; evolucionan en respuesta a nuevos desafíos, conocimientos y cambios en el entorno. En esta lectura, abordaremos cómo los paradigmas funcionan en contextos específicos, ofreciendo una visión sobre su influencia en los sistemas sociales y organizacionales. Asimismo, exploraremos las condiciones que propician los cambios en estos modelos mentales compartidos, proporcionando herramientas para adaptar y mejorar la efectividad de los equipos en un mundo en constante transformación.</w:t>
      </w:r>
      <w:r w:rsidDel="00000000" w:rsidR="00000000" w:rsidRPr="00000000">
        <w:br w:type="page"/>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sdt>
      <w:sdtPr>
        <w:id w:val="-741530527"/>
        <w:docPartObj>
          <w:docPartGallery w:val="Table of Contents"/>
          <w:docPartUnique w:val="1"/>
        </w:docPartObj>
      </w:sdtPr>
      <w:sdtContent>
        <w:p w:rsidR="00000000" w:rsidDel="00000000" w:rsidP="00000000" w:rsidRDefault="00000000" w:rsidRPr="00000000" w14:paraId="0000000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5esn6o5pys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ea42ebf56m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bfsh8nyh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Paradigmas en contextos específicos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pi9geqqkoa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1cd9cc7t5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Cultura organizacional en una startup de tecnología y en una empresa tradicional</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y9u5wlmej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Cambios en modelos mentales compartidos</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yebbwmqlx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v8o7gos8qa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Transformación cultural en una empresa ante una crisis ambiental</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k0jb5kdkqv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pStyle w:val="Heading4"/>
        <w:keepNext w:val="0"/>
        <w:keepLines w:val="0"/>
        <w:spacing w:after="40" w:before="240" w:lineRule="auto"/>
        <w:rPr>
          <w:b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keepNext w:val="0"/>
        <w:keepLines w:val="0"/>
        <w:spacing w:after="40" w:before="220" w:lineRule="auto"/>
        <w:rPr/>
      </w:pPr>
      <w:bookmarkStart w:colFirst="0" w:colLast="0" w:name="_smbfsh8nyhpd" w:id="5"/>
      <w:bookmarkEnd w:id="5"/>
      <w:r w:rsidDel="00000000" w:rsidR="00000000" w:rsidRPr="00000000">
        <w:rPr>
          <w:rtl w:val="0"/>
        </w:rPr>
        <w:t xml:space="preserve">1. Paradigmas en contextos específicos</w:t>
      </w:r>
    </w:p>
    <w:p w:rsidR="00000000" w:rsidDel="00000000" w:rsidP="00000000" w:rsidRDefault="00000000" w:rsidRPr="00000000" w14:paraId="00000031">
      <w:pPr>
        <w:spacing w:after="240" w:before="240" w:lineRule="auto"/>
        <w:rPr/>
      </w:pPr>
      <w:r w:rsidDel="00000000" w:rsidR="00000000" w:rsidRPr="00000000">
        <w:rPr>
          <w:rtl w:val="0"/>
        </w:rPr>
        <w:t xml:space="preserve">Los paradigmas son modelos mentales compartidos que dan forma a la manera en que un grupo interpreta y responde a su entorno. Estos paradigmas se desarrollan en contextos específicos y, una vez establecidos, suelen definir “lo normal” y lo aceptable dentro de ese entorno. En una organización, por ejemplo, el paradigma puede estar orientado hacia la eficiencia y los resultados o hacia el bienestar de los empleados. Los paradigmas son útiles para mantener cohesión y estructura, pero también pueden limitar la innovación y adaptación si se vuelven demasiado rígidos.</w:t>
      </w:r>
    </w:p>
    <w:p w:rsidR="00000000" w:rsidDel="00000000" w:rsidP="00000000" w:rsidRDefault="00000000" w:rsidRPr="00000000" w14:paraId="00000032">
      <w:pPr>
        <w:spacing w:after="240" w:before="240" w:lineRule="auto"/>
        <w:rPr/>
      </w:pPr>
      <w:r w:rsidDel="00000000" w:rsidR="00000000" w:rsidRPr="00000000">
        <w:rPr>
          <w:b w:val="1"/>
          <w:rtl w:val="0"/>
        </w:rPr>
        <w:t xml:space="preserve">Ejemplo:</w:t>
      </w:r>
      <w:r w:rsidDel="00000000" w:rsidR="00000000" w:rsidRPr="00000000">
        <w:rPr>
          <w:rtl w:val="0"/>
        </w:rPr>
        <w:t xml:space="preserve"> En un hospital, el paradigma podría ser "primero, no hacer daño," lo que establece un enfoque conservador en los tratamientos. En cambio, una empresa de tecnología podría tener un paradigma orientado a la innovación, como “falla rápido para aprender rápido.” Ambos paradigmas afectan la forma en que se toman decisiones, se definen los roles y se establecen los procesos.</w:t>
      </w:r>
      <w:r w:rsidDel="00000000" w:rsidR="00000000" w:rsidRPr="00000000">
        <w:rPr>
          <w:rtl w:val="0"/>
        </w:rPr>
      </w:r>
    </w:p>
    <w:p w:rsidR="00000000" w:rsidDel="00000000" w:rsidP="00000000" w:rsidRDefault="00000000" w:rsidRPr="00000000" w14:paraId="00000033">
      <w:pPr>
        <w:pStyle w:val="Heading2"/>
        <w:spacing w:after="240" w:before="240" w:lineRule="auto"/>
        <w:rPr/>
      </w:pPr>
      <w:bookmarkStart w:colFirst="0" w:colLast="0" w:name="_npi9geqqkoar" w:id="6"/>
      <w:bookmarkEnd w:id="6"/>
      <w:r w:rsidDel="00000000" w:rsidR="00000000" w:rsidRPr="00000000">
        <w:rPr>
          <w:rtl w:val="0"/>
        </w:rPr>
        <w:t xml:space="preserve">Pongamos en Práctica la Teoría</w:t>
      </w:r>
    </w:p>
    <w:p w:rsidR="00000000" w:rsidDel="00000000" w:rsidP="00000000" w:rsidRDefault="00000000" w:rsidRPr="00000000" w14:paraId="00000034">
      <w:pPr>
        <w:pStyle w:val="Heading3"/>
        <w:spacing w:after="240" w:before="240" w:lineRule="auto"/>
        <w:rPr/>
      </w:pPr>
      <w:bookmarkStart w:colFirst="0" w:colLast="0" w:name="_o1cd9cc7t5vu" w:id="7"/>
      <w:bookmarkEnd w:id="7"/>
      <w:r w:rsidDel="00000000" w:rsidR="00000000" w:rsidRPr="00000000">
        <w:rPr>
          <w:rtl w:val="0"/>
        </w:rPr>
        <w:t xml:space="preserve">Caso de estudio 1: Cultura organizacional en una startup de tecnología y en una empresa tradicional</w:t>
      </w:r>
    </w:p>
    <w:p w:rsidR="00000000" w:rsidDel="00000000" w:rsidP="00000000" w:rsidRDefault="00000000" w:rsidRPr="00000000" w14:paraId="00000035">
      <w:pPr>
        <w:spacing w:after="240" w:before="240" w:lineRule="auto"/>
        <w:rPr/>
      </w:pPr>
      <w:r w:rsidDel="00000000" w:rsidR="00000000" w:rsidRPr="00000000">
        <w:rPr>
          <w:b w:val="1"/>
          <w:rtl w:val="0"/>
        </w:rPr>
        <w:t xml:space="preserve">Planteamiento:</w:t>
      </w:r>
      <w:r w:rsidDel="00000000" w:rsidR="00000000" w:rsidRPr="00000000">
        <w:rPr>
          <w:rtl w:val="0"/>
        </w:rPr>
        <w:t xml:space="preserve"> Dos empresas enfrentan el desafío de desarrollar un nuevo producto: una startup tecnológica y una empresa manufacturera con una cultura más conservadora.</w:t>
      </w:r>
    </w:p>
    <w:p w:rsidR="00000000" w:rsidDel="00000000" w:rsidP="00000000" w:rsidRDefault="00000000" w:rsidRPr="00000000" w14:paraId="00000036">
      <w:pPr>
        <w:spacing w:after="240" w:before="240" w:lineRule="auto"/>
        <w:rPr/>
      </w:pPr>
      <w:r w:rsidDel="00000000" w:rsidR="00000000" w:rsidRPr="00000000">
        <w:rPr>
          <w:b w:val="1"/>
          <w:rtl w:val="0"/>
        </w:rPr>
        <w:t xml:space="preserve">Desglose del problema:</w:t>
      </w:r>
      <w:r w:rsidDel="00000000" w:rsidR="00000000" w:rsidRPr="00000000">
        <w:rPr>
          <w:rtl w:val="0"/>
        </w:rPr>
        <w:t xml:space="preserve"> La startup se rige por un paradigma de innovación rápida, mientras que la empresa manufacturera sigue un paradigma orientado a la seguridad y la estabilidad. Estas diferencias crean enfoques contrastantes en la planificación, la gestión de riesgos y la toma de decisiones.</w:t>
      </w:r>
    </w:p>
    <w:p w:rsidR="00000000" w:rsidDel="00000000" w:rsidP="00000000" w:rsidRDefault="00000000" w:rsidRPr="00000000" w14:paraId="00000037">
      <w:pPr>
        <w:spacing w:after="240" w:before="240" w:lineRule="auto"/>
        <w:rPr/>
      </w:pPr>
      <w:r w:rsidDel="00000000" w:rsidR="00000000" w:rsidRPr="00000000">
        <w:rPr>
          <w:b w:val="1"/>
          <w:rtl w:val="0"/>
        </w:rPr>
        <w:t xml:space="preserve">Solución:</w:t>
      </w:r>
      <w:r w:rsidDel="00000000" w:rsidR="00000000" w:rsidRPr="00000000">
        <w:rPr>
          <w:rtl w:val="0"/>
        </w:rPr>
        <w:t xml:space="preserve"> A través de un intercambio de experiencias, cada empresa podría explorar la posibilidad de integrar ciertos elementos del paradigma de la otra para balancear la innovación con la estabilidad. La startup podría adoptar ciertos controles de calidad, mientras que la empresa manufacturera podría fomentar más experimentación.</w: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keepNext w:val="0"/>
        <w:keepLines w:val="0"/>
        <w:spacing w:after="40" w:before="220" w:lineRule="auto"/>
        <w:rPr/>
      </w:pPr>
      <w:bookmarkStart w:colFirst="0" w:colLast="0" w:name="_smy9u5wlmej2" w:id="8"/>
      <w:bookmarkEnd w:id="8"/>
      <w:r w:rsidDel="00000000" w:rsidR="00000000" w:rsidRPr="00000000">
        <w:rPr>
          <w:rtl w:val="0"/>
        </w:rPr>
        <w:t xml:space="preserve">2. Cambios en modelos mentales compartidos</w:t>
      </w:r>
    </w:p>
    <w:p w:rsidR="00000000" w:rsidDel="00000000" w:rsidP="00000000" w:rsidRDefault="00000000" w:rsidRPr="00000000" w14:paraId="0000003A">
      <w:pPr>
        <w:spacing w:after="240" w:before="240" w:lineRule="auto"/>
        <w:rPr/>
      </w:pPr>
      <w:r w:rsidDel="00000000" w:rsidR="00000000" w:rsidRPr="00000000">
        <w:rPr>
          <w:rtl w:val="0"/>
        </w:rPr>
        <w:t xml:space="preserve">Los modelos mentales compartidos pueden cambiar cuando un grupo enfrenta nuevos desafíos, adquiere información o experiencia adicional, o percibe que los paradigmas actuales ya no son efectivos. Estos cambios pueden ocurrir gradualmente o de manera repentina en respuesta a crisis o cambios significativos en el contexto. Adaptarse a estos cambios es crucial para mantener la relevancia y efectividad en un entorno dinámico.</w:t>
      </w:r>
    </w:p>
    <w:p w:rsidR="00000000" w:rsidDel="00000000" w:rsidP="00000000" w:rsidRDefault="00000000" w:rsidRPr="00000000" w14:paraId="0000003B">
      <w:pPr>
        <w:spacing w:after="240" w:before="240" w:lineRule="auto"/>
        <w:rPr/>
      </w:pPr>
      <w:r w:rsidDel="00000000" w:rsidR="00000000" w:rsidRPr="00000000">
        <w:rPr>
          <w:b w:val="1"/>
          <w:rtl w:val="0"/>
        </w:rPr>
        <w:t xml:space="preserve">Ejemplo:</w:t>
      </w:r>
      <w:r w:rsidDel="00000000" w:rsidR="00000000" w:rsidRPr="00000000">
        <w:rPr>
          <w:rtl w:val="0"/>
        </w:rPr>
        <w:t xml:space="preserve"> Una compañía que históricamente valoraba la eficiencia sobre todo puede cambiar su modelo mental compartido hacia una perspectiva de sostenibilidad debido a la presión social y regulatoria, así como a las nuevas expectativas de sus consumidores y empleados.</w:t>
      </w:r>
    </w:p>
    <w:p w:rsidR="00000000" w:rsidDel="00000000" w:rsidP="00000000" w:rsidRDefault="00000000" w:rsidRPr="00000000" w14:paraId="0000003C">
      <w:pPr>
        <w:pStyle w:val="Heading2"/>
        <w:spacing w:after="240" w:before="240" w:lineRule="auto"/>
        <w:rPr/>
      </w:pPr>
      <w:bookmarkStart w:colFirst="0" w:colLast="0" w:name="_uyebbwmqlxxb" w:id="9"/>
      <w:bookmarkEnd w:id="9"/>
      <w:r w:rsidDel="00000000" w:rsidR="00000000" w:rsidRPr="00000000">
        <w:rPr>
          <w:rtl w:val="0"/>
        </w:rPr>
        <w:t xml:space="preserve">Pongamos en Práctica la Teoría</w:t>
      </w:r>
      <w:r w:rsidDel="00000000" w:rsidR="00000000" w:rsidRPr="00000000">
        <w:rPr>
          <w:rtl w:val="0"/>
        </w:rPr>
      </w:r>
    </w:p>
    <w:p w:rsidR="00000000" w:rsidDel="00000000" w:rsidP="00000000" w:rsidRDefault="00000000" w:rsidRPr="00000000" w14:paraId="0000003D">
      <w:pPr>
        <w:pStyle w:val="Heading3"/>
        <w:spacing w:after="240" w:before="240" w:lineRule="auto"/>
        <w:rPr/>
      </w:pPr>
      <w:bookmarkStart w:colFirst="0" w:colLast="0" w:name="_lv8o7gos8qa0" w:id="10"/>
      <w:bookmarkEnd w:id="10"/>
      <w:r w:rsidDel="00000000" w:rsidR="00000000" w:rsidRPr="00000000">
        <w:rPr>
          <w:rtl w:val="0"/>
        </w:rPr>
        <w:t xml:space="preserve">Caso de estudio 1: Transformación cultural en una empresa ante una crisis ambiental</w:t>
      </w:r>
    </w:p>
    <w:p w:rsidR="00000000" w:rsidDel="00000000" w:rsidP="00000000" w:rsidRDefault="00000000" w:rsidRPr="00000000" w14:paraId="0000003E">
      <w:pPr>
        <w:spacing w:after="240" w:before="240" w:lineRule="auto"/>
        <w:rPr/>
      </w:pPr>
      <w:r w:rsidDel="00000000" w:rsidR="00000000" w:rsidRPr="00000000">
        <w:rPr>
          <w:b w:val="1"/>
          <w:rtl w:val="0"/>
        </w:rPr>
        <w:t xml:space="preserve">Planteamiento:</w:t>
      </w:r>
      <w:r w:rsidDel="00000000" w:rsidR="00000000" w:rsidRPr="00000000">
        <w:rPr>
          <w:rtl w:val="0"/>
        </w:rPr>
        <w:t xml:space="preserve"> Una empresa de productos plásticos enfrenta presión pública y regulatoria para reducir su impacto ambiental, lo que contrasta con su modelo mental compartido de maximizar la producción y eficiencia.</w:t>
      </w:r>
    </w:p>
    <w:p w:rsidR="00000000" w:rsidDel="00000000" w:rsidP="00000000" w:rsidRDefault="00000000" w:rsidRPr="00000000" w14:paraId="0000003F">
      <w:pPr>
        <w:spacing w:after="240" w:before="240" w:lineRule="auto"/>
        <w:rPr/>
      </w:pPr>
      <w:r w:rsidDel="00000000" w:rsidR="00000000" w:rsidRPr="00000000">
        <w:rPr>
          <w:b w:val="1"/>
          <w:rtl w:val="0"/>
        </w:rPr>
        <w:t xml:space="preserve">Desglose del problema:</w:t>
      </w:r>
      <w:r w:rsidDel="00000000" w:rsidR="00000000" w:rsidRPr="00000000">
        <w:rPr>
          <w:rtl w:val="0"/>
        </w:rPr>
        <w:t xml:space="preserve"> La empresa enfrenta un dilema: adherirse a su paradigma de eficiencia o transformarlo hacia un enfoque sostenible. Este cambio implica una reevaluación de sus procesos y objetivos, y requiere que los empleados adopten nuevos valores y prácticas.</w:t>
      </w:r>
    </w:p>
    <w:p w:rsidR="00000000" w:rsidDel="00000000" w:rsidP="00000000" w:rsidRDefault="00000000" w:rsidRPr="00000000" w14:paraId="00000040">
      <w:pPr>
        <w:spacing w:after="240" w:before="240" w:lineRule="auto"/>
        <w:rPr/>
      </w:pPr>
      <w:r w:rsidDel="00000000" w:rsidR="00000000" w:rsidRPr="00000000">
        <w:rPr>
          <w:b w:val="1"/>
          <w:rtl w:val="0"/>
        </w:rPr>
        <w:t xml:space="preserve">Solución:</w:t>
      </w:r>
      <w:r w:rsidDel="00000000" w:rsidR="00000000" w:rsidRPr="00000000">
        <w:rPr>
          <w:rtl w:val="0"/>
        </w:rPr>
        <w:t xml:space="preserve"> La empresa puede adoptar un proceso gradual de transformación, involucrando a empleados y stakeholders en la creación de una nueva visión de sostenibilidad. Esta transformación puede lograrse mediante capacitación, ajustes en los incentivos y el establecimiento de metas ambientales, fomentando así un modelo mental compartido más alineado con las expectativas modernas.</w:t>
      </w:r>
    </w:p>
    <w:p w:rsidR="00000000" w:rsidDel="00000000" w:rsidP="00000000" w:rsidRDefault="00000000" w:rsidRPr="00000000" w14:paraId="00000041">
      <w:pPr>
        <w:pStyle w:val="Heading1"/>
        <w:keepNext w:val="0"/>
        <w:keepLines w:val="0"/>
        <w:spacing w:after="40" w:before="240" w:lineRule="auto"/>
        <w:rPr/>
      </w:pPr>
      <w:bookmarkStart w:colFirst="0" w:colLast="0" w:name="_5e7h6jfsjel8" w:id="11"/>
      <w:bookmarkEnd w:id="11"/>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keepNext w:val="0"/>
        <w:keepLines w:val="0"/>
        <w:spacing w:after="40" w:before="240" w:lineRule="auto"/>
        <w:rPr/>
      </w:pPr>
      <w:bookmarkStart w:colFirst="0" w:colLast="0" w:name="_qk0jb5kdkqvv" w:id="12"/>
      <w:bookmarkEnd w:id="12"/>
      <w:r w:rsidDel="00000000" w:rsidR="00000000" w:rsidRPr="00000000">
        <w:rPr>
          <w:rtl w:val="0"/>
        </w:rPr>
        <w:t xml:space="preserve">Conclusión</w:t>
      </w:r>
    </w:p>
    <w:p w:rsidR="00000000" w:rsidDel="00000000" w:rsidP="00000000" w:rsidRDefault="00000000" w:rsidRPr="00000000" w14:paraId="00000043">
      <w:pPr>
        <w:spacing w:after="240" w:before="240" w:lineRule="auto"/>
        <w:rPr/>
      </w:pPr>
      <w:r w:rsidDel="00000000" w:rsidR="00000000" w:rsidRPr="00000000">
        <w:rPr>
          <w:rtl w:val="0"/>
        </w:rPr>
        <w:t xml:space="preserve">Los modelos mentales compartidos son fundamentales para la cohesión y el éxito en sistemas complejos, permitiendo a las personas trabajar de manera más efectiva hacia objetivos comunes. Sin embargo, estos modelos mentales, una vez establecidos como paradigmas, pueden limitar la innovación y dificultar la adaptación al cambio. Al estudiar los paradigmas en contextos específicos, los estudiantes pueden reconocer cómo los modelos mentales compartidos afectan la cultura y la toma de decisiones en distintas organizaciones. Además, la capacidad de adaptarse y cambiar estos modelos mentales ante nuevas circunstancias es crucial para la supervivencia y éxito de cualquier sistema organizacional en un entorno dinámico. En conjunto, estos conceptos ayudan a los estudiantes a construir una mentalidad flexible y crítica, que les permitirá contribuir positivamente en sus futuros entornos laborales y sociales.</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t xml:space="preserve">Teoría de Sistemas 1</w:t>
    </w:r>
  </w:p>
  <w:p w:rsidR="00000000" w:rsidDel="00000000" w:rsidP="00000000" w:rsidRDefault="00000000" w:rsidRPr="00000000" w14:paraId="00000049">
    <w:pPr>
      <w:rPr/>
    </w:pPr>
    <w:r w:rsidDel="00000000" w:rsidR="00000000" w:rsidRPr="00000000">
      <w:rPr>
        <w:rtl w:val="0"/>
      </w:rPr>
      <w:t xml:space="preserve">S.3</w:t>
    </w:r>
  </w:p>
  <w:p w:rsidR="00000000" w:rsidDel="00000000" w:rsidP="00000000" w:rsidRDefault="00000000" w:rsidRPr="00000000" w14:paraId="0000004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