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7024EAA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5E90ADA4" w14:textId="77777777" w:rsidR="00796CE8" w:rsidRPr="005F597F" w:rsidRDefault="00000000" w:rsidP="00796CE8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14</w:t>
      </w:r>
      <w:r w:rsidRPr="005F597F">
        <w:rPr>
          <w:sz w:val="32"/>
          <w:szCs w:val="32"/>
        </w:rPr>
        <w:t xml:space="preserve"> de 14</w:t>
      </w:r>
    </w:p>
    <w:p w14:paraId="6F625D45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2BA1011A" w14:textId="77777777" w:rsidR="00796CE8" w:rsidRPr="005F597F" w:rsidRDefault="00000000" w:rsidP="00796CE8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796CE8">
        <w:rPr>
          <w:bCs/>
          <w:sz w:val="32"/>
          <w:szCs w:val="32"/>
        </w:rPr>
        <w:t>Desarrollo Serverless, Plataformas Empresariales y Contenedores</w:t>
      </w:r>
    </w:p>
    <w:p w14:paraId="5AB3FE9D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463BA168" w14:textId="77777777" w:rsidR="00796CE8" w:rsidRDefault="00000000" w:rsidP="00796CE8">
      <w:pPr>
        <w:ind w:firstLine="720"/>
        <w:rPr>
          <w:bCs/>
          <w:sz w:val="32"/>
          <w:szCs w:val="32"/>
        </w:rPr>
      </w:pPr>
      <w:r w:rsidRPr="00796CE8">
        <w:rPr>
          <w:bCs/>
          <w:sz w:val="32"/>
          <w:szCs w:val="32"/>
        </w:rPr>
        <w:t>Fundamentos de Docker.</w:t>
      </w:r>
    </w:p>
    <w:p w14:paraId="78ABDA7C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73E9C0BA" w14:textId="77777777" w:rsidR="00796CE8" w:rsidRDefault="00000000" w:rsidP="00796CE8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>Dominar el uso</w:t>
      </w:r>
      <w:r w:rsidRPr="00796CE8">
        <w:rPr>
          <w:bCs/>
          <w:sz w:val="32"/>
          <w:szCs w:val="32"/>
        </w:rPr>
        <w:t xml:space="preserve"> de Docker para la creación, gestión y despliegue de contenedores, incluyendo la orquestación con Docker Compose.</w:t>
      </w:r>
    </w:p>
    <w:p w14:paraId="69939F2C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5F4E41B6" w14:textId="77777777" w:rsidR="00796CE8" w:rsidRDefault="00000000" w:rsidP="00796CE8">
      <w:pPr>
        <w:ind w:firstLine="720"/>
        <w:rPr>
          <w:bCs/>
          <w:sz w:val="32"/>
          <w:szCs w:val="32"/>
        </w:rPr>
      </w:pPr>
      <w:r w:rsidRPr="00796CE8">
        <w:rPr>
          <w:bCs/>
          <w:sz w:val="32"/>
          <w:szCs w:val="32"/>
        </w:rPr>
        <w:t>Introducción a la contenedorización y gestión de aplicaciones con Docker</w:t>
      </w:r>
    </w:p>
    <w:p w14:paraId="583BBE14" w14:textId="77777777" w:rsidR="00796CE8" w:rsidRPr="005F597F" w:rsidRDefault="00000000" w:rsidP="00796CE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06F7F2BD" w14:textId="77777777" w:rsidR="00796CE8" w:rsidRDefault="00796CE8" w:rsidP="00796CE8">
      <w:pPr>
        <w:rPr>
          <w:b/>
        </w:rPr>
      </w:pPr>
    </w:p>
    <w:p w14:paraId="7127FE98" w14:textId="77777777" w:rsidR="00796CE8" w:rsidRDefault="00796CE8" w:rsidP="00796CE8">
      <w:pPr>
        <w:rPr>
          <w:b/>
        </w:rPr>
      </w:pPr>
    </w:p>
    <w:p w14:paraId="265F076E" w14:textId="77777777" w:rsidR="00796CE8" w:rsidRDefault="00000000" w:rsidP="00796CE8">
      <w:r w:rsidRPr="007928E1">
        <w:rPr>
          <w:noProof/>
        </w:rPr>
        <w:drawing>
          <wp:inline distT="0" distB="0" distL="0" distR="0" wp14:anchorId="4CF49B4A" wp14:editId="5EF63861">
            <wp:extent cx="7412990" cy="1781810"/>
            <wp:effectExtent l="0" t="0" r="0" b="8890"/>
            <wp:docPr id="1070674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487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C454" w14:textId="77777777" w:rsidR="00B01809" w:rsidRDefault="00B01809"/>
    <w:sectPr w:rsidR="00B0180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078CA7" w14:textId="77777777" w:rsidR="00B96816" w:rsidRDefault="00B96816">
      <w:pPr>
        <w:spacing w:line="240" w:lineRule="auto"/>
      </w:pPr>
      <w:r>
        <w:separator/>
      </w:r>
    </w:p>
  </w:endnote>
  <w:endnote w:type="continuationSeparator" w:id="0">
    <w:p w14:paraId="73D51AA3" w14:textId="77777777" w:rsidR="00B96816" w:rsidRDefault="00B968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ADE90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04BFC" w14:paraId="1D3D5B58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E491BCB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5BC20A7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55E60D0B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35483" w14:textId="77777777" w:rsidR="00B96816" w:rsidRDefault="00B96816">
      <w:pPr>
        <w:spacing w:line="240" w:lineRule="auto"/>
      </w:pPr>
      <w:r>
        <w:separator/>
      </w:r>
    </w:p>
  </w:footnote>
  <w:footnote w:type="continuationSeparator" w:id="0">
    <w:p w14:paraId="2BD35844" w14:textId="77777777" w:rsidR="00B96816" w:rsidRDefault="00B968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71777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5C0BDFE2" w14:textId="581FC5A2" w:rsidR="006F0CE0" w:rsidRDefault="00000000">
    <w:pPr>
      <w:jc w:val="right"/>
      <w:rPr>
        <w:color w:val="0000FF"/>
      </w:rPr>
    </w:pPr>
    <w:r>
      <w:rPr>
        <w:color w:val="0000FF"/>
      </w:rPr>
      <w:t>S.1</w:t>
    </w:r>
    <w:r w:rsidR="00EC44C1">
      <w:rPr>
        <w:color w:val="0000FF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04BFC"/>
    <w:rsid w:val="007928E1"/>
    <w:rsid w:val="00796CE8"/>
    <w:rsid w:val="007A0AD8"/>
    <w:rsid w:val="008501C1"/>
    <w:rsid w:val="00962B2F"/>
    <w:rsid w:val="009869EA"/>
    <w:rsid w:val="009A597F"/>
    <w:rsid w:val="00B01809"/>
    <w:rsid w:val="00B21C7A"/>
    <w:rsid w:val="00B5301F"/>
    <w:rsid w:val="00B5619B"/>
    <w:rsid w:val="00B96816"/>
    <w:rsid w:val="00CC53DF"/>
    <w:rsid w:val="00EC44C1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C3C3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2024-10-18T05:16:00Z</dcterms:modified>
</cp:coreProperties>
</file>