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63890E" w14:textId="77777777" w:rsidR="00FC242C" w:rsidRPr="00FC242C" w:rsidRDefault="00FC242C" w:rsidP="00FC24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FC242C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Cuestionario: ETL y su Rol en la Creación de Cubos OLAP</w:t>
      </w:r>
    </w:p>
    <w:p w14:paraId="368DC902" w14:textId="77777777" w:rsidR="00FC242C" w:rsidRPr="00FC242C" w:rsidRDefault="00FC242C" w:rsidP="00FC24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FC242C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 1: Opción Múltiple</w:t>
      </w:r>
    </w:p>
    <w:p w14:paraId="78653348" w14:textId="77777777" w:rsidR="00FC242C" w:rsidRPr="00FC242C" w:rsidRDefault="00FC242C" w:rsidP="00FC242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¿Cuál es el propósito principal del proceso ETL en relación con los cubos OLAP?</w:t>
      </w:r>
    </w:p>
    <w:p w14:paraId="5D6D3E07" w14:textId="77777777" w:rsidR="00FC242C" w:rsidRPr="00FC242C" w:rsidRDefault="00FC242C" w:rsidP="00FC242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Almacenar datos sin procesar</w:t>
      </w:r>
    </w:p>
    <w:p w14:paraId="42F16989" w14:textId="77777777" w:rsidR="00FC242C" w:rsidRPr="00FC242C" w:rsidRDefault="00FC242C" w:rsidP="00FC242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Preparar datos para análisis multidimensional</w:t>
      </w:r>
    </w:p>
    <w:p w14:paraId="426A8230" w14:textId="77777777" w:rsidR="00FC242C" w:rsidRPr="00FC242C" w:rsidRDefault="00FC242C" w:rsidP="00FC242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C) Crear informes de texto</w:t>
      </w:r>
    </w:p>
    <w:p w14:paraId="0B1147FA" w14:textId="77777777" w:rsidR="00FC242C" w:rsidRPr="00FC242C" w:rsidRDefault="00FC242C" w:rsidP="00FC242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D) Realizar backups de datos</w:t>
      </w:r>
    </w:p>
    <w:p w14:paraId="310301CF" w14:textId="77777777" w:rsidR="00FC242C" w:rsidRPr="00FC242C" w:rsidRDefault="00FC242C" w:rsidP="00FC242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En la fase de transformación del proceso ETL, ¿qué actividad es esencial para la creación de cubos OLAP?</w:t>
      </w:r>
    </w:p>
    <w:p w14:paraId="5B6940AF" w14:textId="77777777" w:rsidR="00FC242C" w:rsidRPr="00FC242C" w:rsidRDefault="00FC242C" w:rsidP="00FC242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Filtrar datos irrelevantes</w:t>
      </w:r>
    </w:p>
    <w:p w14:paraId="6FE35549" w14:textId="77777777" w:rsidR="00FC242C" w:rsidRPr="00FC242C" w:rsidRDefault="00FC242C" w:rsidP="00FC242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Cargar datos en tiempo real</w:t>
      </w:r>
    </w:p>
    <w:p w14:paraId="7F4BB7F1" w14:textId="77777777" w:rsidR="00FC242C" w:rsidRPr="00FC242C" w:rsidRDefault="00FC242C" w:rsidP="00FC242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C) Realizar análisis predictivo</w:t>
      </w:r>
    </w:p>
    <w:p w14:paraId="16DCA472" w14:textId="77777777" w:rsidR="00FC242C" w:rsidRPr="00FC242C" w:rsidRDefault="00FC242C" w:rsidP="00FC242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D) Crear gráficos y visualizaciones</w:t>
      </w:r>
    </w:p>
    <w:p w14:paraId="299D61B0" w14:textId="77777777" w:rsidR="00FC242C" w:rsidRPr="00FC242C" w:rsidRDefault="00FC242C" w:rsidP="00FC242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¿Qué estructura de datos se utiliza para almacenar información en un sistema OLAP?</w:t>
      </w:r>
    </w:p>
    <w:p w14:paraId="15B9603A" w14:textId="77777777" w:rsidR="00FC242C" w:rsidRPr="00FC242C" w:rsidRDefault="00FC242C" w:rsidP="00FC242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Tablas relacionales</w:t>
      </w:r>
    </w:p>
    <w:p w14:paraId="03AD48E5" w14:textId="77777777" w:rsidR="00FC242C" w:rsidRPr="00FC242C" w:rsidRDefault="00FC242C" w:rsidP="00FC242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Documentos JSON</w:t>
      </w:r>
    </w:p>
    <w:p w14:paraId="29D23908" w14:textId="77777777" w:rsidR="00FC242C" w:rsidRPr="00FC242C" w:rsidRDefault="00FC242C" w:rsidP="00FC242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C) Cubos OLAP</w:t>
      </w:r>
    </w:p>
    <w:p w14:paraId="00E2B875" w14:textId="77777777" w:rsidR="00FC242C" w:rsidRPr="00FC242C" w:rsidRDefault="00FC242C" w:rsidP="00FC242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D) Archivos CSV</w:t>
      </w:r>
    </w:p>
    <w:p w14:paraId="14CB1E19" w14:textId="77777777" w:rsidR="00FC242C" w:rsidRPr="00FC242C" w:rsidRDefault="00FC242C" w:rsidP="00FC242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¿Cuál de las siguientes afirmaciones sobre los cubos OLAP es correcta?</w:t>
      </w:r>
    </w:p>
    <w:p w14:paraId="4F4E6466" w14:textId="77777777" w:rsidR="00FC242C" w:rsidRPr="00FC242C" w:rsidRDefault="00FC242C" w:rsidP="00FC242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Solo pueden contener datos estructurados.</w:t>
      </w:r>
    </w:p>
    <w:p w14:paraId="0D6E6EB1" w14:textId="77777777" w:rsidR="00FC242C" w:rsidRPr="00FC242C" w:rsidRDefault="00FC242C" w:rsidP="00FC242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Permiten el análisis rápido y multidimensional de grandes volúmenes de datos.</w:t>
      </w:r>
    </w:p>
    <w:p w14:paraId="60993EFC" w14:textId="77777777" w:rsidR="00FC242C" w:rsidRPr="00FC242C" w:rsidRDefault="00FC242C" w:rsidP="00FC242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C) No requieren procesos ETL para su creación.</w:t>
      </w:r>
    </w:p>
    <w:p w14:paraId="72123CB5" w14:textId="77777777" w:rsidR="00FC242C" w:rsidRPr="00FC242C" w:rsidRDefault="00FC242C" w:rsidP="00FC242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D) Se utilizan exclusivamente para almacenamiento de datos.</w:t>
      </w:r>
    </w:p>
    <w:p w14:paraId="40AFF2ED" w14:textId="77777777" w:rsidR="00FC242C" w:rsidRPr="00FC242C" w:rsidRDefault="00FC242C" w:rsidP="00FC24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FC242C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 2: Verdadero o Falso</w:t>
      </w:r>
    </w:p>
    <w:p w14:paraId="39073BA6" w14:textId="77777777" w:rsidR="00FC242C" w:rsidRPr="00FC242C" w:rsidRDefault="00FC242C" w:rsidP="00FC242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lastRenderedPageBreak/>
        <w:t>El proceso ETL incluye la limpieza y normalización de datos antes de ser cargados en un cubo OLAP.</w:t>
      </w:r>
    </w:p>
    <w:p w14:paraId="65882911" w14:textId="77777777" w:rsidR="00FC242C" w:rsidRPr="00FC242C" w:rsidRDefault="00FC242C" w:rsidP="00FC242C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Verdadero</w:t>
      </w:r>
    </w:p>
    <w:p w14:paraId="339C623E" w14:textId="77777777" w:rsidR="00FC242C" w:rsidRPr="00FC242C" w:rsidRDefault="00FC242C" w:rsidP="00FC242C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Falso</w:t>
      </w:r>
    </w:p>
    <w:p w14:paraId="1171C20A" w14:textId="77777777" w:rsidR="00FC242C" w:rsidRPr="00FC242C" w:rsidRDefault="00FC242C" w:rsidP="00FC242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Los cubos OLAP solo pueden ser creados a partir de datos provenientes de bases de datos SQL.</w:t>
      </w:r>
    </w:p>
    <w:p w14:paraId="542DA11E" w14:textId="77777777" w:rsidR="00FC242C" w:rsidRPr="00FC242C" w:rsidRDefault="00FC242C" w:rsidP="00FC242C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Verdadero</w:t>
      </w:r>
    </w:p>
    <w:p w14:paraId="758AF188" w14:textId="77777777" w:rsidR="00FC242C" w:rsidRPr="00FC242C" w:rsidRDefault="00FC242C" w:rsidP="00FC242C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Falso</w:t>
      </w:r>
    </w:p>
    <w:p w14:paraId="6E60F559" w14:textId="77777777" w:rsidR="00FC242C" w:rsidRPr="00FC242C" w:rsidRDefault="00FC242C" w:rsidP="00FC242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Una vez que los datos están en un cubo OLAP, pueden ser consultados rápidamente sin necesidad de volver a procesar los datos originales.</w:t>
      </w:r>
    </w:p>
    <w:p w14:paraId="18B15CC8" w14:textId="77777777" w:rsidR="00FC242C" w:rsidRPr="00FC242C" w:rsidRDefault="00FC242C" w:rsidP="00FC242C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Verdadero</w:t>
      </w:r>
    </w:p>
    <w:p w14:paraId="67412B76" w14:textId="77777777" w:rsidR="00FC242C" w:rsidRPr="00FC242C" w:rsidRDefault="00FC242C" w:rsidP="00FC242C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Falso</w:t>
      </w:r>
    </w:p>
    <w:p w14:paraId="4A2D40A8" w14:textId="77777777" w:rsidR="00FC242C" w:rsidRPr="00FC242C" w:rsidRDefault="00FC242C" w:rsidP="00FC24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FC242C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 3: Preguntas Abiertas</w:t>
      </w:r>
    </w:p>
    <w:p w14:paraId="4516515C" w14:textId="77777777" w:rsidR="00FC242C" w:rsidRPr="00FC242C" w:rsidRDefault="00FC242C" w:rsidP="00FC242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C242C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Describe brevemente el papel del proceso ETL en la creación de un cubo OLAP y menciona dos herramientas comúnmente utilizadas para este propósito.</w:t>
      </w:r>
    </w:p>
    <w:p w14:paraId="043C1895" w14:textId="77777777" w:rsidR="00FC242C" w:rsidRPr="00FC242C" w:rsidRDefault="00FC242C" w:rsidP="00FC242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C242C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Explica cómo la fase de carga del proceso ETL afecta el rendimiento del acceso a los datos en un cubo OLAP.</w:t>
      </w:r>
    </w:p>
    <w:p w14:paraId="1087BDA9" w14:textId="77777777" w:rsidR="00FC242C" w:rsidRPr="00FC242C" w:rsidRDefault="00FC242C" w:rsidP="00FC242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C242C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¿Cuáles son las ventajas de utilizar cubos OLAP en lugar de bases de datos relacionales tradicionales para el análisis de datos?</w:t>
      </w:r>
    </w:p>
    <w:p w14:paraId="4283B258" w14:textId="77777777" w:rsidR="00FC242C" w:rsidRPr="00FC242C" w:rsidRDefault="00FC242C" w:rsidP="00FC24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FC242C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Respuestas Correctas</w:t>
      </w:r>
    </w:p>
    <w:p w14:paraId="515DAB6A" w14:textId="77777777" w:rsidR="00FC242C" w:rsidRPr="00FC242C" w:rsidRDefault="00FC242C" w:rsidP="00FC24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FC242C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 1: Opción Múltiple</w:t>
      </w:r>
    </w:p>
    <w:p w14:paraId="1185EC5C" w14:textId="77777777" w:rsidR="00FC242C" w:rsidRPr="00FC242C" w:rsidRDefault="00FC242C" w:rsidP="00FC242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Preparar datos para análisis multidimensional</w:t>
      </w:r>
    </w:p>
    <w:p w14:paraId="59C939A5" w14:textId="77777777" w:rsidR="00FC242C" w:rsidRPr="00FC242C" w:rsidRDefault="00FC242C" w:rsidP="00FC242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Filtrar datos irrelevantes</w:t>
      </w:r>
    </w:p>
    <w:p w14:paraId="17B55FF0" w14:textId="77777777" w:rsidR="00FC242C" w:rsidRPr="00FC242C" w:rsidRDefault="00FC242C" w:rsidP="00FC242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C) Cubos OLAP</w:t>
      </w:r>
    </w:p>
    <w:p w14:paraId="242E2A5E" w14:textId="77777777" w:rsidR="00FC242C" w:rsidRPr="00FC242C" w:rsidRDefault="00FC242C" w:rsidP="00FC242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Permiten el análisis rápido y multidimensional de grandes volúmenes de datos.</w:t>
      </w:r>
    </w:p>
    <w:p w14:paraId="1A1C2A1F" w14:textId="77777777" w:rsidR="00FC242C" w:rsidRPr="00FC242C" w:rsidRDefault="00FC242C" w:rsidP="00FC24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FC242C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 2: Verdadero o Falso</w:t>
      </w:r>
    </w:p>
    <w:p w14:paraId="4588B629" w14:textId="77777777" w:rsidR="00FC242C" w:rsidRPr="00FC242C" w:rsidRDefault="00FC242C" w:rsidP="00FC242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lastRenderedPageBreak/>
        <w:t>A) Verdadero</w:t>
      </w:r>
    </w:p>
    <w:p w14:paraId="28C12700" w14:textId="77777777" w:rsidR="00FC242C" w:rsidRPr="00FC242C" w:rsidRDefault="00FC242C" w:rsidP="00FC242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Falso</w:t>
      </w:r>
    </w:p>
    <w:p w14:paraId="1501F841" w14:textId="77777777" w:rsidR="00FC242C" w:rsidRPr="00FC242C" w:rsidRDefault="00FC242C" w:rsidP="00FC242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Verdadero</w:t>
      </w:r>
    </w:p>
    <w:p w14:paraId="079D9382" w14:textId="77777777" w:rsidR="00FC242C" w:rsidRPr="00FC242C" w:rsidRDefault="00FC242C" w:rsidP="00FC24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FC242C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 3: Respuestas Abiertas</w:t>
      </w:r>
    </w:p>
    <w:p w14:paraId="4330970D" w14:textId="77777777" w:rsidR="00FC242C" w:rsidRPr="00FC242C" w:rsidRDefault="00FC242C" w:rsidP="00FC242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C242C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Papel del proceso ETL:</w:t>
      </w: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El proceso ETL es fundamental para extraer, limpiar y transformar los datos antes de cargarlos en un cubo OLAP, asegurando que los datos sean precisos y estén listos para análisis multidimensionales. Dos herramientas comúnmente utilizadas son SQL Server Integration Services (SSIS) y Talend.</w:t>
      </w:r>
    </w:p>
    <w:p w14:paraId="3A1FA9BC" w14:textId="77777777" w:rsidR="00FC242C" w:rsidRPr="00FC242C" w:rsidRDefault="00FC242C" w:rsidP="00FC242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C242C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Fase de carga:</w:t>
      </w: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La fase de carga afecta el rendimiento al determinar cómo y cuándo se actualizan los datos en el cubo OLAP; una carga eficiente puede mejorar significativamente la velocidad con la que se accede a los datos analíticos, permitiendo consultas más rápidas.</w:t>
      </w:r>
    </w:p>
    <w:p w14:paraId="6BBF6D3B" w14:textId="77777777" w:rsidR="00FC242C" w:rsidRPr="00FC242C" w:rsidRDefault="00FC242C" w:rsidP="00FC242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C242C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Ventajas de usar cubos OLAP:</w:t>
      </w:r>
      <w:r w:rsidRPr="00FC242C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Los cubos OLAP permiten realizar análisis multidimensionales rápidos y eficientes, manejan grandes volúmenes de datos y permiten a los usuarios realizar consultas complejas sin afectar el rendimiento del sistema subyacente, a diferencia de las bases de datos relacionales tradicionales.</w:t>
      </w:r>
    </w:p>
    <w:p w14:paraId="4B984CF8" w14:textId="77777777" w:rsidR="00823A74" w:rsidRDefault="00823A74"/>
    <w:sectPr w:rsidR="00823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fk-grotesk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8521F"/>
    <w:multiLevelType w:val="multilevel"/>
    <w:tmpl w:val="877E7C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51951"/>
    <w:multiLevelType w:val="multilevel"/>
    <w:tmpl w:val="D1D0BA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E3449"/>
    <w:multiLevelType w:val="multilevel"/>
    <w:tmpl w:val="011A7D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40298"/>
    <w:multiLevelType w:val="multilevel"/>
    <w:tmpl w:val="673AB0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BE3EA0"/>
    <w:multiLevelType w:val="multilevel"/>
    <w:tmpl w:val="8764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55159F"/>
    <w:multiLevelType w:val="multilevel"/>
    <w:tmpl w:val="316E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7266381">
    <w:abstractNumId w:val="5"/>
  </w:num>
  <w:num w:numId="2" w16cid:durableId="1475828446">
    <w:abstractNumId w:val="0"/>
  </w:num>
  <w:num w:numId="3" w16cid:durableId="1204293938">
    <w:abstractNumId w:val="3"/>
  </w:num>
  <w:num w:numId="4" w16cid:durableId="186918168">
    <w:abstractNumId w:val="4"/>
  </w:num>
  <w:num w:numId="5" w16cid:durableId="119305601">
    <w:abstractNumId w:val="2"/>
  </w:num>
  <w:num w:numId="6" w16cid:durableId="1231187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C3"/>
    <w:rsid w:val="007A1CE9"/>
    <w:rsid w:val="00823A74"/>
    <w:rsid w:val="00CD6AC3"/>
    <w:rsid w:val="00D078E4"/>
    <w:rsid w:val="00FC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AD3B75-4821-4522-9599-A18BA69DD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6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6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6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6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6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A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A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A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A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A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A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6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6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A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A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A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A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AC3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FC24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38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Alvarez</dc:creator>
  <cp:keywords/>
  <dc:description/>
  <cp:lastModifiedBy>Jose  Alvarez</cp:lastModifiedBy>
  <cp:revision>2</cp:revision>
  <dcterms:created xsi:type="dcterms:W3CDTF">2024-11-04T01:32:00Z</dcterms:created>
  <dcterms:modified xsi:type="dcterms:W3CDTF">2024-11-04T01:32:00Z</dcterms:modified>
</cp:coreProperties>
</file>