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89826" w14:textId="77777777" w:rsidR="00876BBF" w:rsidRPr="00876BBF" w:rsidRDefault="00876BBF" w:rsidP="00876B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876BBF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Cuestionario sobre Criterios para Seleccionar una Herramienta ETL</w:t>
      </w:r>
    </w:p>
    <w:p w14:paraId="58D1C7B0" w14:textId="77777777" w:rsidR="00876BBF" w:rsidRPr="00876BBF" w:rsidRDefault="00876BBF" w:rsidP="00876B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Duración:</w:t>
      </w: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15 minutos</w:t>
      </w: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br/>
      </w: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Instrucciones:</w:t>
      </w: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Responde las siguientes preguntas de manera clara y concisa. Justifica tus respuestas cuando sea necesario.</w:t>
      </w:r>
    </w:p>
    <w:p w14:paraId="02E69BA2" w14:textId="77777777" w:rsidR="00876BBF" w:rsidRPr="00876BBF" w:rsidRDefault="00876BBF" w:rsidP="00876B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876BBF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Preguntas</w:t>
      </w:r>
    </w:p>
    <w:p w14:paraId="63ED5085" w14:textId="77777777" w:rsidR="00876BBF" w:rsidRPr="00876BBF" w:rsidRDefault="00876BBF" w:rsidP="00876B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Definición de ETL:</w:t>
      </w:r>
    </w:p>
    <w:p w14:paraId="2236E0C7" w14:textId="77777777" w:rsidR="00876BBF" w:rsidRPr="00876BBF" w:rsidRDefault="00876BBF" w:rsidP="00876BB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Explica brevemente qué es una herramienta ETL y su importancia en la gestión de datos empresariales.</w:t>
      </w:r>
    </w:p>
    <w:p w14:paraId="2E59F056" w14:textId="77777777" w:rsidR="00876BBF" w:rsidRPr="00876BBF" w:rsidRDefault="00876BBF" w:rsidP="00876B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Evaluación de necesidades:</w:t>
      </w:r>
    </w:p>
    <w:p w14:paraId="4B65D601" w14:textId="77777777" w:rsidR="00876BBF" w:rsidRPr="00876BBF" w:rsidRDefault="00876BBF" w:rsidP="00876BB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¿Por qué es crucial realizar una evaluación de necesidades antes de seleccionar una herramienta ETL? Menciona al menos dos aspectos que deberían considerarse en esta evaluación.</w:t>
      </w:r>
    </w:p>
    <w:p w14:paraId="1CCFB823" w14:textId="77777777" w:rsidR="00876BBF" w:rsidRPr="00876BBF" w:rsidRDefault="00876BBF" w:rsidP="00876B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Escalabilidad:</w:t>
      </w:r>
    </w:p>
    <w:p w14:paraId="67D7CD09" w14:textId="77777777" w:rsidR="00876BBF" w:rsidRPr="00876BBF" w:rsidRDefault="00876BBF" w:rsidP="00876BB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Define el término "escalabilidad" en el contexto de herramientas ETL y explica por qué es un criterio importante a considerar.</w:t>
      </w:r>
    </w:p>
    <w:p w14:paraId="5CE1C68F" w14:textId="77777777" w:rsidR="00876BBF" w:rsidRPr="00876BBF" w:rsidRDefault="00876BBF" w:rsidP="00876B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Integración con sistemas existentes:</w:t>
      </w:r>
    </w:p>
    <w:p w14:paraId="5C8B3231" w14:textId="77777777" w:rsidR="00876BBF" w:rsidRPr="00876BBF" w:rsidRDefault="00876BBF" w:rsidP="00876BB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¿Qué papel juega la capacidad de integración con sistemas existentes en la selección de una herramienta ETL? Proporciona ejemplos de sistemas que podrían requerir integración.</w:t>
      </w:r>
    </w:p>
    <w:p w14:paraId="63115E43" w14:textId="77777777" w:rsidR="00876BBF" w:rsidRPr="00876BBF" w:rsidRDefault="00876BBF" w:rsidP="00876B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Facilidad de uso:</w:t>
      </w:r>
    </w:p>
    <w:p w14:paraId="2C5A0FBA" w14:textId="77777777" w:rsidR="00876BBF" w:rsidRPr="00876BBF" w:rsidRDefault="00876BBF" w:rsidP="00876BB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Discute la importancia de la facilidad de uso en una herramienta ETL. ¿Cómo puede afectar esto a la adopción por parte del equipo?</w:t>
      </w:r>
    </w:p>
    <w:p w14:paraId="161A0ED1" w14:textId="77777777" w:rsidR="00876BBF" w:rsidRPr="00876BBF" w:rsidRDefault="00876BBF" w:rsidP="00876B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Costo total de propiedad (TCO):</w:t>
      </w:r>
    </w:p>
    <w:p w14:paraId="00B71CE7" w14:textId="77777777" w:rsidR="00876BBF" w:rsidRPr="00876BBF" w:rsidRDefault="00876BBF" w:rsidP="00876BB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Define el concepto de "costo total de propiedad" (TCO) en relación con las herramientas ETL y menciona al menos dos factores que deben considerarse al calcularlo.</w:t>
      </w:r>
    </w:p>
    <w:p w14:paraId="0BDC8D82" w14:textId="77777777" w:rsidR="00876BBF" w:rsidRPr="00876BBF" w:rsidRDefault="00876BBF" w:rsidP="00876B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Rendimiento y velocidad:</w:t>
      </w:r>
    </w:p>
    <w:p w14:paraId="272D6190" w14:textId="77777777" w:rsidR="00876BBF" w:rsidRPr="00876BBF" w:rsidRDefault="00876BBF" w:rsidP="00876BB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lastRenderedPageBreak/>
        <w:t>¿Cómo influyen el rendimiento y la velocidad en la elección de una herramienta ETL? Proporciona ejemplos de situaciones donde estos factores son críticos.</w:t>
      </w:r>
    </w:p>
    <w:p w14:paraId="13048C2C" w14:textId="77777777" w:rsidR="00876BBF" w:rsidRPr="00876BBF" w:rsidRDefault="00876BBF" w:rsidP="00876B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Soporte y mantenimiento:</w:t>
      </w:r>
    </w:p>
    <w:p w14:paraId="30822E51" w14:textId="77777777" w:rsidR="00876BBF" w:rsidRPr="00876BBF" w:rsidRDefault="00876BBF" w:rsidP="00876BB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Describe la importancia del soporte técnico y las opciones de mantenimiento al seleccionar una herramienta ETL. ¿Qué tipo de soporte debería buscar una empresa?</w:t>
      </w:r>
    </w:p>
    <w:p w14:paraId="0D37AFB6" w14:textId="77777777" w:rsidR="00876BBF" w:rsidRPr="00876BBF" w:rsidRDefault="00876BBF" w:rsidP="00876B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Seguridad y cumplimiento normativo:</w:t>
      </w:r>
    </w:p>
    <w:p w14:paraId="2C5C7F85" w14:textId="77777777" w:rsidR="00876BBF" w:rsidRPr="00876BBF" w:rsidRDefault="00876BBF" w:rsidP="00876BB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Explica por qué la seguridad y el cumplimiento normativo son criterios esenciales al elegir una herramienta ETL. Menciona al menos dos regulaciones que podrían ser relevantes.</w:t>
      </w:r>
    </w:p>
    <w:p w14:paraId="7394DB75" w14:textId="77777777" w:rsidR="00876BBF" w:rsidRPr="00876BBF" w:rsidRDefault="00876BBF" w:rsidP="00876B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Flexibilidad y personalización:</w:t>
      </w:r>
    </w:p>
    <w:p w14:paraId="30B3FA4C" w14:textId="77777777" w:rsidR="00876BBF" w:rsidRPr="00876BBF" w:rsidRDefault="00876BBF" w:rsidP="00876BB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¿Qué se entiende por flexibilidad y personalización en el contexto de herramientas ETL? ¿Por qué son importantes para las empresas con necesidades específicas?</w:t>
      </w:r>
    </w:p>
    <w:p w14:paraId="03960F4D" w14:textId="77777777" w:rsidR="00876BBF" w:rsidRPr="00876BBF" w:rsidRDefault="00876BBF" w:rsidP="00876B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876BBF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Respuestas</w:t>
      </w:r>
    </w:p>
    <w:p w14:paraId="2ED5C0B6" w14:textId="77777777" w:rsidR="00876BBF" w:rsidRPr="00876BBF" w:rsidRDefault="00876BBF" w:rsidP="00876B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Definición de ETL:</w:t>
      </w:r>
    </w:p>
    <w:p w14:paraId="594EC162" w14:textId="77777777" w:rsidR="00876BBF" w:rsidRPr="00876BBF" w:rsidRDefault="00876BBF" w:rsidP="00876BBF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Una herramienta ETL (Extract, Transform, Load) es un software que permite extraer datos de diversas fuentes, transformarlos para adecuarlos a los requerimientos del análisis, y cargarlos en un sistema destino, como un almacén de datos. Su importancia radica en facilitar la integración y análisis eficiente de datos, mejorando la toma de decisiones empresariales.</w:t>
      </w:r>
    </w:p>
    <w:p w14:paraId="3D5DC071" w14:textId="77777777" w:rsidR="00876BBF" w:rsidRPr="00876BBF" w:rsidRDefault="00876BBF" w:rsidP="00876B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Evaluación de necesidades:</w:t>
      </w:r>
    </w:p>
    <w:p w14:paraId="50AC81D9" w14:textId="77777777" w:rsidR="00876BBF" w:rsidRPr="00876BBF" w:rsidRDefault="00876BBF" w:rsidP="00876BBF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Realizar una evaluación de necesidades es crucial porque permite identificar los requisitos específicos del negocio, como el volumen y tipo de datos a manejar, así como los objetivos analíticos deseados. Aspectos a considerar incluyen las fuentes de datos disponibles y las capacidades analíticas requeridas.</w:t>
      </w:r>
    </w:p>
    <w:p w14:paraId="04FE30A9" w14:textId="77777777" w:rsidR="00876BBF" w:rsidRPr="00876BBF" w:rsidRDefault="00876BBF" w:rsidP="00876B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Escalabilidad:</w:t>
      </w:r>
    </w:p>
    <w:p w14:paraId="269D7A2B" w14:textId="77777777" w:rsidR="00876BBF" w:rsidRPr="00876BBF" w:rsidRDefault="00876BBF" w:rsidP="00876BBF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La escalabilidad se refiere a la capacidad de una herramienta ETL para manejar un aumento en el volumen o complejidad de los datos sin </w:t>
      </w: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lastRenderedPageBreak/>
        <w:t>comprometer su rendimiento. Es importante porque asegura que la solución elegida pueda crecer junto con las necesidades del negocio sin necesidad de cambiar a otra herramienta.</w:t>
      </w:r>
    </w:p>
    <w:p w14:paraId="026494FF" w14:textId="77777777" w:rsidR="00876BBF" w:rsidRPr="00876BBF" w:rsidRDefault="00876BBF" w:rsidP="00876B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Integración con sistemas existentes:</w:t>
      </w:r>
    </w:p>
    <w:p w14:paraId="67B4B827" w14:textId="77777777" w:rsidR="00876BBF" w:rsidRPr="00876BBF" w:rsidRDefault="00876BBF" w:rsidP="00876BBF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La capacidad de integración es fundamental porque permite que la herramienta ETL se conecte sin problemas a los sistemas ya implementados, como bases de datos, CRM o plataformas en la nube. Esto asegura un flujo continuo y eficiente de datos entre diferentes aplicaciones.</w:t>
      </w:r>
    </w:p>
    <w:p w14:paraId="1B098EE2" w14:textId="77777777" w:rsidR="00876BBF" w:rsidRPr="00876BBF" w:rsidRDefault="00876BBF" w:rsidP="00876B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Facilidad de uso:</w:t>
      </w:r>
    </w:p>
    <w:p w14:paraId="58BB2EFE" w14:textId="77777777" w:rsidR="00876BBF" w:rsidRPr="00876BBF" w:rsidRDefault="00876BBF" w:rsidP="00876BBF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La facilidad de uso es importante porque impacta directamente en la adopción por parte del equipo; si una herramienta es complicada, puede generar resistencia al cambio y errores operativos. Una interfaz intuitiva facilita el entrenamiento y mejora la productividad.</w:t>
      </w:r>
    </w:p>
    <w:p w14:paraId="2006BDA3" w14:textId="77777777" w:rsidR="00876BBF" w:rsidRPr="00876BBF" w:rsidRDefault="00876BBF" w:rsidP="00876B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Costo total de propiedad (TCO):</w:t>
      </w:r>
    </w:p>
    <w:p w14:paraId="3DA5D741" w14:textId="77777777" w:rsidR="00876BBF" w:rsidRPr="00876BBF" w:rsidRDefault="00876BBF" w:rsidP="00876BBF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El costo total de propiedad (TCO) incluye todos los costos asociados con la adquisición, implementación, operación y mantenimiento de una herramienta ETL a lo largo del tiempo. Factores a considerar incluyen licencias, costos operativos (como almacenamiento), y gastos relacionados con el soporte técnico.</w:t>
      </w:r>
    </w:p>
    <w:p w14:paraId="1E3FA591" w14:textId="77777777" w:rsidR="00876BBF" w:rsidRPr="00876BBF" w:rsidRDefault="00876BBF" w:rsidP="00876B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Rendimiento y velocidad:</w:t>
      </w:r>
    </w:p>
    <w:p w14:paraId="0ABF740F" w14:textId="77777777" w:rsidR="00876BBF" w:rsidRPr="00876BBF" w:rsidRDefault="00876BBF" w:rsidP="00876BBF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El rendimiento y la velocidad son críticos porque afectan cuánto tiempo toma procesar grandes volúmenes de datos. En situaciones donde se requiere análisis en tiempo real o procesamiento rápido para decisiones inmediatas, estas características son esenciales para garantizar que los usuarios obtengan información oportuna.</w:t>
      </w:r>
    </w:p>
    <w:p w14:paraId="6DD428C1" w14:textId="77777777" w:rsidR="00876BBF" w:rsidRPr="00876BBF" w:rsidRDefault="00876BBF" w:rsidP="00876B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Soporte y mantenimiento:</w:t>
      </w:r>
    </w:p>
    <w:p w14:paraId="7F2C74FD" w14:textId="77777777" w:rsidR="00876BBF" w:rsidRPr="00876BBF" w:rsidRDefault="00876BBF" w:rsidP="00876BBF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El soporte técnico es vital para resolver problemas rápidamente y asegurar el funcionamiento continuo del sistema. Las empresas deben buscar opciones como soporte 24/7, actualizaciones regulares, y documentación clara para facilitar el mantenimiento.</w:t>
      </w:r>
    </w:p>
    <w:p w14:paraId="6790F7EE" w14:textId="77777777" w:rsidR="00876BBF" w:rsidRPr="00876BBF" w:rsidRDefault="00876BBF" w:rsidP="00876B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Seguridad y cumplimiento normativo:</w:t>
      </w:r>
    </w:p>
    <w:p w14:paraId="3F846690" w14:textId="77777777" w:rsidR="00876BBF" w:rsidRPr="00876BBF" w:rsidRDefault="00876BBF" w:rsidP="00876BBF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La seguridad es esencial para proteger los datos sensibles contra accesos no autorizados, mientras que el cumplimiento normativo asegura que se </w:t>
      </w: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lastRenderedPageBreak/>
        <w:t>sigan las leyes aplicables (como GDPR o HIPAA). Ambas son críticas para evitar sanciones legales y mantener la confianza del cliente.</w:t>
      </w:r>
    </w:p>
    <w:p w14:paraId="555F7AE0" w14:textId="77777777" w:rsidR="00876BBF" w:rsidRPr="00876BBF" w:rsidRDefault="00876BBF" w:rsidP="00876B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Flexibilidad y personalización:</w:t>
      </w:r>
    </w:p>
    <w:p w14:paraId="4AF9D80A" w14:textId="77777777" w:rsidR="00876BBF" w:rsidRPr="00876BBF" w:rsidRDefault="00876BBF" w:rsidP="00876BBF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76BB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Flexibilidad se refiere a la capacidad de adaptar la herramienta a diferentes flujos de trabajo o requisitos específicos del negocio, mientras que personalización permite ajustar funcionalidades según las necesidades particulares. Estas características son importantes para empresas que requieren soluciones únicas para sus operaciones específicas.</w:t>
      </w:r>
    </w:p>
    <w:p w14:paraId="41BFF519" w14:textId="77777777" w:rsidR="00823A74" w:rsidRDefault="00823A74"/>
    <w:sectPr w:rsidR="00823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fk-grotesk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741702"/>
    <w:multiLevelType w:val="multilevel"/>
    <w:tmpl w:val="CF2A0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960F8"/>
    <w:multiLevelType w:val="multilevel"/>
    <w:tmpl w:val="98429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104EC"/>
    <w:multiLevelType w:val="multilevel"/>
    <w:tmpl w:val="DF54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254DC"/>
    <w:multiLevelType w:val="multilevel"/>
    <w:tmpl w:val="8FD8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524700">
    <w:abstractNumId w:val="3"/>
  </w:num>
  <w:num w:numId="2" w16cid:durableId="1606425590">
    <w:abstractNumId w:val="2"/>
  </w:num>
  <w:num w:numId="3" w16cid:durableId="1239514821">
    <w:abstractNumId w:val="1"/>
  </w:num>
  <w:num w:numId="4" w16cid:durableId="472219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26"/>
    <w:rsid w:val="00290726"/>
    <w:rsid w:val="00823A74"/>
    <w:rsid w:val="00876BBF"/>
    <w:rsid w:val="008F7B82"/>
    <w:rsid w:val="00D0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2E1CB4-BA89-4D8D-A723-CA03D74A4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0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0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0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0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0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0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0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0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0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0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90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0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07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07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07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07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07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07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0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0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0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0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0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07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07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07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0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07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0726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876B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Alvarez</dc:creator>
  <cp:keywords/>
  <dc:description/>
  <cp:lastModifiedBy>Jose  Alvarez</cp:lastModifiedBy>
  <cp:revision>2</cp:revision>
  <dcterms:created xsi:type="dcterms:W3CDTF">2024-11-03T19:52:00Z</dcterms:created>
  <dcterms:modified xsi:type="dcterms:W3CDTF">2024-11-03T19:53:00Z</dcterms:modified>
</cp:coreProperties>
</file>