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50"/>
          <w:szCs w:val="50"/>
        </w:rPr>
      </w:pPr>
      <w:bookmarkStart w:colFirst="0" w:colLast="0" w:name="_heading=h.hxi9ooh75j79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Estrategia de Transformación Digital para Productora de Café MayaCode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86"/>
          <w:szCs w:val="86"/>
          <w:rtl w:val="0"/>
        </w:rPr>
        <w:br w:type="textWrapping"/>
      </w:r>
      <w:r w:rsidDel="00000000" w:rsidR="00000000" w:rsidRPr="00000000">
        <w:rPr>
          <w:sz w:val="50"/>
          <w:szCs w:val="50"/>
          <w:rtl w:val="0"/>
        </w:rPr>
        <w:t xml:space="preserve">Tema:Tecnologías de la Información y Comunicación (TICs) para Transformación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10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tzu61ifxlcuq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586250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zu61ifxlcuq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8mmgwfqg9iz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n9vtagj2x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Desarrollar habilidades en la implementación de estrategias de transformación digital mediante el uso de Tecnologías de la Información y Comunicación (TICs), aplicando metodologías de planeación estratégica para impulsar la presencia digital de organizaciones y optimizar sus procesos de adquisición de clientes.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khpboa2zg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ol4mn9gyee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09b6cqg84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tssgp0n4q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sbiqt2icz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a digitalizar: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2qjgmdst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Elementos estratégicos requeridos: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i3knkdti9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Metodologías de objetivos: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g0mmxe0xf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objetivos empresariales: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ybf5918vk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Mapeo del ecosistema digital: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8ka0e6cqhd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ixglo96k7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Informe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75rp3lw2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Mapa de ecosistema de TIC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3acpv2dq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Estrategia de arquitectura de información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l95bp6m74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Enlace web funcional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7syvtqh94e1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hbdha97rv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práctica: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lwcoqcwj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Creación de la planeación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trdt9smgk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Mapeo del ecosistema TIC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x1sb44s8os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de información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zfl5n0e2j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Mapa de mensaje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s4001aewjg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Desarrollo web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br9mq04l2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evaluación web: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7vq2tapjw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de entrega: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h6cc4dthj1l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dyx1zaihgo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bbvev4xou4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ez9u0oxuis2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le4jv3ngn1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Originalidad del Trabajo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m29csiy3fl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Prohibición de Copias y Plagio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v6lo9ioss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Uso Responsable de Recursos Externos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xbqdt8xi1t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Revisión y Detección de Plagio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8pmn847l45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88mmgwfqg9iz" w:id="2"/>
      <w:bookmarkEnd w:id="2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2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heading=h.osn9vtagj2xm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Desarrollar habilidades en la implementación de estrategias de transformación digital mediante el uso de Tecnologías de la Información y Comunicación (TICs), aplicando metodologías de planeación estratégica para impulsar la presencia digital de organizaciones y optimizar sus procesos de adquisición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dbkhpboa2zg6" w:id="4"/>
      <w:bookmarkEnd w:id="4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aqol4mn9gyee" w:id="5"/>
      <w:bookmarkEnd w:id="5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24"/>
          <w:szCs w:val="24"/>
          <w:rtl w:val="0"/>
        </w:rPr>
        <w:t xml:space="preserve">Poner en práctica los conocimientos adquiridos de las Tecnologías de la Información y comunicación (TICs) para impulsar a una empresa en el ámbito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1009b6cqg84w" w:id="6"/>
      <w:bookmarkEnd w:id="6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Incrementar la visibilidad</w:t>
      </w:r>
      <w:r w:rsidDel="00000000" w:rsidR="00000000" w:rsidRPr="00000000">
        <w:rPr>
          <w:sz w:val="24"/>
          <w:szCs w:val="24"/>
          <w:rtl w:val="0"/>
        </w:rPr>
        <w:t xml:space="preserve"> de una organización en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Poner en marcha el proceso</w:t>
      </w:r>
      <w:r w:rsidDel="00000000" w:rsidR="00000000" w:rsidRPr="00000000">
        <w:rPr>
          <w:sz w:val="24"/>
          <w:szCs w:val="24"/>
          <w:rtl w:val="0"/>
        </w:rPr>
        <w:t xml:space="preserve"> de la toma de decisiones tras implementar los fundamentos de planeación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Entender la importancia</w:t>
      </w:r>
      <w:r w:rsidDel="00000000" w:rsidR="00000000" w:rsidRPr="00000000">
        <w:rPr>
          <w:sz w:val="24"/>
          <w:szCs w:val="24"/>
          <w:rtl w:val="0"/>
        </w:rPr>
        <w:t xml:space="preserve"> de realizar estrategias tras aplicar las TICs en una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tqtssgp0n4q" w:id="7"/>
      <w:bookmarkEnd w:id="7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productora de café </w:t>
      </w:r>
      <w:r w:rsidDel="00000000" w:rsidR="00000000" w:rsidRPr="00000000">
        <w:rPr>
          <w:b w:val="1"/>
          <w:sz w:val="24"/>
          <w:szCs w:val="24"/>
          <w:rtl w:val="0"/>
        </w:rPr>
        <w:t xml:space="preserve">"MayaCode"</w:t>
      </w:r>
      <w:r w:rsidDel="00000000" w:rsidR="00000000" w:rsidRPr="00000000">
        <w:rPr>
          <w:sz w:val="24"/>
          <w:szCs w:val="24"/>
          <w:rtl w:val="0"/>
        </w:rPr>
        <w:t xml:space="preserve"> ha iniciado la producción de su nuevo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Café Soluble</w:t>
      </w:r>
      <w:r w:rsidDel="00000000" w:rsidR="00000000" w:rsidRPr="00000000">
        <w:rPr>
          <w:sz w:val="24"/>
          <w:szCs w:val="24"/>
          <w:rtl w:val="0"/>
        </w:rPr>
        <w:t xml:space="preserve">. Con su nuevo producto esperan agrandar el negocio, pero se dan cuenta que por ser una empresa pequeña no tiene renombre.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productora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20 años de antigüedad</w:t>
      </w:r>
      <w:r w:rsidDel="00000000" w:rsidR="00000000" w:rsidRPr="00000000">
        <w:rPr>
          <w:sz w:val="24"/>
          <w:szCs w:val="24"/>
          <w:rtl w:val="0"/>
        </w:rPr>
        <w:t xml:space="preserve"> únicamente usaba su estrategia de referidos y marketing tradicional para la adquisición de nuevos clientes locales.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 productora no entra al mercado digital rápido, su nuevo producto por muy bueno que sea no los ayudará a crecer y esto los dejará sin oportunidades de crecer y conseguir nuevos clientes.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5sbiqt2iczc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Servicios a digitalizar: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Café Soluble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Preparación de Café en grano al Gusto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experto en transformación digital y tecnologías de la información y comunicación, se le pide que desarrolle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estrategia de entrada al mercado digital</w:t>
      </w:r>
      <w:r w:rsidDel="00000000" w:rsidR="00000000" w:rsidRPr="00000000">
        <w:rPr>
          <w:sz w:val="24"/>
          <w:szCs w:val="24"/>
          <w:rtl w:val="0"/>
        </w:rPr>
        <w:t xml:space="preserve">, para comenzar a tener una adquisición de clientes completamente digital.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2l2qjgmdstq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Elementos estratégicos requeridos: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Estratégico</w:t>
      </w:r>
      <w:r w:rsidDel="00000000" w:rsidR="00000000" w:rsidRPr="00000000">
        <w:rPr>
          <w:sz w:val="24"/>
          <w:szCs w:val="24"/>
          <w:rtl w:val="0"/>
        </w:rPr>
        <w:t xml:space="preserve"> - Segmentación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Operativo</w:t>
      </w:r>
      <w:r w:rsidDel="00000000" w:rsidR="00000000" w:rsidRPr="00000000">
        <w:rPr>
          <w:sz w:val="24"/>
          <w:szCs w:val="24"/>
          <w:rtl w:val="0"/>
        </w:rPr>
        <w:t xml:space="preserve"> – Customer Journey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de un solo uso</w:t>
      </w:r>
      <w:r w:rsidDel="00000000" w:rsidR="00000000" w:rsidRPr="00000000">
        <w:rPr>
          <w:sz w:val="24"/>
          <w:szCs w:val="24"/>
          <w:rtl w:val="0"/>
        </w:rPr>
        <w:t xml:space="preserve"> - Avatar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Direccional</w:t>
      </w:r>
      <w:r w:rsidDel="00000000" w:rsidR="00000000" w:rsidRPr="00000000">
        <w:rPr>
          <w:sz w:val="24"/>
          <w:szCs w:val="24"/>
          <w:rtl w:val="0"/>
        </w:rPr>
        <w:t xml:space="preserve"> – Pirámide de objetivos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Permanente</w:t>
      </w:r>
      <w:r w:rsidDel="00000000" w:rsidR="00000000" w:rsidRPr="00000000">
        <w:rPr>
          <w:sz w:val="24"/>
          <w:szCs w:val="24"/>
          <w:rtl w:val="0"/>
        </w:rPr>
        <w:t xml:space="preserve"> – Golden Circle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y1i3knkdti9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Metodologías de objetivos: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estos planes deberían dirigirse a la consecución de objetivos definidos por medio de las metodologías </w:t>
      </w:r>
      <w:r w:rsidDel="00000000" w:rsidR="00000000" w:rsidRPr="00000000">
        <w:rPr>
          <w:b w:val="1"/>
          <w:sz w:val="24"/>
          <w:szCs w:val="24"/>
          <w:rtl w:val="0"/>
        </w:rPr>
        <w:t xml:space="preserve">SMART, KPI, OKR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nmg0mmxe0xf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Ejemplos de objetivos empresariales: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buscar el crecimiento de la red social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incrementar las visitas a la página Web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hacer que los posibles clientes se registren al CRM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incrementar el número de pedidos de cotizaciones de Café por medio de la página web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i9ybf5918vk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Mapeo del ecosistema digital: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empresa necesita saber exactamente qué ecosistema digital debe desarrollar, por lo que deberá mapear la experiencia en la herramienta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Funnelytics.io</w:t>
      </w:r>
      <w:r w:rsidDel="00000000" w:rsidR="00000000" w:rsidRPr="00000000">
        <w:rPr>
          <w:sz w:val="24"/>
          <w:szCs w:val="24"/>
          <w:rtl w:val="0"/>
        </w:rPr>
        <w:t xml:space="preserve">, tomando en cuenta el uso de la web de la empresa y cómo esta llevará al cliente a comprar.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vg8ka0e6cqhd" w:id="13"/>
      <w:bookmarkEnd w:id="13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atixglo96k7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Informe Ejecutivo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Formato:</w:t>
      </w:r>
      <w:r w:rsidDel="00000000" w:rsidR="00000000" w:rsidRPr="00000000">
        <w:rPr>
          <w:sz w:val="24"/>
          <w:szCs w:val="24"/>
          <w:rtl w:val="0"/>
        </w:rPr>
        <w:t xml:space="preserve"> PDF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Estructura requerida: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del Informe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Alcances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 o Soluciones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del Problema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uc75rp3lw2p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Mapa de ecosistema de TIC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Herramienta:</w:t>
      </w:r>
      <w:r w:rsidDel="00000000" w:rsidR="00000000" w:rsidRPr="00000000">
        <w:rPr>
          <w:sz w:val="24"/>
          <w:szCs w:val="24"/>
          <w:rtl w:val="0"/>
        </w:rPr>
        <w:t xml:space="preserve"> Funnelytics.io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Formato:</w:t>
      </w:r>
      <w:r w:rsidDel="00000000" w:rsidR="00000000" w:rsidRPr="00000000">
        <w:rPr>
          <w:sz w:val="24"/>
          <w:szCs w:val="24"/>
          <w:rtl w:val="0"/>
        </w:rPr>
        <w:t xml:space="preserve"> PNG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5e3acpv2dq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Estrategia de arquitectura de información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Especificación detallada de la estructura web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rel95bp6m74b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Enlace web funcional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web para la venta de uno de los servicios de la empresa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c7syvtqh94e1" w:id="18"/>
      <w:bookmarkEnd w:id="18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c5hbdha97rv0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Desarrollo de la práctica: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qelwcoqcwj2u" w:id="20"/>
      <w:bookmarkEnd w:id="2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1. Creación de la planeación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por medio de un informe ejecutivo la definición de: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operativo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 direccional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 específico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 de un solo uso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Planes permanentes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 estratégico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vntrdt9smgkn" w:id="21"/>
      <w:bookmarkEnd w:id="21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2. Mapeo del ecosistema TIC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Realizar el mapeo de todos los elementos que se implementarán para conseguir los objetivos de transformación digital en el sistema de adquisición. </w:t>
      </w:r>
      <w:r w:rsidDel="00000000" w:rsidR="00000000" w:rsidRPr="00000000">
        <w:rPr>
          <w:b w:val="1"/>
          <w:rtl w:val="0"/>
        </w:rPr>
        <w:t xml:space="preserve">Herramienta recomendada: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https://funnelytics.io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dx1sb44s8os3" w:id="22"/>
      <w:bookmarkEnd w:id="22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3. Arquitectura de información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arquitectura de información para la web de la empresa, con las secciones que va a tener el menú.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7nzfl5n0e2jj" w:id="23"/>
      <w:bookmarkEnd w:id="23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4. Mapa de mensaje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mapa de mensaje con el contenido que planifica que irá dentro de la propia web de la empresa. Este mapa debe alinearse con los OKR de la empresa.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5s4001aewjgf" w:id="24"/>
      <w:bookmarkEnd w:id="24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5. Desarrollo web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web con una herramienta </w:t>
      </w:r>
      <w:r w:rsidDel="00000000" w:rsidR="00000000" w:rsidRPr="00000000">
        <w:rPr>
          <w:b w:val="1"/>
          <w:rtl w:val="0"/>
        </w:rPr>
        <w:t xml:space="preserve">Drag &amp; Drop</w:t>
      </w:r>
      <w:r w:rsidDel="00000000" w:rsidR="00000000" w:rsidRPr="00000000">
        <w:rPr>
          <w:rtl w:val="0"/>
        </w:rPr>
        <w:t xml:space="preserve"> que venda uno de los 2 servicios que ofrece la empresa.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Herramientas recomendadas: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before="240" w:lineRule="auto"/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https://sites.google.com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before="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Cualquier otra herramienta que el estudiante desee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tjbr9mq04l2k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Criterios de evaluación web: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Presentación:</w:t>
      </w:r>
      <w:r w:rsidDel="00000000" w:rsidR="00000000" w:rsidRPr="00000000">
        <w:rPr>
          <w:rtl w:val="0"/>
        </w:rPr>
        <w:t xml:space="preserve"> Diseño visual atractivo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Usabilidad y experiencia de usuario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Forma efectiva de ofrecer el servicio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Información:</w:t>
      </w:r>
      <w:r w:rsidDel="00000000" w:rsidR="00000000" w:rsidRPr="00000000">
        <w:rPr>
          <w:rtl w:val="0"/>
        </w:rPr>
        <w:t xml:space="preserve"> Precios de productos claramente visibles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gt7vq2tapjw5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Formato de entrega: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Archivo comprimido: </w:t>
      </w:r>
      <w:r w:rsidDel="00000000" w:rsidR="00000000" w:rsidRPr="00000000">
        <w:rPr>
          <w:b w:val="1"/>
          <w:rtl w:val="0"/>
        </w:rPr>
        <w:t xml:space="preserve">[G1]Practica2_#Grupo.zip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Entrega a través de la plataforma </w:t>
      </w:r>
      <w:r w:rsidDel="00000000" w:rsidR="00000000" w:rsidRPr="00000000">
        <w:rPr>
          <w:b w:val="1"/>
          <w:rtl w:val="0"/>
        </w:rPr>
        <w:t xml:space="preserve">UEDI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recomienda añadir un documento explicativo de cada entregable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Dudas deben colocarse en los foros habilitados semanalmente en UEDI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th6cc4dthj1l" w:id="27"/>
      <w:bookmarkEnd w:id="27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cronograma permite planificar y organizar las diferentes etapas del desarrollo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color w:val="000000"/>
        </w:rPr>
      </w:pPr>
      <w:bookmarkStart w:colFirst="0" w:colLast="0" w:name="_heading=h.x0dyx1zaihgo" w:id="28"/>
      <w:bookmarkEnd w:id="28"/>
      <w:r w:rsidDel="00000000" w:rsidR="00000000" w:rsidRPr="00000000">
        <w:rPr>
          <w:color w:val="000000"/>
          <w:rtl w:val="0"/>
        </w:rPr>
        <w:t xml:space="preserve">Ejemplo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heading=h.ytxwwkmnlg4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heading=h.1rbbvev4xou4" w:id="30"/>
      <w:bookmarkEnd w:id="3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85"/>
        <w:gridCol w:w="2925"/>
        <w:tblGridChange w:id="0">
          <w:tblGrid>
            <w:gridCol w:w="2955"/>
            <w:gridCol w:w="2985"/>
            <w:gridCol w:w="29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Ejecutivo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completa, calidad de análisis y propuestas estratégicas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Mapeo de Ecosistema 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correcto de Funnelytics.io y completitud del mapeo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Claridad y efectividad de la estructura 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Funcionalidad, diseño, presentación y efectividad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Metodologías Aplicadas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Correcta implementación de SMART, KPI, OKR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Planes Estratégicos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y coherencia de todos los planes desarrollados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A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heading=h.3ez9u0oxuis2" w:id="31"/>
      <w:bookmarkEnd w:id="31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vle4jv3ngn1k" w:id="32"/>
      <w:bookmarkEnd w:id="32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1. Originalidad del Trabajo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equipo debe desarrollar su propia estrategia y contenido, aplicando los conocimientos adquiridos en el curso.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um29csiy3fl8" w:id="33"/>
      <w:bookmarkEnd w:id="33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2. Prohibición de Copias y Plagio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contenido, documentación o cualquier otro entregable, la calificación será de 0 puntos.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estrategias entre equipos, la reutilización de proyectos de semestres anteriores o el uso de contenido externo sin la debida referencia.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gv6lo9iossur" w:id="34"/>
      <w:bookmarkEnd w:id="34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3. Uso Responsable de Recursos Externos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plantillas, frameworks y ejemplos externos está permitido, siempre y cuando se referencien correctamente y se comprendan plenamente.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lxbqdt8xi1ts" w:id="35"/>
      <w:bookmarkEnd w:id="35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4. Revisión y Detección de Plagio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equipo deberá justificar su estrategia y demostrar su desarrollo grupal.</w:t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B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heading=h.fc8pmn847l45" w:id="36"/>
      <w:bookmarkEnd w:id="3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debe agregar un listado de fuentes que ayuden al estudiante a comprender mejor el enunciado de la práctica: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Documentación de Funnelytics.io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Guías de transformación digital empresarial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Manuales de metodologías SMART, KPI y OKR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Recursos sobre Customer Journey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Guías de arquitectura de información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Documentación de Google Sites y Wix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Libros sobre estrategias de marketing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Artículos sobre TICs en pequeñas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Recursos sobre diseño de experiencia de usuario (UX)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Guías para redacción de informes ejecutivos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8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10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tes.google.com" TargetMode="External"/><Relationship Id="rId10" Type="http://schemas.openxmlformats.org/officeDocument/2006/relationships/hyperlink" Target="https://funnelytics.io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ix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unnelytics.io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TvTSBPYwRBODRIB7WVPSgEVUw==">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