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280" w:line="276" w:lineRule="auto"/>
        <w:rPr/>
      </w:pPr>
      <w:bookmarkStart w:colFirst="0" w:colLast="0" w:name="_heading=h.84cg2bkncws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heading=h.9vtffdbttlkr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heading=h.4kmhgoprk38j" w:id="2"/>
      <w:bookmarkEnd w:id="2"/>
      <w:r w:rsidDel="00000000" w:rsidR="00000000" w:rsidRPr="00000000">
        <w:rPr>
          <w:rtl w:val="0"/>
        </w:rPr>
        <w:t xml:space="preserve">Librería Central Guatemala, S.A.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30 pts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 hrs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21323245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2u54wvgd0h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7qyyzm9dkb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nzlelxdx44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is9aefr87a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gc6sdjrclr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amxv2ywar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7j80ndla1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8xh19e7yn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441q64uc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o necesidad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pp6zkgv33f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r1fhbtw5a6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Recursos y herramientas a utilizar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nj4noqumtk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fv6o7ghvb1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wi3yv3hf8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Metodología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fduk812uvb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1wjt8n3gl2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i2ld01658l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pg1o9b70q2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Detalle de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8o4lqybi6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Comentarios Generales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8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j2u54wvgd0h9" w:id="3"/>
      <w:bookmarkEnd w:id="3"/>
      <w:r w:rsidDel="00000000" w:rsidR="00000000" w:rsidRPr="00000000">
        <w:rPr>
          <w:sz w:val="36"/>
          <w:szCs w:val="36"/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18"/>
        </w:numPr>
        <w:spacing w:after="0" w:before="0" w:line="30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heading=h.f7qyyzm9dkbn" w:id="4"/>
      <w:bookmarkEnd w:id="4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Valor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0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0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el proyecto?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integrante deberá cumplir con las tareas asignadas, respetar los tiempos de entrega y garantizar la calidad de los entregables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Trabajo en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desarrollo de la plataforma requiere colaboración constante entre los integrantes para coordinar análisis, diseño, documentación y presentación de la solución.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Innovación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proyecto impulsa la búsqueda de soluciones tecnológicas modernas para mejorar la gestión bibliotecaria y la venta digital de libros.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18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heading=h.ynzlelxdx44w" w:id="5"/>
      <w:bookmarkEnd w:id="5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45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proyecto usted adquirirá la siguiente competencia:</w:t>
      </w:r>
    </w:p>
    <w:p w:rsidR="00000000" w:rsidDel="00000000" w:rsidP="00000000" w:rsidRDefault="00000000" w:rsidRPr="00000000" w14:paraId="00000046">
      <w:pPr>
        <w:spacing w:before="200" w:line="240" w:lineRule="auto"/>
        <w:jc w:val="both"/>
        <w:rPr/>
      </w:pPr>
      <w:r w:rsidDel="00000000" w:rsidR="00000000" w:rsidRPr="00000000">
        <w:rPr>
          <w:rtl w:val="0"/>
        </w:rPr>
        <w:t xml:space="preserve">Implementar soluciones de software complejas aplicando los estilos arquitectónicos previamente definidos, asegurando la integración de módulos críticos y el despliegue en entornos controlados que reflejan la visión estratégica de la empresa.</w:t>
      </w:r>
    </w:p>
    <w:p w:rsidR="00000000" w:rsidDel="00000000" w:rsidP="00000000" w:rsidRDefault="00000000" w:rsidRPr="00000000" w14:paraId="00000047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8"/>
        </w:numPr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heading=h.5is9aefr87ai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Trabajo en equipo para coordinar actividades, responsabilidades y toma de decisiones dentro del proyecto.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Comunicación efectiva para presentar ideas técnicas, documentar soluciones y defender propuestas arquitectónicas.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 para analizar problemas del negocio y proponer soluciones tecnológicas adecuadas.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Resolución de problemas mediante la identificación y atención de necesidades operativas y técnicas.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del tiempo para cumplir con entregables y actividades dentro de los plazos establecidos.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Liderazgo y organización en la distribución de tareas y coordinación del equipo.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Adaptabilidad ante cambios de requerimientos o nuevas necesidades del proyecto.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profesional en el cumplimiento de objetivos y calidad de los entregables.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Creatividad e innovación para diseñar soluciones modernas orientadas a la digitalización del negocio.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Capacidad de investigación y autoaprendizaje para utilizar nuevas herramientas, tecnologías y metodologías durante el desarrollo del proyecto.</w:t>
      </w:r>
    </w:p>
    <w:p w:rsidR="00000000" w:rsidDel="00000000" w:rsidP="00000000" w:rsidRDefault="00000000" w:rsidRPr="00000000" w14:paraId="00000054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18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5gc6sdjrclre" w:id="7"/>
      <w:bookmarkEnd w:id="7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widowControl w:val="0"/>
        <w:numPr>
          <w:ilvl w:val="1"/>
          <w:numId w:val="18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heading=h.qpamxv2ywarh" w:id="8"/>
      <w:bookmarkEnd w:id="8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Objetivo SMART</w:t>
      </w:r>
    </w:p>
    <w:p w:rsidR="00000000" w:rsidDel="00000000" w:rsidP="00000000" w:rsidRDefault="00000000" w:rsidRPr="00000000" w14:paraId="00000058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75"/>
        <w:gridCol w:w="1725"/>
        <w:tblGridChange w:id="0">
          <w:tblGrid>
            <w:gridCol w:w="1800"/>
            <w:gridCol w:w="1800"/>
            <w:gridCol w:w="1800"/>
            <w:gridCol w:w="1875"/>
            <w:gridCol w:w="172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 Producto Mínimo Viable (MVP) para una plataforma web de gestión bibliotecaria y venta de libros que permita administrar usuarios, inventario, préstamos, ventas y facturación electrónica simulada mediante una arquitectura moderna y centralizada.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5 módulos funcionales principales.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1 dashboard gerencial.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Diagramas arquitectónicos completos.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Contenerización y despliegue básico en la nube.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Validación de los principales flujos operativos del sistema.s.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Aplicando tecnologías web, bases de datos, contenedores Docker, servicios cloud e implementación de estilos arquitectónicos y desarrollo de software vistas durante el curso.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fortalecer habilidades técnicas y colaborativas relacionadas con análisis, diseño, desarrollo, despliegue y documentación de soluciones empresariales reales.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Durante el período académico establecido para la segunda fase del proyecto y previo a la presentación y defensa final del MVP.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18"/>
        </w:numPr>
        <w:ind w:left="720" w:hanging="360"/>
        <w:rPr/>
      </w:pPr>
      <w:bookmarkStart w:colFirst="0" w:colLast="0" w:name="_heading=h.kc7j80ndla1b" w:id="9"/>
      <w:bookmarkEnd w:id="9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69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Librería Central Guatemala, S.A. es una empresa dedicada a la comercialización de libros y servicios bibliotecarios, con presencia en distintas regiones del país y una trayectoria consolidada en el sector educativo y cultural. Como parte de su estrategia de crecimiento y modernización, la organización busca transformarse en una plataforma digital integral que combine la gestión bibliotecaria con la venta física y en línea de libros.</w:t>
      </w:r>
    </w:p>
    <w:p w:rsidR="00000000" w:rsidDel="00000000" w:rsidP="00000000" w:rsidRDefault="00000000" w:rsidRPr="00000000" w14:paraId="0000006A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Actualmente, gran parte de sus operaciones dependen de procesos manuales y herramientas aisladas, lo que provoca inconsistencias en inventarios, dificultades para controlar préstamos y devoluciones, retrasos administrativos y poca capacidad para atender la creciente demanda de servicios digitales. Estas limitaciones afectan tanto la experiencia de los clientes como la eficiencia operativa de la empresa.</w:t>
      </w:r>
    </w:p>
    <w:p w:rsidR="00000000" w:rsidDel="00000000" w:rsidP="00000000" w:rsidRDefault="00000000" w:rsidRPr="00000000" w14:paraId="0000006B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Ante esta situación, se propone el desarrollo e implementación de una plataforma tecnológica centralizada que permita automatizar y optimizar los principales procesos de negocio. El sistema integrará módulos de gestión de usuarios y membresías, administración de inventario y catálogo de libros, préstamos y reservas bibliotecarias, ventas en línea, facturación electrónica y generación de reportes operativos y gerenciales.</w:t>
      </w:r>
    </w:p>
    <w:p w:rsidR="00000000" w:rsidDel="00000000" w:rsidP="00000000" w:rsidRDefault="00000000" w:rsidRPr="00000000" w14:paraId="0000006C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La solución permitirá a los usuarios consultar disponibilidad de libros, realizar compras o reservas en línea, gestionar préstamos y recibir notificaciones automáticas sobre pedidos, devoluciones y facturación. Asimismo, facilitará a la administración el control en tiempo real del inventario, las ventas, las membresías y el desempeño general de la operación.</w:t>
      </w:r>
    </w:p>
    <w:p w:rsidR="00000000" w:rsidDel="00000000" w:rsidP="00000000" w:rsidRDefault="00000000" w:rsidRPr="00000000" w14:paraId="0000006D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Desde el punto de vista estratégico, el proyecto busca mejorar la experiencia del cliente, reducir errores operativos, fortalecer la seguridad de la información y sentar las bases tecnológicas necesarias para soportar el crecimiento de la empresa a nivel nacional y regional.</w:t>
      </w:r>
    </w:p>
    <w:p w:rsidR="00000000" w:rsidDel="00000000" w:rsidP="00000000" w:rsidRDefault="00000000" w:rsidRPr="00000000" w14:paraId="0000006E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La implementación de esta plataforma contribuirá a incrementar la eficiencia administrativa, mejorar la trazabilidad de las operaciones y generar información confiable para la toma de decisiones, permitiendo que Librería Central evolucione hacia un modelo moderno, escalable y orientado a servicios digitales.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18"/>
        </w:numPr>
        <w:spacing w:before="280" w:line="276" w:lineRule="auto"/>
        <w:ind w:left="720" w:hanging="360"/>
        <w:rPr/>
      </w:pPr>
      <w:bookmarkStart w:colFirst="0" w:colLast="0" w:name="_heading=h.2u8xh19e7yna" w:id="10"/>
      <w:bookmarkEnd w:id="10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70">
      <w:pPr>
        <w:pStyle w:val="Heading2"/>
        <w:rPr>
          <w:rFonts w:ascii="Arial" w:cs="Arial" w:eastAsia="Arial" w:hAnsi="Arial"/>
        </w:rPr>
      </w:pPr>
      <w:bookmarkStart w:colFirst="0" w:colLast="0" w:name="_heading=h.799obwq1a09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Arial" w:cs="Arial" w:eastAsia="Arial" w:hAnsi="Arial"/>
        </w:rPr>
      </w:pPr>
      <w:bookmarkStart w:colFirst="0" w:colLast="0" w:name="_heading=h.3l441q64ucs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4.1 Descripción del problema o necesidad a resolver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Gerencia General de Librería Central Guatemala, S.A. ha dispuesto la construcción del Producto Mínimo Viable (MVP) de la plataforma de gestión bibliotecaria y venta de libros. Esta fase busca eliminar la fragmentación operativa actual, sustituyendo hojas de cálculo, registros manuales y controles físicos por un sistema integrado que centralice las operaciones comerciales y bibliotecarias.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enfoque principal del MVP será automatizar el ciclo de gestión de libros, préstamos y ventas, garantizando trazabilidad, control de inventario y facturación electrónica, permitiendo que cada préstamo o venta esté respaldado por registros digitales centralizados.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usg3achh5pr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de Gestión de Usuarios y Membresías (El “Filtro de Acceso”)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centralizar la relación con lectores, clientes y miembros antes de autorizar préstamos o compras especiales.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360" w:line="276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yt0m3q2lwyog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Perfilamiento y Clasificación de Usuarios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240" w:before="240" w:line="276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7uztg81ff2vg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objetivo es centralizar la relación con lectores, clientes y miembros antes de autorizar préstamos o compras especiales.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7uztg81ff2vg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Perfilamiento y Clasificación de Usuarios: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Registro de usuarios con categorización según su perfil (Cliente frecuente, Estudiante, Docente, Lector general, Usuario con membresía premium).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7uztg81ff2vg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Almacenamiento de Información: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Configuración de un registro digital que defina: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numPr>
          <w:ilvl w:val="1"/>
          <w:numId w:val="7"/>
        </w:numPr>
        <w:spacing w:after="0" w:afterAutospacing="0" w:before="0" w:beforeAutospacing="0" w:line="276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7uztg81ff2vg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Información Personal y Fiscal: Datos de identificación y facturación del usuario.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numPr>
          <w:ilvl w:val="1"/>
          <w:numId w:val="7"/>
        </w:numPr>
        <w:spacing w:after="0" w:afterAutospacing="0" w:before="0" w:beforeAutospacing="0" w:line="276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7uztg81ff2vg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Historial de Actividad: Control centralizado de compras realizadas y préstamos solicitados.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numPr>
          <w:ilvl w:val="1"/>
          <w:numId w:val="7"/>
        </w:numPr>
        <w:spacing w:after="0" w:afterAutospacing="0" w:before="0" w:beforeAutospacing="0" w:line="276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7uztg81ff2vg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Estado de Membresía: Verificación de la vigencia del acceso o suscripción.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numPr>
          <w:ilvl w:val="1"/>
          <w:numId w:val="7"/>
        </w:numPr>
        <w:spacing w:after="0" w:afterAutospacing="0" w:before="0" w:beforeAutospacing="0" w:line="276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7uztg81ff2vg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Penalizaciones o Multas Pendientes: Registro de saldos deudores o sanciones aplicadas.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lzmu17mpbbp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Bloqueo Automático: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Lógica que impide autorizar préstamos o compras especiales si la membresía expiró o si el usuario tiene penalizaciones o multas pendientes.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360" w:line="276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lbbtrr8vv4vf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Formalización de Membresías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Generación de Credenciales Digitales que establezcan las políticas de uso y privilegios por categoría: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Matriz de Beneficios Parametrizados:</w:t>
      </w:r>
      <w:r w:rsidDel="00000000" w:rsidR="00000000" w:rsidRPr="00000000">
        <w:rPr>
          <w:rtl w:val="0"/>
        </w:rPr>
        <w:t xml:space="preserve"> Configuración de alcances operativos y comerciales según el tipo de suscripción: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Membresía Básica:</w:t>
      </w:r>
      <w:r w:rsidDel="00000000" w:rsidR="00000000" w:rsidRPr="00000000">
        <w:rPr>
          <w:rtl w:val="0"/>
        </w:rPr>
        <w:t xml:space="preserve"> Restricción de capacidad a un máximo de 2 préstamos concurrentes y otorgamiento de un 5% de descuento aplicable en caja.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Membresía Premium:</w:t>
      </w:r>
      <w:r w:rsidDel="00000000" w:rsidR="00000000" w:rsidRPr="00000000">
        <w:rPr>
          <w:rtl w:val="0"/>
        </w:rPr>
        <w:t xml:space="preserve"> Ampliación de cupo hasta 5 préstamos simultáneos, aplicación de un 10% de descuento en compras y asignación de prioridad en la lista de reservas.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Membresía Académica:</w:t>
      </w:r>
      <w:r w:rsidDel="00000000" w:rsidR="00000000" w:rsidRPr="00000000">
        <w:rPr>
          <w:rtl w:val="0"/>
        </w:rPr>
        <w:t xml:space="preserve"> Habilitación de accesos exclusivos y descargas de material didáctico o especializado.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before="360" w:line="276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1efwz543c9mw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Límites Operativos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240" w:before="240" w:line="276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1y64lvew487h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Establecimiento de Límites Operativos: Configuración de parámetros de control y restricciones de uso para regular la actividad del sistema: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1y64lvew487h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Capacidad Máxima de Préstamos: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Restricción paramétrica del total de ejemplares que un usuario puede mantener en su posesión de manera simultánea.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1y64lvew487h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Plazos de Devolución: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Definición del tiempo límite permitido y vigencia temporal para el retorno físico o digital del material.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1y64lvew487h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Cupo de Reservas Activas: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Umbral configurado para controlar el número máximo de solicitudes de apartado pendientes por usuario.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kiuyqqrfw0hp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Restricciones por Perfil: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Aplicación de reglas de negocio específicas y filtros de acceso diferenciados según el tipo de usuario (estudiante, docente, premium,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Bloqueo Automático:</w:t>
      </w:r>
      <w:r w:rsidDel="00000000" w:rsidR="00000000" w:rsidRPr="00000000">
        <w:rPr>
          <w:rtl w:val="0"/>
        </w:rPr>
        <w:t xml:space="preserve"> Lógica restrictiva del sistema que impide la ejecución de transacciones si el usuario no cumple con las condiciones comerciales o regulatorias: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Restricción de Préstamos:</w:t>
      </w:r>
      <w:r w:rsidDel="00000000" w:rsidR="00000000" w:rsidRPr="00000000">
        <w:rPr>
          <w:rtl w:val="0"/>
        </w:rPr>
        <w:t xml:space="preserve"> Suspensión inmediata de nuevas solicitudes si el perfil registra multas o penalizaciones pendientes de pago.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Reservas:</w:t>
      </w:r>
      <w:r w:rsidDel="00000000" w:rsidR="00000000" w:rsidRPr="00000000">
        <w:rPr>
          <w:rtl w:val="0"/>
        </w:rPr>
        <w:t xml:space="preserve"> Bloqueo de nuevos apartados en caso de que el usuario haya excedido su límite operativo permitido.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Suspensión de Crédito:</w:t>
      </w:r>
      <w:r w:rsidDel="00000000" w:rsidR="00000000" w:rsidRPr="00000000">
        <w:rPr>
          <w:rtl w:val="0"/>
        </w:rPr>
        <w:t xml:space="preserve"> Inhabilitación de compras bajo la modalidad de crédito si existen saldos vencidos en el historial financiero.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Revocación de Beneficios:</w:t>
      </w:r>
      <w:r w:rsidDel="00000000" w:rsidR="00000000" w:rsidRPr="00000000">
        <w:rPr>
          <w:rtl w:val="0"/>
        </w:rPr>
        <w:t xml:space="preserve"> Cancelación automatizada del acceso a tarifas especiales y privilegios en el momento en que la membresía haya expirado.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yvf5v0wj7mq3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Proceso Operativo y Flujo de Gestión de Libros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sustituir controles manuales por trazabilidad digital en tiempo real.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y Control del Catálogo:</w:t>
      </w:r>
      <w:r w:rsidDel="00000000" w:rsidR="00000000" w:rsidRPr="00000000">
        <w:rPr>
          <w:rtl w:val="0"/>
        </w:rPr>
        <w:t xml:space="preserve"> Registro centralizado de existencias literarias con indexación de datos técnicos, comerciales y operativos: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Identificación y Catalogación:</w:t>
      </w:r>
      <w:r w:rsidDel="00000000" w:rsidR="00000000" w:rsidRPr="00000000">
        <w:rPr>
          <w:rtl w:val="0"/>
        </w:rPr>
        <w:t xml:space="preserve"> Almacenamiento parametrizado de metadatos esenciales (ISBN, Autor, Editorial y Categoría).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Valoración Económica y Stock:</w:t>
      </w:r>
      <w:r w:rsidDel="00000000" w:rsidR="00000000" w:rsidRPr="00000000">
        <w:rPr>
          <w:rtl w:val="0"/>
        </w:rPr>
        <w:t xml:space="preserve"> Control en tiempo real del precio asignado y el estado de disponibilidad del inventario.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Matriz de Destino Operativo:</w:t>
      </w:r>
      <w:r w:rsidDel="00000000" w:rsidR="00000000" w:rsidRPr="00000000">
        <w:rPr>
          <w:rtl w:val="0"/>
        </w:rPr>
        <w:t xml:space="preserve"> Configuración del perfil de salida del artículo, definiendo si está habilitado para venta, préstamo o bajo modalidad mixta (ambos).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Generación de Préstamos y Reservas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Vinculación automatizada con el estado de la membresía activa del usuario para garantizar el cumplimiento de las reglas de negocio antes de cada transacción: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Disponibilidad:</w:t>
      </w:r>
      <w:r w:rsidDel="00000000" w:rsidR="00000000" w:rsidRPr="00000000">
        <w:rPr>
          <w:rtl w:val="0"/>
        </w:rPr>
        <w:t xml:space="preserve"> Verificación en tiempo real en el catálogo para asegurar que el ejemplar solicitado se encuentre apto para salida.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de Restricciones:</w:t>
      </w:r>
      <w:r w:rsidDel="00000000" w:rsidR="00000000" w:rsidRPr="00000000">
        <w:rPr>
          <w:rtl w:val="0"/>
        </w:rPr>
        <w:t xml:space="preserve"> Filtrado de seguridad basado en el perfil del usuario para validar límites operativos y topes de solicitudes concurrentes.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Cronograma de Retorno:</w:t>
      </w:r>
      <w:r w:rsidDel="00000000" w:rsidR="00000000" w:rsidRPr="00000000">
        <w:rPr>
          <w:rtl w:val="0"/>
        </w:rPr>
        <w:t xml:space="preserve"> Parametrización automática y cálculo exacto de las fechas límite de devolución según las políticas vigentes.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 del Flujo:</w:t>
      </w:r>
      <w:r w:rsidDel="00000000" w:rsidR="00000000" w:rsidRPr="00000000">
        <w:rPr>
          <w:rtl w:val="0"/>
        </w:rPr>
        <w:t xml:space="preserve"> Registro inmediato y automatizado del préstamo en el historial digital del usuario para actualizar el inventario global.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before="360" w:line="276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g5uvo24qfh13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Validación de Inventario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autorizar cualquier préstamo o transacción comercial para asegurar la integridad de la operación: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 de Existencias:</w:t>
      </w:r>
      <w:r w:rsidDel="00000000" w:rsidR="00000000" w:rsidRPr="00000000">
        <w:rPr>
          <w:rtl w:val="0"/>
        </w:rPr>
        <w:t xml:space="preserve"> Validación obligatoria y en tiempo real en el sistema para asegurar que el inventario disponible cuente con unidades aptas para su asignación.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de Duplicidad:</w:t>
      </w:r>
      <w:r w:rsidDel="00000000" w:rsidR="00000000" w:rsidRPr="00000000">
        <w:rPr>
          <w:rtl w:val="0"/>
        </w:rPr>
        <w:t xml:space="preserve"> Restricción automatizada para impedir la generación de préstamos idénticos o recurrentes sobre el mismo título para un mismo perfil de usuario de manera simultánea.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Conciliación de Stock:</w:t>
      </w:r>
      <w:r w:rsidDel="00000000" w:rsidR="00000000" w:rsidRPr="00000000">
        <w:rPr>
          <w:rtl w:val="0"/>
        </w:rPr>
        <w:t xml:space="preserve"> Actualización y rebaja automatizada del inventario global en el instante exacto en que se aprueba la salida del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before="360" w:line="276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7ylxuniymjpz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Gestión de Estados y Bitácora</w:t>
      </w:r>
    </w:p>
    <w:p w:rsidR="00000000" w:rsidDel="00000000" w:rsidP="00000000" w:rsidRDefault="00000000" w:rsidRPr="00000000" w14:paraId="000000A5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Automatización del ciclo de vida de los ejemplares mediante el control de flujos de transición y trazabilidad operativa: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de Préstamos y Reservas:</w:t>
      </w:r>
      <w:r w:rsidDel="00000000" w:rsidR="00000000" w:rsidRPr="00000000">
        <w:rPr>
          <w:rtl w:val="0"/>
        </w:rPr>
        <w:t xml:space="preserve"> Control secuencial y actualización automatizada del estado físico del libro: </w:t>
      </w:r>
      <w:r w:rsidDel="00000000" w:rsidR="00000000" w:rsidRPr="00000000">
        <w:rPr>
          <w:b w:val="1"/>
          <w:bCs w:val="1"/>
          <w:rtl w:val="0"/>
        </w:rPr>
        <w:t xml:space="preserve">Disponible -&gt; Reservado -&gt; Prestado -&gt; Devuelto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Comercial de Venta:</w:t>
      </w:r>
      <w:r w:rsidDel="00000000" w:rsidR="00000000" w:rsidRPr="00000000">
        <w:rPr>
          <w:rtl w:val="0"/>
        </w:rPr>
        <w:t xml:space="preserve"> Monitoreo del proceso de adquisición y despacho del artículo en tiempo real: </w:t>
      </w:r>
      <w:r w:rsidDel="00000000" w:rsidR="00000000" w:rsidRPr="00000000">
        <w:rPr>
          <w:b w:val="1"/>
          <w:bCs w:val="1"/>
          <w:rtl w:val="0"/>
        </w:rPr>
        <w:t xml:space="preserve">Disponible -&gt; En carrito -&gt; Vendido -&gt; Entregado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Trazabilidad mediante Bitácora Digital:</w:t>
      </w:r>
      <w:r w:rsidDel="00000000" w:rsidR="00000000" w:rsidRPr="00000000">
        <w:rPr>
          <w:rtl w:val="0"/>
        </w:rPr>
        <w:t xml:space="preserve"> Registro cronológico y automatizado de eventos operativos para garantizar la auditoría de cada ejemplar: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Cronología del Servicio:</w:t>
      </w:r>
      <w:r w:rsidDel="00000000" w:rsidR="00000000" w:rsidRPr="00000000">
        <w:rPr>
          <w:rtl w:val="0"/>
        </w:rPr>
        <w:t xml:space="preserve"> Captura exacta de la fecha de préstamo y la fecha de devolución real de cada material.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Modificaciones del Plazo:</w:t>
      </w:r>
      <w:r w:rsidDel="00000000" w:rsidR="00000000" w:rsidRPr="00000000">
        <w:rPr>
          <w:rtl w:val="0"/>
        </w:rPr>
        <w:t xml:space="preserve"> Documentación de renovaciones autorizadas y extensiones de tiempo concedidas sobre el periodo original.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Anulaciones del Flujo:</w:t>
      </w:r>
      <w:r w:rsidDel="00000000" w:rsidR="00000000" w:rsidRPr="00000000">
        <w:rPr>
          <w:rtl w:val="0"/>
        </w:rPr>
        <w:t xml:space="preserve"> Registro de cancelaciones de solicitudes o reservas antes de su entrega física.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Daños:</w:t>
      </w:r>
      <w:r w:rsidDel="00000000" w:rsidR="00000000" w:rsidRPr="00000000">
        <w:rPr>
          <w:rtl w:val="0"/>
        </w:rPr>
        <w:t xml:space="preserve"> Reporte y almacenamiento de incidentes, deterioro o daños físicos reportados al momento del retorno del libro.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Confirmación de Entrega o Devolución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Registro y formalización del cierre operativo de la transacción para garantizar la restitución de las condiciones del servicio: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Evidencia Digital Opcional:</w:t>
      </w:r>
      <w:r w:rsidDel="00000000" w:rsidR="00000000" w:rsidRPr="00000000">
        <w:rPr>
          <w:rtl w:val="0"/>
        </w:rPr>
        <w:t xml:space="preserve"> Mecanismo para adjuntar respaldos multimedia o firmas electrónicas como comprobante del estado de la entrega o recepción.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Recepción:</w:t>
      </w:r>
      <w:r w:rsidDel="00000000" w:rsidR="00000000" w:rsidRPr="00000000">
        <w:rPr>
          <w:rtl w:val="0"/>
        </w:rPr>
        <w:t xml:space="preserve"> Captura y confirmación de la recepción física o digital del material por parte del personal autorizado.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Rebaja e Incremento de Stock:</w:t>
      </w:r>
      <w:r w:rsidDel="00000000" w:rsidR="00000000" w:rsidRPr="00000000">
        <w:rPr>
          <w:rtl w:val="0"/>
        </w:rPr>
        <w:t xml:space="preserve"> Actualización automatizada del inventario global, reintegrando el ejemplar a los canales de disponibilidad de forma inmediata.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Liquidación de Penalizaciones:</w:t>
      </w:r>
      <w:r w:rsidDel="00000000" w:rsidR="00000000" w:rsidRPr="00000000">
        <w:rPr>
          <w:rtl w:val="0"/>
        </w:rPr>
        <w:t xml:space="preserve"> Cálculo automático y cargo financiero de multas por retraso en caso de que la fecha de devolución exceda el plazo parametrizado.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g3bnejyve6pk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Proceso de Facturación Electrónica y Pagos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240" w:before="240" w:line="276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j8x9x24soeih" w:id="25"/>
      <w:bookmarkEnd w:id="2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objetivo es asegurar el control financiero y el cumplimiento tributario de las ventas realizadas.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j8x9x24soeih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Generación del Borrador FEL: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Creación automática de borradores de Factura Electrónica al confirmar una transacción comercial, ejecutando el cálculo parametrizado de los siguientes rubros: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numPr>
          <w:ilvl w:val="1"/>
          <w:numId w:val="22"/>
        </w:numPr>
        <w:spacing w:after="0" w:afterAutospacing="0" w:before="0" w:beforeAutospacing="0" w:line="276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j8x9x24soeih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Base Imponible: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Determinación automática del subtotal correspondiente antes de aplicar gravámenes o reducciones.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numPr>
          <w:ilvl w:val="1"/>
          <w:numId w:val="22"/>
        </w:numPr>
        <w:spacing w:after="0" w:afterAutospacing="0" w:before="0" w:beforeAutospacing="0" w:line="276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j8x9x24soeih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Descuentos por Membresía: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Aplicación y rebaja de los beneficios económicos según el nivel de suscripción del usuario.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numPr>
          <w:ilvl w:val="1"/>
          <w:numId w:val="22"/>
        </w:numPr>
        <w:spacing w:after="0" w:afterAutospacing="0" w:before="0" w:beforeAutospacing="0" w:line="276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j8x9x24soeih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Estructura Tributaria: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Cálculo exacto del Impuesto al Valor Agregado (IVA) correspondiente a la operación.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numPr>
          <w:ilvl w:val="1"/>
          <w:numId w:val="22"/>
        </w:numPr>
        <w:spacing w:after="240" w:before="0" w:beforeAutospacing="0" w:line="276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svd5aq4mji6h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Conciliación Financiera: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Consolidación del monto total final neto a liquidar por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Simulador de Certificación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Ejecución de filtros de auditoría digital para asegurar la integridad de los datos fiscales antes de la emisión del documento: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Estructural:</w:t>
      </w:r>
      <w:r w:rsidDel="00000000" w:rsidR="00000000" w:rsidRPr="00000000">
        <w:rPr>
          <w:rtl w:val="0"/>
        </w:rPr>
        <w:t xml:space="preserve"> Verificación del NIT del cliente, completitud de campos obligatorios y consistencia del formato FEL.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Simulación de Autorización:</w:t>
      </w:r>
      <w:r w:rsidDel="00000000" w:rsidR="00000000" w:rsidRPr="00000000">
        <w:rPr>
          <w:rtl w:val="0"/>
        </w:rPr>
        <w:t xml:space="preserve"> Generación de un número de autorización ficticio (UUID) y emisión de un documento electrónico simulado para la validación del flujo financiero.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Cobros y Conciliación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Centralización y registro multicanal de transacciones financieras para la liquidación de saldos: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Pasarela de Pagos:</w:t>
      </w:r>
      <w:r w:rsidDel="00000000" w:rsidR="00000000" w:rsidRPr="00000000">
        <w:rPr>
          <w:rtl w:val="0"/>
        </w:rPr>
        <w:t xml:space="preserve"> Registró parametrizado de ingresos mediante Efectivo, Transferencia, Tarjeta o Cheque.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 de Respaldo:</w:t>
      </w:r>
      <w:r w:rsidDel="00000000" w:rsidR="00000000" w:rsidRPr="00000000">
        <w:rPr>
          <w:rtl w:val="0"/>
        </w:rPr>
        <w:t xml:space="preserve"> Captura obligatoria de metadatos de la transacción (Banco origen, Número de autorización, Fecha y hora del pago).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Post-Pago:</w:t>
      </w:r>
      <w:r w:rsidDel="00000000" w:rsidR="00000000" w:rsidRPr="00000000">
        <w:rPr>
          <w:rtl w:val="0"/>
        </w:rPr>
        <w:t xml:space="preserve"> Lógica de cierre que confirma la compra, libera pedidos pendientes y actualiza automáticamente el historial financiero del cliente.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240" w:before="240" w:line="276" w:lineRule="auto"/>
        <w:rPr>
          <w:rFonts w:ascii="Arial" w:cs="Arial" w:eastAsia="Arial" w:hAnsi="Arial"/>
        </w:rPr>
      </w:pPr>
      <w:bookmarkStart w:colFirst="0" w:colLast="0" w:name="_heading=h.ipp6zkgv33fi" w:id="27"/>
      <w:bookmarkEnd w:id="27"/>
      <w:r w:rsidDel="00000000" w:rsidR="00000000" w:rsidRPr="00000000">
        <w:rPr>
          <w:rFonts w:ascii="Arial" w:cs="Arial" w:eastAsia="Arial" w:hAnsi="Arial"/>
          <w:rtl w:val="0"/>
        </w:rPr>
        <w:t xml:space="preserve">4.2 Alcance del proyecto</w:t>
      </w:r>
    </w:p>
    <w:p w:rsidR="00000000" w:rsidDel="00000000" w:rsidP="00000000" w:rsidRDefault="00000000" w:rsidRPr="00000000" w14:paraId="000000C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Alcance obligatorio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segunda fase del proyecto contempla el desarrollo del Producto Mínimo Viable (MVP) de la plataforma de gestión bibliotecaria y venta de libros para Librería Central Guatemala, S.A. El alcance obligatorio incluye la implementación de los módulos y funcionalidades esenciales para centralizar las operaciones principales del negocio.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usuarios y membresías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e inicio de sesión de usuarios.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roles básicos (administrador y cliente/lector).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membresías y beneficios.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estado de membresía.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Bloqueo automático por multas o restricciones.</w:t>
      </w:r>
    </w:p>
    <w:p w:rsidR="00000000" w:rsidDel="00000000" w:rsidP="00000000" w:rsidRDefault="00000000" w:rsidRPr="00000000" w14:paraId="000000D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catálogo e inventario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libros y categorías.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Administración de existencias.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 y búsqueda de libros.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Actualización automática del inventario.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disponibilidad.</w:t>
      </w:r>
    </w:p>
    <w:p w:rsidR="00000000" w:rsidDel="00000000" w:rsidP="00000000" w:rsidRDefault="00000000" w:rsidRPr="00000000" w14:paraId="000000D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préstamos y reservas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préstamos.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devoluciones.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reservas.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de fechas límite.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Cálculo automático de multas.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estados de libros.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ventas y pedidos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Carrito de compras.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ventas.</w:t>
      </w:r>
    </w:p>
    <w:p w:rsidR="00000000" w:rsidDel="00000000" w:rsidP="00000000" w:rsidRDefault="00000000" w:rsidRPr="00000000" w14:paraId="000000E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básica de pedidos.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Aplicación de descuentos por membresía.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Actualización automática del inventario por venta.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Facturación electrónica simulada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Generación de borrador FEL.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básica de NIT.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Generación de UUID ficticio.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pagos.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Historial financiero básico.</w:t>
      </w:r>
    </w:p>
    <w:p w:rsidR="00000000" w:rsidDel="00000000" w:rsidP="00000000" w:rsidRDefault="00000000" w:rsidRPr="00000000" w14:paraId="000000E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gerencial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Visualización de ventas.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Visualización de préstamos activos.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Indicadores básicos de inventario.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Alertas de bajo stock.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Indicadores de multas y retrasos.</w:t>
      </w:r>
    </w:p>
    <w:p w:rsidR="00000000" w:rsidDel="00000000" w:rsidP="00000000" w:rsidRDefault="00000000" w:rsidRPr="00000000" w14:paraId="000000F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Infraestructura y arquitectura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centralizada.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Aplicación web responsive.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contenedores Docker.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Despliegue en infraestructura cloud.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Arquitectura documentada y diagramas actualizados.</w:t>
      </w:r>
    </w:p>
    <w:p w:rsidR="00000000" w:rsidDel="00000000" w:rsidP="00000000" w:rsidRDefault="00000000" w:rsidRPr="00000000" w14:paraId="000000F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Alcance opcional: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Las siguientes funcionalidades podrán considerarse como mejoras adicionales o futuras extensiones del MVP: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duzdbg81mx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Interacción y Experiencia del Usuario (UX Avanzada)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Omnicanalidad y Fidelización:</w:t>
      </w:r>
      <w:r w:rsidDel="00000000" w:rsidR="00000000" w:rsidRPr="00000000">
        <w:rPr>
          <w:rtl w:val="0"/>
        </w:rPr>
        <w:t xml:space="preserve"> Implementación de canales alternativos de comunicación y retención de clientes:</w:t>
      </w:r>
    </w:p>
    <w:p w:rsidR="00000000" w:rsidDel="00000000" w:rsidP="00000000" w:rsidRDefault="00000000" w:rsidRPr="00000000" w14:paraId="000000F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Notificaciones Push Automatizadas:</w:t>
      </w:r>
      <w:r w:rsidDel="00000000" w:rsidR="00000000" w:rsidRPr="00000000">
        <w:rPr>
          <w:rtl w:val="0"/>
        </w:rPr>
        <w:t xml:space="preserve"> Despliegue de alertas y recordatorios críticos mediante mensajería instantánea (SMS o WhatsApp).</w:t>
      </w:r>
    </w:p>
    <w:p w:rsidR="00000000" w:rsidDel="00000000" w:rsidP="00000000" w:rsidRDefault="00000000" w:rsidRPr="00000000" w14:paraId="000000F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Motor de Recomendaciones Inteligentes:</w:t>
      </w:r>
      <w:r w:rsidDel="00000000" w:rsidR="00000000" w:rsidRPr="00000000">
        <w:rPr>
          <w:rtl w:val="0"/>
        </w:rPr>
        <w:t xml:space="preserve"> Algoritmo predictivo para sugerencias personalizadas de títulos basadas en el historial del lector.</w:t>
      </w:r>
    </w:p>
    <w:p w:rsidR="00000000" w:rsidDel="00000000" w:rsidP="00000000" w:rsidRDefault="00000000" w:rsidRPr="00000000" w14:paraId="000000F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Ecosistema de Fidelización:</w:t>
      </w:r>
      <w:r w:rsidDel="00000000" w:rsidR="00000000" w:rsidRPr="00000000">
        <w:rPr>
          <w:rtl w:val="0"/>
        </w:rPr>
        <w:t xml:space="preserve"> Programa de acumulación de puntos y beneficios por transacciones recurrentes.</w:t>
      </w:r>
    </w:p>
    <w:p w:rsidR="00000000" w:rsidDel="00000000" w:rsidP="00000000" w:rsidRDefault="00000000" w:rsidRPr="00000000" w14:paraId="000000FE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Acceso Social y MFA:</w:t>
      </w:r>
      <w:r w:rsidDel="00000000" w:rsidR="00000000" w:rsidRPr="00000000">
        <w:rPr>
          <w:rtl w:val="0"/>
        </w:rPr>
        <w:t xml:space="preserve"> Autenticación multifactor (MFA) e integración con redes sociales para un inicio de sesión seguro y ágil.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9uccwn40p2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Optimización y Logística Operativa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Digitalización y Automatización en Sala:</w:t>
      </w:r>
      <w:r w:rsidDel="00000000" w:rsidR="00000000" w:rsidRPr="00000000">
        <w:rPr>
          <w:rtl w:val="0"/>
        </w:rPr>
        <w:t xml:space="preserve"> Evolución del flujo de inventario y servicios tradicionales:</w:t>
      </w:r>
    </w:p>
    <w:p w:rsidR="00000000" w:rsidDel="00000000" w:rsidP="00000000" w:rsidRDefault="00000000" w:rsidRPr="00000000" w14:paraId="0000010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Gestión de Libros Digitales (eBooks):</w:t>
      </w:r>
      <w:r w:rsidDel="00000000" w:rsidR="00000000" w:rsidRPr="00000000">
        <w:rPr>
          <w:rtl w:val="0"/>
        </w:rPr>
        <w:t xml:space="preserve"> Repositorio y lector integrado para la administración segura de licencias y lectura digital.</w:t>
      </w:r>
    </w:p>
    <w:p w:rsidR="00000000" w:rsidDel="00000000" w:rsidP="00000000" w:rsidRDefault="00000000" w:rsidRPr="00000000" w14:paraId="0000010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Identificación por Radiofrecuencia:</w:t>
      </w:r>
      <w:r w:rsidDel="00000000" w:rsidR="00000000" w:rsidRPr="00000000">
        <w:rPr>
          <w:rtl w:val="0"/>
        </w:rPr>
        <w:t xml:space="preserve"> Integración de tecnologías de captura de datos mediante códigos QR o sistemas RFID para control de inventario físico.</w:t>
      </w:r>
    </w:p>
    <w:p w:rsidR="00000000" w:rsidDel="00000000" w:rsidP="00000000" w:rsidRDefault="00000000" w:rsidRPr="00000000" w14:paraId="0000010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Automatización de Plazos:</w:t>
      </w:r>
      <w:r w:rsidDel="00000000" w:rsidR="00000000" w:rsidRPr="00000000">
        <w:rPr>
          <w:rtl w:val="0"/>
        </w:rPr>
        <w:t xml:space="preserve"> Lógica para la renovación automática de préstamos bajo condiciones parametrizadas.</w:t>
      </w:r>
    </w:p>
    <w:p w:rsidR="00000000" w:rsidDel="00000000" w:rsidP="00000000" w:rsidRDefault="00000000" w:rsidRPr="00000000" w14:paraId="0000010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Priorización de Solicitudes:</w:t>
      </w:r>
      <w:r w:rsidDel="00000000" w:rsidR="00000000" w:rsidRPr="00000000">
        <w:rPr>
          <w:rtl w:val="0"/>
        </w:rPr>
        <w:t xml:space="preserve"> Algoritmo de asignación inteligente para la gestión eficiente de listas de espera y reservas prioritarias.</w:t>
      </w:r>
    </w:p>
    <w:p w:rsidR="00000000" w:rsidDel="00000000" w:rsidP="00000000" w:rsidRDefault="00000000" w:rsidRPr="00000000" w14:paraId="00000105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Cadena de Suministro Extendida:</w:t>
      </w:r>
      <w:r w:rsidDel="00000000" w:rsidR="00000000" w:rsidRPr="00000000">
        <w:rPr>
          <w:rtl w:val="0"/>
        </w:rPr>
        <w:t xml:space="preserve"> Panel avanzado para la administración, evaluación y control de proveedores y casas editoriales.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w968d3pw92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Inteligencia de Negocio y Analítica de Datos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Monitoreo C-Level y Reportería:</w:t>
      </w:r>
      <w:r w:rsidDel="00000000" w:rsidR="00000000" w:rsidRPr="00000000">
        <w:rPr>
          <w:rtl w:val="0"/>
        </w:rPr>
        <w:t xml:space="preserve"> Centralización de datos para la toma de decisiones estratégicas:</w:t>
      </w:r>
    </w:p>
    <w:p w:rsidR="00000000" w:rsidDel="00000000" w:rsidP="00000000" w:rsidRDefault="00000000" w:rsidRPr="00000000" w14:paraId="0000010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Dashboard de Analítica Predictiva:</w:t>
      </w:r>
      <w:r w:rsidDel="00000000" w:rsidR="00000000" w:rsidRPr="00000000">
        <w:rPr>
          <w:rtl w:val="0"/>
        </w:rPr>
        <w:t xml:space="preserve"> Cuadro de mando avanzado con métricas proyectadas de demanda, comportamiento de usuarios y tendencias de consumo.</w:t>
      </w:r>
    </w:p>
    <w:p w:rsidR="00000000" w:rsidDel="00000000" w:rsidP="00000000" w:rsidRDefault="00000000" w:rsidRPr="00000000" w14:paraId="0000010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Auditoría y Reportería:</w:t>
      </w:r>
      <w:r w:rsidDel="00000000" w:rsidR="00000000" w:rsidRPr="00000000">
        <w:rPr>
          <w:rtl w:val="0"/>
        </w:rPr>
        <w:t xml:space="preserve"> Generación y exportación de informes técnicos y financieros en formatos PDF y Excel.</w:t>
      </w:r>
    </w:p>
    <w:p w:rsidR="00000000" w:rsidDel="00000000" w:rsidP="00000000" w:rsidRDefault="00000000" w:rsidRPr="00000000" w14:paraId="0000010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Telemetría Operativa:</w:t>
      </w:r>
      <w:r w:rsidDel="00000000" w:rsidR="00000000" w:rsidRPr="00000000">
        <w:rPr>
          <w:rtl w:val="0"/>
        </w:rPr>
        <w:t xml:space="preserve"> Monitoreo del estado del sistema y transacciones en tiempo real.</w:t>
      </w:r>
    </w:p>
    <w:p w:rsidR="00000000" w:rsidDel="00000000" w:rsidP="00000000" w:rsidRDefault="00000000" w:rsidRPr="00000000" w14:paraId="0000010B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Alertas Tempranas:</w:t>
      </w:r>
      <w:r w:rsidDel="00000000" w:rsidR="00000000" w:rsidRPr="00000000">
        <w:rPr>
          <w:rtl w:val="0"/>
        </w:rPr>
        <w:t xml:space="preserve"> Despliegue automatizado de incidencias y desvíos financieros por correo electrónico.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v8tgqhesq9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Infraestructura de Grado Empresarial</w:t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Disponibilidad y Resiliencia Tecnológica:</w:t>
      </w:r>
      <w:r w:rsidDel="00000000" w:rsidR="00000000" w:rsidRPr="00000000">
        <w:rPr>
          <w:rtl w:val="0"/>
        </w:rPr>
        <w:t xml:space="preserve"> Robustecimiento de la arquitectura base del sistema:</w:t>
      </w:r>
    </w:p>
    <w:p w:rsidR="00000000" w:rsidDel="00000000" w:rsidP="00000000" w:rsidRDefault="00000000" w:rsidRPr="00000000" w14:paraId="0000010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Desacoplamiento Arquitectónico:</w:t>
      </w:r>
      <w:r w:rsidDel="00000000" w:rsidR="00000000" w:rsidRPr="00000000">
        <w:rPr>
          <w:rtl w:val="0"/>
        </w:rPr>
        <w:t xml:space="preserve"> Transición hacia una arquitectura basada enteramente en microservicios independientes.</w:t>
      </w:r>
    </w:p>
    <w:p w:rsidR="00000000" w:rsidDel="00000000" w:rsidP="00000000" w:rsidRDefault="00000000" w:rsidRPr="00000000" w14:paraId="0000010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Continuidad de Negocio:</w:t>
      </w:r>
      <w:r w:rsidDel="00000000" w:rsidR="00000000" w:rsidRPr="00000000">
        <w:rPr>
          <w:rtl w:val="0"/>
        </w:rPr>
        <w:t xml:space="preserve"> Implementación de balanceadores de carga y esquemas de alta disponibilidad (HA) para mitigar puntos únicos de fallo.</w:t>
      </w:r>
    </w:p>
    <w:p w:rsidR="00000000" w:rsidDel="00000000" w:rsidP="00000000" w:rsidRDefault="00000000" w:rsidRPr="00000000" w14:paraId="0000011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Despliegue Continuo:</w:t>
      </w:r>
      <w:r w:rsidDel="00000000" w:rsidR="00000000" w:rsidRPr="00000000">
        <w:rPr>
          <w:rtl w:val="0"/>
        </w:rPr>
        <w:t xml:space="preserve"> Automatización del ciclo de vida del software mediante tuberías (pipelines) de CI/CD.</w:t>
      </w:r>
    </w:p>
    <w:p w:rsidR="00000000" w:rsidDel="00000000" w:rsidP="00000000" w:rsidRDefault="00000000" w:rsidRPr="00000000" w14:paraId="00000111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Expansión Geográfica:</w:t>
      </w:r>
      <w:r w:rsidDel="00000000" w:rsidR="00000000" w:rsidRPr="00000000">
        <w:rPr>
          <w:rtl w:val="0"/>
        </w:rPr>
        <w:t xml:space="preserve"> Capacidad arquitectónica para el soporte y escalabilidad regional multi-sede de manera centralizada.</w:t>
      </w:r>
    </w:p>
    <w:p w:rsidR="00000000" w:rsidDel="00000000" w:rsidP="00000000" w:rsidRDefault="00000000" w:rsidRPr="00000000" w14:paraId="000001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Personalización de perfiles y preferencias de lectura.</w:t>
      </w:r>
    </w:p>
    <w:p w:rsidR="00000000" w:rsidDel="00000000" w:rsidP="00000000" w:rsidRDefault="00000000" w:rsidRPr="00000000" w14:paraId="00000113">
      <w:pPr>
        <w:pStyle w:val="Heading2"/>
        <w:ind w:left="720" w:firstLine="0"/>
        <w:rPr>
          <w:rFonts w:ascii="Arial" w:cs="Arial" w:eastAsia="Arial" w:hAnsi="Arial"/>
        </w:rPr>
      </w:pPr>
      <w:bookmarkStart w:colFirst="0" w:colLast="0" w:name="_heading=h.1r1fhbtw5a68" w:id="32"/>
      <w:bookmarkEnd w:id="32"/>
      <w:r w:rsidDel="00000000" w:rsidR="00000000" w:rsidRPr="00000000">
        <w:rPr>
          <w:rFonts w:ascii="Arial" w:cs="Arial" w:eastAsia="Arial" w:hAnsi="Arial"/>
          <w:rtl w:val="0"/>
        </w:rPr>
        <w:t xml:space="preserve">4.3 Recursos y herramientas a utilizar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3570"/>
        <w:gridCol w:w="3000"/>
        <w:tblGridChange w:id="0">
          <w:tblGrid>
            <w:gridCol w:w="2430"/>
            <w:gridCol w:w="357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( Obligatorio / opcional)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 ( Software / hardware / Plataforma / Etc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Lenguajes de programación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Lenguajes de programación para generar backend y 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Herramienta de contenerización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Herramienta para contenerizar  y distribuir aplicaciones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UML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Lenguaje de modelado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Lenguaje de modelado para realizar diagramas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  <w:t xml:space="preserve">, LucidChart, etc. Herramienta de diagramación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Herramienta de diagramación para plasmar diseños.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de control de versiones en línea.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Gitflow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Estrategia de versionamiento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Estrategia de branching necesaria para control de repositorios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Metodología ágil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Metodología ágil para organización de ciclos y tareas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Trello, Miro, etc.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Herramienta para control de tablero Kanban.</w:t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240" w:before="240" w:line="276" w:lineRule="auto"/>
        <w:ind w:left="1080" w:firstLine="0"/>
        <w:rPr>
          <w:rFonts w:ascii="Arial" w:cs="Arial" w:eastAsia="Arial" w:hAnsi="Arial"/>
        </w:rPr>
      </w:pPr>
      <w:bookmarkStart w:colFirst="0" w:colLast="0" w:name="_heading=h.jnj4noqumtkn" w:id="33"/>
      <w:bookmarkEnd w:id="33"/>
      <w:r w:rsidDel="00000000" w:rsidR="00000000" w:rsidRPr="00000000">
        <w:rPr>
          <w:rFonts w:ascii="Arial" w:cs="Arial" w:eastAsia="Arial" w:hAnsi="Arial"/>
          <w:rtl w:val="0"/>
        </w:rPr>
        <w:t xml:space="preserve">4.4 Entregables</w:t>
      </w:r>
    </w:p>
    <w:p w:rsidR="00000000" w:rsidDel="00000000" w:rsidP="00000000" w:rsidRDefault="00000000" w:rsidRPr="00000000" w14:paraId="0000013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continuación se detalla cada uno de los elementos que deberá presentar el estudiante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ind w:left="0" w:firstLine="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Acceso al repositorio con el código completo y un archivo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 detallado con las instrucciones de instalación y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Demo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Presentación del sistema operando los flujos de negocio principales de extremo a extremo.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Documental: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Versión final de los diagramas UML y demás documentación de la fase 1 sobre la que se realizó feedback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numPr>
          <w:ilvl w:val="0"/>
          <w:numId w:val="18"/>
        </w:numPr>
        <w:ind w:left="720" w:hanging="360"/>
        <w:rPr/>
      </w:pPr>
      <w:bookmarkStart w:colFirst="0" w:colLast="0" w:name="_heading=h.bfv6o7ghvb1g" w:id="34"/>
      <w:bookmarkEnd w:id="34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 (Manual / Documentación oficial/ Ejemplo /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https://www.uml-diagrams.org/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de UML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https://docs.docker.com/manuals/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de Docker</w:t>
            </w:r>
          </w:p>
        </w:tc>
      </w:tr>
    </w:tbl>
    <w:p w:rsidR="00000000" w:rsidDel="00000000" w:rsidP="00000000" w:rsidRDefault="00000000" w:rsidRPr="00000000" w14:paraId="0000014D">
      <w:pPr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numPr>
          <w:ilvl w:val="0"/>
          <w:numId w:val="18"/>
        </w:numPr>
        <w:spacing w:before="280" w:line="276" w:lineRule="auto"/>
        <w:ind w:left="720" w:hanging="360"/>
        <w:rPr/>
      </w:pPr>
      <w:bookmarkStart w:colFirst="0" w:colLast="0" w:name="_heading=h.1fwi3yv3hf8w" w:id="35"/>
      <w:bookmarkEnd w:id="35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14F">
      <w:pPr>
        <w:keepNext w:val="0"/>
        <w:keepLines w:val="0"/>
        <w:rPr>
          <w:color w:val="666666"/>
        </w:rPr>
      </w:pPr>
      <w:r w:rsidDel="00000000" w:rsidR="00000000" w:rsidRPr="00000000">
        <w:rPr>
          <w:rtl w:val="0"/>
        </w:rPr>
        <w:t xml:space="preserve">A continuación se presenta una metodología de la lógica que puedes seguir para elaborar el presente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ind w:left="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Pasos a seguir:</w:t>
      </w:r>
    </w:p>
    <w:p w:rsidR="00000000" w:rsidDel="00000000" w:rsidP="00000000" w:rsidRDefault="00000000" w:rsidRPr="00000000" w14:paraId="00000152">
      <w:pPr>
        <w:keepNext w:val="0"/>
        <w:keepLines w:val="0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666666"/>
          <w:sz w:val="22"/>
          <w:szCs w:val="22"/>
        </w:rPr>
      </w:pPr>
      <w:bookmarkStart w:colFirst="0" w:colLast="0" w:name="_heading=h.eaxhkwuju6p2" w:id="36"/>
      <w:bookmarkEnd w:id="36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Paso 1: Desarrollo del módulo de usuarios y membresías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Implementar el registro de usuarios, autenticación, gestión de roles, membresías y validaciones de acceso o restricciones.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666666"/>
          <w:sz w:val="22"/>
          <w:szCs w:val="22"/>
        </w:rPr>
      </w:pPr>
      <w:bookmarkStart w:colFirst="0" w:colLast="0" w:name="_heading=h.o4qp03gnkwzd" w:id="37"/>
      <w:bookmarkEnd w:id="37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Paso 2: Desarrollo del módulo de catálogo e inventario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Implementar la administración de libros, categorías, existencias, búsquedas y validaciones automáticas de disponibilidad.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666666"/>
          <w:sz w:val="22"/>
          <w:szCs w:val="22"/>
        </w:rPr>
      </w:pPr>
      <w:bookmarkStart w:colFirst="0" w:colLast="0" w:name="_heading=h.sy8kbfme8obv" w:id="38"/>
      <w:bookmarkEnd w:id="38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Paso 3: Desarrollo del módulo de préstamos y reservas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Construir la lógica de préstamos, devoluciones, reservas, multas y control de estados de libros.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666666"/>
          <w:sz w:val="22"/>
          <w:szCs w:val="22"/>
        </w:rPr>
      </w:pPr>
      <w:bookmarkStart w:colFirst="0" w:colLast="0" w:name="_heading=h.yygwkcq8jnc0" w:id="39"/>
      <w:bookmarkEnd w:id="39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Paso 4: Desarrollo del módulo de ventas y facturación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Implementar el carrito de compras, gestión de pedidos, registro de pagos y simulación de facturación electrónica FEL.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666666"/>
          <w:sz w:val="22"/>
          <w:szCs w:val="22"/>
        </w:rPr>
      </w:pPr>
      <w:bookmarkStart w:colFirst="0" w:colLast="0" w:name="_heading=h.2e0w2x45pfs" w:id="40"/>
      <w:bookmarkEnd w:id="40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Paso 5: Desarrollo del dashboard gerencial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Crear paneles de visualización con indicadores clave relacionados con ventas, préstamos, inventario y alertas operativas.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666666"/>
          <w:sz w:val="22"/>
          <w:szCs w:val="22"/>
        </w:rPr>
      </w:pPr>
      <w:bookmarkStart w:colFirst="0" w:colLast="0" w:name="_heading=h.m5q6hj7soye2" w:id="41"/>
      <w:bookmarkEnd w:id="41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Paso 6: Contenerización y despliegue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Preparar la aplicación para su despliegue utilizando Docker, servicios cloud y configuraciones básicas de infraestructura.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666666"/>
          <w:sz w:val="22"/>
          <w:szCs w:val="22"/>
        </w:rPr>
      </w:pPr>
      <w:bookmarkStart w:colFirst="0" w:colLast="0" w:name="_heading=h.8jk664bzry9e" w:id="42"/>
      <w:bookmarkEnd w:id="42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Paso 7: Pruebas y validación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Realizar pruebas funcionales y validar que el MVP cumpla con el alcance definido y responda correctamente a los procesos del negocio.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666666"/>
          <w:sz w:val="22"/>
          <w:szCs w:val="22"/>
        </w:rPr>
      </w:pPr>
      <w:bookmarkStart w:colFirst="0" w:colLast="0" w:name="_heading=h.yns2tzmr1y9c" w:id="43"/>
      <w:bookmarkEnd w:id="43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Paso 8: Documentación y presentación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Preparar la documentación técnica, manuales, diagramas y presentación final del proyecto para su defensa y evaluación.</w:t>
      </w:r>
    </w:p>
    <w:p w:rsidR="00000000" w:rsidDel="00000000" w:rsidP="00000000" w:rsidRDefault="00000000" w:rsidRPr="00000000" w14:paraId="00000163">
      <w:pPr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ind w:left="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Recomendaciones</w:t>
      </w:r>
    </w:p>
    <w:p w:rsidR="00000000" w:rsidDel="00000000" w:rsidP="00000000" w:rsidRDefault="00000000" w:rsidRPr="00000000" w14:paraId="00000165">
      <w:pPr>
        <w:keepNext w:val="0"/>
        <w:keepLines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Se recomienda analizar cuidadosamente el enunciado antes de iniciar el proyecto, definir responsabilidades claras dentro del equipo y mantener una comunicación constante durante todo el desarrollo. Además, es importante priorizar los requerimientos principales del negocio, justificar las decisiones arquitectónicas tomadas y mantener consistencia entre la documentación, diagramas y prototipos elaborados. También se aconseja considerar desde el inicio aspectos de seguridad, escalabilidad y disponibilidad del sistema, utilizar herramientas colaborativas para la organización del trabajo y preparar con anticipación la presentación y defensa técnica del proyecto.</w:t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ufduk812uvb3" w:id="44"/>
      <w:bookmarkEnd w:id="44"/>
      <w:r w:rsidDel="00000000" w:rsidR="00000000" w:rsidRPr="00000000">
        <w:rPr>
          <w:rtl w:val="0"/>
        </w:rPr>
        <w:t xml:space="preserve">7. Cronograma</w:t>
      </w:r>
    </w:p>
    <w:tbl>
      <w:tblPr>
        <w:tblStyle w:val="Table6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dd/MM/2026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dd/MM/2026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dd/MM/2026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dd/MM/2026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dd/MM/2026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dd/MM/2026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dd/MM/2026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dd/MM/2026</w:t>
            </w:r>
          </w:p>
        </w:tc>
      </w:tr>
    </w:tbl>
    <w:p w:rsidR="00000000" w:rsidDel="00000000" w:rsidP="00000000" w:rsidRDefault="00000000" w:rsidRPr="00000000" w14:paraId="00000177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p1wjt8n3gl2k" w:id="45"/>
      <w:bookmarkEnd w:id="45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En esta sección se aborda todo lo relacionado a la calificación, lo que permite claridad para el estudiante y el tutor académico de los aspectos a evaluar y los mismos que conocen desde el inicio por lo que todo proyecto debe incluirlos desde el inicio.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</w:rPr>
      </w:pPr>
      <w:bookmarkStart w:colFirst="0" w:colLast="0" w:name="_heading=h.3i2ld01658lg" w:id="46"/>
      <w:bookmarkEnd w:id="46"/>
      <w:r w:rsidDel="00000000" w:rsidR="00000000" w:rsidRPr="00000000">
        <w:rPr>
          <w:rFonts w:ascii="Arial" w:cs="Arial" w:eastAsia="Arial" w:hAnsi="Arial"/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17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la evaluación del proyecto, debe cumplir con los requisitos que se indiquen en esta sección, de no cumplir usted tendrá una nota con valor de cero puntos.</w:t>
      </w: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Entrega puntual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entregables fueron entregados en la fecha establecida.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Funcionamiento del sistema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ejecuta correctamente los módulos principales definidos en el alcance obligatorio. </w:t>
            </w:r>
          </w:p>
          <w:p w:rsidR="00000000" w:rsidDel="00000000" w:rsidP="00000000" w:rsidRDefault="00000000" w:rsidRPr="00000000" w14:paraId="000001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Docker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solución se encuentra contenerizada correctamente.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Estilo arquitectónico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del estilo arquitectonico diseño en la fase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line="240" w:lineRule="auto"/>
        <w:ind w:left="0" w:firstLine="0"/>
        <w:rPr>
          <w:color w:val="cccccc"/>
        </w:rPr>
        <w:sectPr>
          <w:headerReference r:id="rId12" w:type="default"/>
          <w:headerReference r:id="rId13" w:type="first"/>
          <w:footerReference r:id="rId14" w:type="default"/>
          <w:footerReference r:id="rId15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</w:rPr>
      </w:pPr>
      <w:bookmarkStart w:colFirst="0" w:colLast="0" w:name="_heading=h.spg1o9b70q2g" w:id="47"/>
      <w:bookmarkEnd w:id="47"/>
      <w:r w:rsidDel="00000000" w:rsidR="00000000" w:rsidRPr="00000000">
        <w:rPr>
          <w:rFonts w:ascii="Arial" w:cs="Arial" w:eastAsia="Arial" w:hAnsi="Arial"/>
          <w:rtl w:val="0"/>
        </w:rPr>
        <w:t xml:space="preserve">8.2 Detalle de la Calificación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59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370"/>
        <w:gridCol w:w="1170"/>
        <w:gridCol w:w="1410"/>
        <w:gridCol w:w="4350"/>
        <w:gridCol w:w="3360"/>
        <w:gridCol w:w="1230"/>
        <w:tblGridChange w:id="0">
          <w:tblGrid>
            <w:gridCol w:w="705"/>
            <w:gridCol w:w="2370"/>
            <w:gridCol w:w="1170"/>
            <w:gridCol w:w="1410"/>
            <w:gridCol w:w="4350"/>
            <w:gridCol w:w="3360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19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19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Presentación y Sustentación Técnica (Comunicación dentro de la presentación)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demuestra total coherencia: lo que diseñó en la Fase 1 se ve reflejado exactamente en su implementación. Explica con seguridad cómo el DDA y el desarrollo respetan los componentes y el despliegue pactados. Además, justifica muy bien por qué tomó ciertas decisiones técnicas para que la solución funcione en el mundo real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describe su avance de forma superficial, perdiendo de vista la arquitectura que planteó al principio. Se nota una brecha entre lo que diseñó y lo que finalmente programó. Su explicación carece de peso técnico y no justifica cómo las decisiones del DDA aseguran la estabilidad o el crecimiento futuro del sistema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10-7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6-0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Comunicación y Defensa de la Arquitectura -(Ronda de preguntas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Defiende sus decisiones con solidez ante las preguntas, demostrando profundidad de conocimiento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Tiene dificultades para explicar conceptos clave y no puede defender su diseño de manera efectiva.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10-7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6-0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Asunción de funciones y responsabilidades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 demostrado en un 100% que realizó sus funciones y ha cumplido a la perfección sus 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 ejercido sus funciones y ha cumplido sus responsabilidades en al menos un 50%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10-7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6-0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módulos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Perfilamiento y Clasificación de Usuarios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Correcta implementación diseñado bajo los casos de uso definidos en la fase 1 e implementación del estilo arquitectónico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hay una buena implementación y hay errores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2-1</w:t>
            </w:r>
          </w:p>
          <w:p w:rsidR="00000000" w:rsidDel="00000000" w:rsidP="00000000" w:rsidRDefault="00000000" w:rsidRPr="00000000" w14:paraId="000001E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de Información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Correcta implementación diseñado bajo los casos de uso definidos en la fase 1 e implementación del estilo arquitectónico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hay una buena implementación y hay errores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2-1</w:t>
            </w:r>
          </w:p>
          <w:p w:rsidR="00000000" w:rsidDel="00000000" w:rsidP="00000000" w:rsidRDefault="00000000" w:rsidRPr="00000000" w14:paraId="000001F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Formalización de Membresías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Correcta implementación diseñado bajo los casos de uso definidos en la fase 1 e implementación del estilo arquitectónico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hay una buena implementación y hay errores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Establecimiento de Límites Operativos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Correcta implementación diseñado bajo los casos de uso definidos en la fase 1 e implementación del estilo arquitectónico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hay una buena implementación y hay errores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3-2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Bloqueo Automático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Correcta implementación diseñado bajo los casos de uso definidos en la fase 1 e implementación del estilo arquitectónico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hay una buena implementación y hay errores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3-2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Préstamos y Reservas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Correcta implementación diseñado bajo los casos de uso definidos en la fase 1 e implementación del estilo arquitectónico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hay una buena implementación y hay errores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5-3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2-0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Reglas de Negocio Pre-Aprobación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Correcta implementación diseñado bajo los casos de uso definidos en la fase 1 e implementación del estilo arquitectónico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hay una buena implementación y hay errores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6-4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3-0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Gestión de Estados y Bitácora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Correcta implementación diseñado bajo los casos de uso definidos en la fase 1 e implementación del estilo arquitectónico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hay una buena implementación y hay errores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5-3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2-0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2.9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Trazabilidad mediante Bitácora Digital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Correcta implementación diseñado bajo los casos de uso definidos en la fase 1 e implementación del estilo arquitectónico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hay una buena implementación y hay errores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6-4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3-0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 Entrega o Devolución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Correcta implementación diseñado bajo los casos de uso definidos en la fase 1 e implementación del estilo arquitectónico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hay una buena implementación y hay errores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6-4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3-0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2.11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del Borrador FEL 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Correcta implementación diseñado bajo los casos de uso definidos en la fase 1 e implementación del estilo arquitectónico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hay una buena implementación y hay errores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6-4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3-0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2.12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Simulador de Certificación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Correcta implementación diseñado bajo los casos de uso definidos en la fase 1 e implementación del estilo arquitectónico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hay una buena implementación y hay errores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6-4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3-0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2.13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Módulo de Cobros y Conciliación 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Correcta implementación diseñado bajo los casos de uso definidos en la fase 1 e implementación del estilo arquitectónico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hay una buena implementación y hay errores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7-4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3-0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-1009646</wp:posOffset>
          </wp:positionH>
          <wp:positionV relativeFrom="paragraph">
            <wp:posOffset>250647</wp:posOffset>
          </wp:positionV>
          <wp:extent cx="10863263" cy="409575"/>
          <wp:effectExtent b="0" l="0" r="0" t="0"/>
          <wp:wrapNone/>
          <wp:docPr descr="pie de página" id="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9">
    <w:pPr>
      <w:rPr/>
    </w:pPr>
    <w:r w:rsidDel="00000000" w:rsidR="00000000" w:rsidRPr="00000000">
      <w:rPr>
        <w:rtl w:val="0"/>
      </w:rPr>
      <w:t xml:space="preserve">Análisis y Diseño de Sistemas 2</w:t>
    </w:r>
  </w:p>
  <w:p w:rsidR="00000000" w:rsidDel="00000000" w:rsidP="00000000" w:rsidRDefault="00000000" w:rsidRPr="00000000" w14:paraId="000002AA">
    <w:pPr>
      <w:rPr/>
    </w:pPr>
    <w:r w:rsidDel="00000000" w:rsidR="00000000" w:rsidRPr="00000000">
      <w:rPr>
        <w:rtl w:val="0"/>
      </w:rPr>
      <w:t xml:space="preserve">Proyecto Fase 2 - vigente para el Segundo Semestre 2026 </w:t>
    </w:r>
  </w:p>
  <w:p w:rsidR="00000000" w:rsidDel="00000000" w:rsidP="00000000" w:rsidRDefault="00000000" w:rsidRPr="00000000" w14:paraId="000002AB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24812</wp:posOffset>
          </wp:positionV>
          <wp:extent cx="10729913" cy="190500"/>
          <wp:effectExtent b="0" l="0" r="0" t="0"/>
          <wp:wrapNone/>
          <wp:docPr descr="horizontal line" id="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docker.com/manuals/" TargetMode="External"/><Relationship Id="rId10" Type="http://schemas.openxmlformats.org/officeDocument/2006/relationships/hyperlink" Target="https://www.uml-diagrams.org/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raw.io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b5AjtdcETHPslS8XkX+I5r2S1A==">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