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yosxjzmsjwq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pmemqnxbng5r" w:id="1"/>
      <w:bookmarkEnd w:id="1"/>
      <w:r w:rsidDel="00000000" w:rsidR="00000000" w:rsidRPr="00000000">
        <w:rPr>
          <w:rtl w:val="0"/>
        </w:rPr>
        <w:t xml:space="preserve">VITALFLOW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cwnd9lsvdxy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5 puntos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horas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7276660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r8zabnst10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d9ahs3507xz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yd3b0qcld4x4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htglubwz67zv">
            <w:r w:rsidDel="00000000" w:rsidR="00000000" w:rsidRPr="00000000">
              <w:rPr>
                <w:color w:val="000000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qp8h666xqvip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55o3pxvmkt7x">
            <w:r w:rsidDel="00000000" w:rsidR="00000000" w:rsidRPr="00000000">
              <w:rPr>
                <w:color w:val="000000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j75v80klllk4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Enunciado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lohc8v3ubyr1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40iwyik3mesx">
            <w:r w:rsidDel="00000000" w:rsidR="00000000" w:rsidRPr="00000000">
              <w:rPr>
                <w:color w:val="000000"/>
                <w:rtl w:val="0"/>
              </w:rPr>
              <w:t xml:space="preserve">3.2 Alcance de la práctica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xin2sekdamp">
            <w:r w:rsidDel="00000000" w:rsidR="00000000" w:rsidRPr="00000000">
              <w:rPr>
                <w:color w:val="000000"/>
                <w:rtl w:val="0"/>
              </w:rPr>
              <w:t xml:space="preserve">4.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bc898rbbsauy">
            <w:r w:rsidDel="00000000" w:rsidR="00000000" w:rsidRPr="00000000">
              <w:rPr>
                <w:color w:val="000000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acx06hjwkicm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Recursos y herramientas a utilizar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xr9thykuu90b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draghf9ujo0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9cewohwpoeyj">
            <w:r w:rsidDel="00000000" w:rsidR="00000000" w:rsidRPr="00000000">
              <w:rPr>
                <w:color w:val="000000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f2lzwwzfb0ki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8.2 Resumen de Puntuaciones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cxadlkf0l78i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6n8ts0x9ofd2">
            <w:r w:rsidDel="00000000" w:rsidR="00000000" w:rsidRPr="00000000">
              <w:rPr>
                <w:color w:val="000000"/>
                <w:rtl w:val="0"/>
              </w:rPr>
              <w:t xml:space="preserve">Comentarios Generales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er8zabnst106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2"/>
        </w:numPr>
        <w:spacing w:line="300" w:lineRule="auto"/>
        <w:ind w:left="1440" w:hanging="360"/>
        <w:rPr/>
      </w:pPr>
      <w:bookmarkStart w:colFirst="0" w:colLast="0" w:name="_heading=h.wd9ahs3507xz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200" w:lineRule="auto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before="200" w:lineRule="auto"/>
              <w:jc w:val="center"/>
              <w:rPr>
                <w:rFonts w:ascii="Proxima Nova" w:cs="Proxima Nova" w:eastAsia="Proxima Nova" w:hAnsi="Proxima Nova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Seguir paso a paso la metodología indicada en la guía de laboratorio, evitando distracciones o juegos que puedan causar un accidente o invalidar los resultados de la práctica.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1j3b47jhmjp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heading=h.yd3b0qcld4x4" w:id="6"/>
      <w:bookmarkEnd w:id="6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3E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práctica usted adquirirá la siguiente competencia:</w:t>
      </w:r>
    </w:p>
    <w:p w:rsidR="00000000" w:rsidDel="00000000" w:rsidP="00000000" w:rsidRDefault="00000000" w:rsidRPr="00000000" w14:paraId="0000003F">
      <w:pPr>
        <w:spacing w:before="200" w:line="240" w:lineRule="auto"/>
        <w:rPr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000000"/>
          <w:rtl w:val="0"/>
        </w:rPr>
        <w:t xml:space="preserve">Identifica y describe conceptos de frameworks aplicando casos de uso y características comunes para seleccionar adecuadamente un framework de acuerdo al proyecto</w:t>
      </w:r>
      <w:r w:rsidDel="00000000" w:rsidR="00000000" w:rsidRPr="00000000">
        <w:rPr>
          <w:rFonts w:ascii="Proxima Nova" w:cs="Proxima Nova" w:eastAsia="Proxima Nova" w:hAnsi="Proxima Nova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heading=h.htglubwz67zv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le permitirá desarrollar las siguientes habilidades: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b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Asertiva: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desarrolla al explicar ideas a los compañeros de equipo, delegar tareas de forma clara y redactar reportes de laboratorio de manera estructurada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b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Resolución de Problemas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Capacidad de reaccionar con calma y lógica cuando algo no sale según el manual, ajustando el procedimiento o consultando fuentes para salvar la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b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del Tiempo: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Aprender a organizar los pasos del experimento para cumplir con todos los objetivos dentro del horario de la clase, priorizando las tareas que requieren más tiempo (como calentamientos o filtrados).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sz w:val="36"/>
          <w:szCs w:val="36"/>
        </w:rPr>
      </w:pPr>
      <w:bookmarkStart w:colFirst="0" w:colLast="0" w:name="_heading=h.qp8h666xqvip" w:id="8"/>
      <w:bookmarkEnd w:id="8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widowControl w:val="0"/>
        <w:numPr>
          <w:ilvl w:val="1"/>
          <w:numId w:val="2"/>
        </w:numPr>
        <w:ind w:left="1440" w:hanging="360"/>
        <w:rPr/>
      </w:pPr>
      <w:bookmarkStart w:colFirst="0" w:colLast="0" w:name="_heading=h.55o3pxvmkt7x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Objetivo SMART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práctica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4B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1806"/>
        <w:gridCol w:w="1806"/>
        <w:gridCol w:w="1806"/>
        <w:gridCol w:w="1806"/>
        <w:tblGridChange w:id="0">
          <w:tblGrid>
            <w:gridCol w:w="1805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una plataforma funcional implementando un framework de desarrollo, patrones de diseño y la estrategia de branching Git-Flow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Lograr el 100% de los requerimientos funcionales establecidos y una calificación mínima de 80/100 según la rúbrica.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Utilizar los recursos del curso, manuales técnicos y trabajo colaborativo en el repositorio de GitHub con commits válidos por cada integrante.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Fortalecer las competencias en análisis y diseño de sistemas mediante la creación de un flujo de trabajo estructurado y profesional.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  <w:t xml:space="preserve">Completar y entregar el proyecto antes de la fecha límite establecida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2"/>
        </w:numPr>
        <w:ind w:left="720" w:hanging="360"/>
        <w:rPr/>
      </w:pPr>
      <w:bookmarkStart w:colFirst="0" w:colLast="0" w:name="_heading=h.j75v80klllk4" w:id="10"/>
      <w:bookmarkEnd w:id="10"/>
      <w:r w:rsidDel="00000000" w:rsidR="00000000" w:rsidRPr="00000000">
        <w:rPr>
          <w:rtl w:val="0"/>
        </w:rPr>
        <w:t xml:space="preserve">Enunciado de la Práctica</w:t>
      </w:r>
    </w:p>
    <w:p w:rsidR="00000000" w:rsidDel="00000000" w:rsidP="00000000" w:rsidRDefault="00000000" w:rsidRPr="00000000" w14:paraId="0000005B">
      <w:pPr>
        <w:pStyle w:val="Heading2"/>
        <w:ind w:left="0" w:firstLine="0"/>
        <w:rPr/>
      </w:pPr>
      <w:bookmarkStart w:colFirst="0" w:colLast="0" w:name="_heading=h.lohc8v3ubyr1" w:id="11"/>
      <w:bookmarkEnd w:id="11"/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Hospital Metropolitano "La Esperanza"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 detectado que su inventario de medicamentos críticos y equipo quirúrgico es un caos. El mes pasado, una cirugía se retrasó porque el stock de guantes estériles marcaba "100" en el papel, pero la bodega estaba vacía.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administración necesita un sistema donde el flujo de un insumo, desde que un médico lo solicita hasta que se utiliza en una sala, sea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trazable, auditable y jerárquico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El Inicio del Ciclo: El Personal Médico (Solicitante)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comienza en las plantas del hospital. Un Enfermero o Médico Jefe detecta que los insumos se están agotando.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Solicitud: El usuario debe poder crear una "Orden de Reabastecimiento" seleccionando productos de un catálogo precargado.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Técnica: Cada solicitud debe permitir registrar: Nombre del insumo, cantidad exacta, unidad de medida (cajas, viales, unidades) y el grado de urgencia (Normal o Emergencia).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Estado: El médico debe poder ver un listado de sus solicitudes enviadas y saber si están "En Revisión", "Despachadas" o "Rechazadas".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El Control de Calidad y Costos: El Farmacéutico Jefe (Aprobador)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las solicitudes llegan a una bandeja central. El farmacéutico actúa como el filtro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Bandeja de Entrada: El sistema debe mostrar todas las solicitudes pendientes de aprobación, permitiendo filtrarlas por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Flujo de Decisión: El aprobador puede Aceptar la solicitud (lo cual genera una orden de salida de bodega) o rechazarla.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Motivo de Rechazo: Si una solicitud es denegada, el sistema obliga al usuario a escribir un motivo (ej: "Stock reservado para cirugías programadas").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La Logística Final: El Bodeguero (Despachador)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aprobada, la orden pasa al Bodeguero, quien prepara el paquete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Salida: El bodeguero debe marcar la orden como "Despachada" y adjuntar un código de lote o fotografía del empaque para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Actualización de Inventario: Al despachar, el sistema debe restar automáticamente las unidades del stock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La Inteligencia del Negocio: 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 Consumo: Generar gráficas en tiempo real sobre el Top 5 de medicamentos más solicitados y los departamentos con mayor gasto mensual.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Acceso: Solo el administrador puede crear nuevos perfiles de médicos o farmacéuticos y asignarles credenciales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240" w:before="240" w:line="276" w:lineRule="auto"/>
        <w:ind w:left="0" w:firstLine="0"/>
        <w:rPr/>
      </w:pPr>
      <w:bookmarkStart w:colFirst="0" w:colLast="0" w:name="_heading=h.40iwyik3mesx" w:id="12"/>
      <w:bookmarkEnd w:id="12"/>
      <w:r w:rsidDel="00000000" w:rsidR="00000000" w:rsidRPr="00000000">
        <w:rPr>
          <w:rtl w:val="0"/>
        </w:rPr>
        <w:t xml:space="preserve">3.2 Instrucciones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  <w:rtl w:val="0"/>
        </w:rPr>
        <w:t xml:space="preserve">Selección del Patrón y Framework: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Seleccionar un framework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Elegir un patrón de diseño a implementar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line="240" w:lineRule="auto"/>
        <w:ind w:left="1440" w:hanging="36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Elaboración del caso de uso de alto nivel, primera derivación y extendidos.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  <w:rtl w:val="0"/>
        </w:rPr>
        <w:t xml:space="preserve">Implementación del Demo:</w:t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jc w:val="both"/>
        <w:rPr>
          <w:rFonts w:ascii="Proxima Nova" w:cs="Proxima Nova" w:eastAsia="Proxima Nova" w:hAnsi="Proxima Nova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Desarrollar una aplicación web sencilla, que tenga frontend, backend y 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jc w:val="both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000000"/>
          <w:sz w:val="24"/>
          <w:szCs w:val="24"/>
          <w:rtl w:val="0"/>
        </w:rPr>
        <w:t xml:space="preserve">persistencia de información por medio de una base de datos. La aplicación debe hacer uso del patrón de diseño y el framework elegido, tomando en cuenta los requerimientos funcionales y no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Proxima Nova" w:cs="Proxima Nova" w:eastAsia="Proxima Nova" w:hAnsi="Proxima Nov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 de Branching: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realizar la estrategia de branching git-flow, en donde se encuentran las ramas principales llamadas main y develop. Por otra parte, están las ramas de soporte que son feature, hotfix, etc. Cada commit debe llevar el formato “#carnet: mensaje” (eg., 12345678: agregar botón). Para cada feature se hace una rama a partir de develop, y al terminar la feature, se hace merge a develop.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NOTA:  No debe eliminar las ramas creadas para las features.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Cuando se tengan varias features en develop, se hace merge a main.</w:t>
      </w:r>
    </w:p>
    <w:p w:rsidR="00000000" w:rsidDel="00000000" w:rsidP="00000000" w:rsidRDefault="00000000" w:rsidRPr="00000000" w14:paraId="0000007B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3.3 Documentación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Manual Técnico: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line="240" w:lineRule="auto"/>
        <w:ind w:left="144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Requerimientos Funcionales: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Definen las funcionalidades específicas que el sistema debe realizar. Además cada funcionalidad debe incluir las características asociadas (qué hará el sistema), modeladas a través de casos de uso de alto nivel y expandidos para detallar de forma clara y precisa la interacción entre los diferentes actores y el sistema, así como el flujo normal y los flujos alternativos que se puedan presentar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line="240" w:lineRule="auto"/>
        <w:ind w:left="144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Requerimientos No Funcionales: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Establecen atributos de calidad como rendimiento, seguridad y escalabilidad, entre otros. Su impacto se refleja en la necesidad de optimizar algoritmos, usar tecnologías específicas o escalar los recursos hardware para cumplir con las exigencias operativas. Se debe describir cada uno de los requerimientos no funcionales a través de descripciones claras, medibles y verificables dentro de los casos de uso expandidos.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line="240" w:lineRule="auto"/>
        <w:ind w:left="144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Justificación de la elección de framework y patrón: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Especificar la justificación  y para el patrón de diseño utilizar diagramas 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0"/>
          <w:numId w:val="2"/>
        </w:numPr>
        <w:spacing w:after="240" w:before="240" w:line="276" w:lineRule="auto"/>
        <w:ind w:left="720" w:hanging="360"/>
        <w:rPr>
          <w:rFonts w:ascii="Arial" w:cs="Arial" w:eastAsia="Arial" w:hAnsi="Arial"/>
          <w:color w:val="039be5"/>
          <w:sz w:val="40"/>
          <w:szCs w:val="40"/>
        </w:rPr>
      </w:pPr>
      <w:bookmarkStart w:colFirst="0" w:colLast="0" w:name="_heading=h.wxin2sekdamp" w:id="13"/>
      <w:bookmarkEnd w:id="13"/>
      <w:r w:rsidDel="00000000" w:rsidR="00000000" w:rsidRPr="00000000">
        <w:rPr>
          <w:rFonts w:ascii="Arial" w:cs="Arial" w:eastAsia="Arial" w:hAnsi="Arial"/>
          <w:color w:val="039be5"/>
          <w:sz w:val="40"/>
          <w:szCs w:val="40"/>
          <w:rtl w:val="0"/>
        </w:rPr>
        <w:t xml:space="preserve">Entregables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los productos concretos que se espera que los estudiantes entreguen al finalizar la práctica. Pueden ser prototipos, informes técnicos, documentación, etc.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rtl w:val="0"/>
              </w:rPr>
              <w:t xml:space="preserve">Link a repositorio privado en github a través UEDI. Utilizar el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before="240" w:lineRule="auto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rtl w:val="0"/>
              </w:rPr>
              <w:t xml:space="preserve">AYD2_&lt;SECCION&gt;_2S2026_PRACTICA1_G&lt;#&gt; (eg.,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rtl w:val="0"/>
              </w:rPr>
              <w:t xml:space="preserve">AYD2_A_2S2026_PRACTICA1_G4</w:t>
            </w: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 como fue especificado en la sección de documentación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 como fue especificado en la sección de instrucciones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heading=h.bc898rbbsauy" w:id="14"/>
      <w:bookmarkEnd w:id="14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bookmarkStart w:colFirst="0" w:colLast="0" w:name="_heading=h.69rl08vkqzz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Patrón de diseño: https://refactoring.guru/es/design-patterns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Casos de uso: https://www.ctr.unican.es/asignaturas/mc_oo/doc/casos_de_uso.pdf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acx06hjwkicm" w:id="16"/>
      <w:bookmarkEnd w:id="16"/>
      <w:r w:rsidDel="00000000" w:rsidR="00000000" w:rsidRPr="00000000">
        <w:rPr>
          <w:rtl w:val="0"/>
        </w:rPr>
        <w:t xml:space="preserve">Recursos y herramientas a utilizar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Listado de materiales que los estudiantes deberán usar o investigar: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Software/Hardware: Libre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GitHub (para repositorio), UEDI (para entrega).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Lecturas recomendadas:</w:t>
      </w:r>
      <w:r w:rsidDel="00000000" w:rsidR="00000000" w:rsidRPr="00000000">
        <w:rPr>
          <w:rtl w:val="0"/>
        </w:rPr>
        <w:t xml:space="preserve"> ver la sección de referencias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xr9thykuu90b" w:id="17"/>
      <w:bookmarkEnd w:id="17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cronograma describe las etapas clave de la práctica, los plazos estimados para cada una, y el proceso de asignación, elaboración y calificación de las tareas. Los estudiantes deberán seguir este plan para asegurar que el práctica avance de manera organizada y cumpla con los plazos establecidos. Cada fase incluye la asignación de tareas, el tiempo estimado para su elaboración, y el momento de su calificación. NO UTILIZAR SEMANAS, UTILIZAR FECHAS EXACTAS si es posible.</w:t>
      </w:r>
    </w:p>
    <w:tbl>
      <w:tblPr>
        <w:tblStyle w:val="Table4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Práctica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cronograma</w:t>
      </w:r>
      <w:r w:rsidDel="00000000" w:rsidR="00000000" w:rsidRPr="00000000">
        <w:rPr>
          <w:rtl w:val="0"/>
        </w:rPr>
        <w:t xml:space="preserve"> es un ejemplo general y puede ser ajustado según las necesidades y el contexto de la práctica.</w:t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bookmarkStart w:colFirst="0" w:colLast="0" w:name="_heading=h.draghf9ujo02" w:id="18"/>
      <w:bookmarkEnd w:id="1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40" w:before="240" w:line="276" w:lineRule="auto"/>
        <w:ind w:left="0" w:firstLine="0"/>
        <w:rPr/>
      </w:pPr>
      <w:bookmarkStart w:colFirst="0" w:colLast="0" w:name="_heading=h.9cewohwpoeyj" w:id="19"/>
      <w:bookmarkEnd w:id="19"/>
      <w:r w:rsidDel="00000000" w:rsidR="00000000" w:rsidRPr="00000000">
        <w:rPr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Antes de la evaluación de la práctica, los estudiantes deben cumplir con los requisitos que se indiquen en esta sección.</w:t>
      </w: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35"/>
        <w:gridCol w:w="1485"/>
        <w:tblGridChange w:id="0">
          <w:tblGrid>
            <w:gridCol w:w="2115"/>
            <w:gridCol w:w="523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Base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incluye un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  <w:t xml:space="preserve"> con las instrucciones de instalación y ejecución.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Repositorio/Código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enlace al repositorio es público o accesible y contiene el historial de commits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La evaluación de la práctica se realizará en función de varios criterios clave, teniendo en cuenta tanto los aspectos técnicos como las habilidades blandas demostradas a lo largo del desarrollo.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line="276" w:lineRule="auto"/>
        <w:ind w:left="0" w:firstLine="0"/>
        <w:rPr/>
      </w:pPr>
      <w:bookmarkStart w:colFirst="0" w:colLast="0" w:name="_heading=h.f2lzwwzfb0ki" w:id="20"/>
      <w:bookmarkEnd w:id="20"/>
      <w:r w:rsidDel="00000000" w:rsidR="00000000" w:rsidRPr="00000000">
        <w:rPr>
          <w:rtl w:val="0"/>
        </w:rPr>
        <w:t xml:space="preserve">8.2 Resumen de Puntuaciones</w:t>
      </w:r>
    </w:p>
    <w:tbl>
      <w:tblPr>
        <w:tblStyle w:val="Table6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1. 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Dominio Técnico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Habilidades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2. Conocimiento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Conceptos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Conocimiento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  <w:sectPr>
          <w:headerReference r:id="rId9" w:type="default"/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before="280" w:lineRule="auto"/>
        <w:rPr/>
      </w:pPr>
      <w:bookmarkStart w:colFirst="0" w:colLast="0" w:name="_heading=h.cxadlkf0l78i" w:id="21"/>
      <w:bookmarkEnd w:id="21"/>
      <w:r w:rsidDel="00000000" w:rsidR="00000000" w:rsidRPr="00000000">
        <w:rPr>
          <w:rtl w:val="0"/>
        </w:rPr>
        <w:t xml:space="preserve">Detalle de la Calificación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En este apartado se deberá usar la siguiente plantilla para la rúbrica que debe tener obligatoriamente el criterio de evaluación, el rango de calificación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Satisfactorio (100%–61%) </w:t>
      </w:r>
      <w:r w:rsidDel="00000000" w:rsidR="00000000" w:rsidRPr="00000000">
        <w:rPr>
          <w:sz w:val="20"/>
          <w:szCs w:val="20"/>
          <w:rtl w:val="0"/>
        </w:rPr>
        <w:t xml:space="preserve">y el rango de necesita mejorar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(60%–0%).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65"/>
        <w:gridCol w:w="3345"/>
        <w:gridCol w:w="1230"/>
        <w:tblGridChange w:id="0">
          <w:tblGrid>
            <w:gridCol w:w="690"/>
            <w:gridCol w:w="2370"/>
            <w:gridCol w:w="1170"/>
            <w:gridCol w:w="1410"/>
            <w:gridCol w:w="4365"/>
            <w:gridCol w:w="3345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Dominio Técnico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Demuestra conocimiento profundo de las herramientas y resuelve problemas técnicos con autonomía.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Desconocimiento de las herramientas base o incapacidad de explicar el funcionamiento del código.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40 - 25 pts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24 - 0 pts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Conceptos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Los conceptos teóricos se aplican correctamente en la solución práctica entregada.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Errores conceptuales graves que afectan la integridad o lógica del proyecto.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60 - 37 pts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36 - 0 pts 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line="276" w:lineRule="auto"/>
        <w:ind w:left="0" w:firstLine="0"/>
        <w:rPr/>
      </w:pPr>
      <w:bookmarkStart w:colFirst="0" w:colLast="0" w:name="_heading=h.5eup8j4jxd5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line="276" w:lineRule="auto"/>
        <w:ind w:left="0" w:firstLine="0"/>
        <w:rPr/>
      </w:pPr>
      <w:bookmarkStart w:colFirst="0" w:colLast="0" w:name="_heading=h.3znfr7urom3s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line="276" w:lineRule="auto"/>
        <w:ind w:left="0" w:firstLine="0"/>
        <w:rPr/>
      </w:pPr>
      <w:bookmarkStart w:colFirst="0" w:colLast="0" w:name="_heading=h.6mu0mzuoyws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line="276" w:lineRule="auto"/>
        <w:ind w:left="0" w:firstLine="0"/>
        <w:rPr/>
      </w:pPr>
      <w:bookmarkStart w:colFirst="0" w:colLast="0" w:name="_heading=h.6n8ts0x9ofd2" w:id="25"/>
      <w:bookmarkEnd w:id="25"/>
      <w:r w:rsidDel="00000000" w:rsidR="00000000" w:rsidRPr="00000000">
        <w:rPr>
          <w:rtl w:val="0"/>
        </w:rPr>
        <w:t xml:space="preserve">Comentarios Generales</w:t>
      </w:r>
    </w:p>
    <w:p w:rsidR="00000000" w:rsidDel="00000000" w:rsidP="00000000" w:rsidRDefault="00000000" w:rsidRPr="00000000" w14:paraId="00000136">
      <w:pPr>
        <w:spacing w:before="280" w:lineRule="auto"/>
        <w:rPr>
          <w:i w:val="1"/>
          <w:iCs w:val="1"/>
          <w:color w:val="b7b7b7"/>
          <w:sz w:val="24"/>
          <w:szCs w:val="24"/>
        </w:rPr>
      </w:pPr>
      <w:r w:rsidDel="00000000" w:rsidR="00000000" w:rsidRPr="00000000">
        <w:rPr>
          <w:i w:val="1"/>
          <w:iCs w:val="1"/>
          <w:color w:val="b7b7b7"/>
          <w:sz w:val="24"/>
          <w:szCs w:val="24"/>
          <w:rtl w:val="0"/>
        </w:rPr>
        <w:t xml:space="preserve">Apartado para comentar si hubo algún inconveniente durante la calificación o comentario.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  <w:t xml:space="preserve">Análisis y diseño de sistemas 2</w:t>
    </w:r>
  </w:p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  <w:t xml:space="preserve">Práctica - Vigente para el Segundo Semestre 2026 </w:t>
    </w:r>
  </w:p>
  <w:p w:rsidR="00000000" w:rsidDel="00000000" w:rsidP="00000000" w:rsidRDefault="00000000" w:rsidRPr="00000000" w14:paraId="0000013F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k+JZTa349LmZisHC7lSnQOcRA==">CgMxLjAyDmgueW9zeGp6bXNqd3FyMg5oLnBtZW1xbnhibmc1cjIOaC5jd25kOWxzdmR4eXQyDmguZXI4emFibnN0MTA2Mg5oLndkOWFoczM1MDd4ejIOaC4xajNiNDdqaG1qcGEyDmgueWQzYjBxY2xkNHg0Mg5oLmh0Z2x1Ynd6Njd6djIOaC5xcDhoNjY2eHF2aXAyDmguNTVvM3B4dm1rdDd4Mg5oLmo3NXY4MGtsbGxrNDIOaC5sb2hjOHYzdWJ5cjEyDmguNDBpd3lpazNtZXN4Mg5oLnd4aW4yc2VrZGFtcDIOaC5iYzg5OHJiYnNhdXkyDmguNjlybDA4dmtxenpxMg5oLmFjeDA2aGp3a2ljbTIOaC54cjl0aHlrdXU5MGIyDmguZHJhZ2hmOXVqbzAyMg5oLjljZXdvaHdwb2V5ajIOaC5mMmx6d3d6ZmIwa2kyDmguY3hhZGxrZjBsNzhpMg5oLjVldXA4ajRqeGQ1czIOaC4zem5mcjd1cm9tM3MyDmguNm11MG16dW95d3NqMg5oLjZuOHRzMHg5b2ZkMjgAciExb1RfNWFaU2dwR1ZKaW4wYVg3Rmd4UERNVVd3MFpkM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