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1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Proxima Nova" w:cs="Proxima Nova" w:eastAsia="Proxima Nova" w:hAnsi="Proxima Nova"/>
          <w:b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#2</w:t>
      </w:r>
      <w:r w:rsidDel="00000000" w:rsidR="00000000" w:rsidRPr="00000000">
        <w:rPr>
          <w:rFonts w:ascii="Proxima Nova" w:cs="Proxima Nova" w:eastAsia="Proxima Nova" w:hAnsi="Proxima Nova"/>
          <w:b w:val="1"/>
          <w:color w:val="404040"/>
          <w:sz w:val="96"/>
          <w:szCs w:val="96"/>
          <w:rtl w:val="0"/>
        </w:rPr>
        <w:br w:type="textWrapping"/>
        <w:t xml:space="preserve">#TIPOS DE DATOS EN TABLAS ACCESS</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1" name="image6.png"/>
            <a:graphic>
              <a:graphicData uri="http://schemas.openxmlformats.org/drawingml/2006/picture">
                <pic:pic>
                  <pic:nvPicPr>
                    <pic:cNvPr descr="línea corta" id="0" name="image6.png"/>
                    <pic:cNvPicPr preferRelativeResize="0"/>
                  </pic:nvPicPr>
                  <pic:blipFill>
                    <a:blip r:embed="rId8"/>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b w:val="1"/>
                <w:sz w:val="36"/>
                <w:szCs w:val="36"/>
                <w:rtl w:val="0"/>
              </w:rPr>
              <w:t xml:space="preserve">DEFINICIÓN DE CONCEPTOS </w:t>
            </w:r>
          </w:p>
        </w:tc>
      </w:tr>
    </w:tbl>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2"/>
        <w:tblW w:w="8970.0" w:type="dxa"/>
        <w:jc w:val="left"/>
        <w:tblInd w:w="30.0" w:type="dxa"/>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880"/>
        <w:gridCol w:w="6090"/>
        <w:tblGridChange w:id="0">
          <w:tblGrid>
            <w:gridCol w:w="288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b w:val="1"/>
                <w:sz w:val="24"/>
                <w:szCs w:val="24"/>
                <w:rtl w:val="0"/>
              </w:rPr>
              <w:t xml:space="preserve">Concepto:</w:t>
            </w:r>
            <w:r w:rsidDel="00000000" w:rsidR="00000000" w:rsidRPr="00000000">
              <w:rPr>
                <w:sz w:val="24"/>
                <w:szCs w:val="24"/>
                <w:rtl w:val="0"/>
              </w:rPr>
              <w:t xml:space="preserve"> Tabla</w:t>
              <w:br w:type="textWrapping"/>
            </w:r>
            <w:r w:rsidDel="00000000" w:rsidR="00000000" w:rsidRPr="00000000">
              <w:rPr>
                <w:b w:val="1"/>
                <w:sz w:val="24"/>
                <w:szCs w:val="24"/>
                <w:rtl w:val="0"/>
              </w:rPr>
              <w:t xml:space="preserve">Descripción breve:</w:t>
            </w:r>
            <w:r w:rsidDel="00000000" w:rsidR="00000000" w:rsidRPr="00000000">
              <w:rPr>
                <w:sz w:val="24"/>
                <w:szCs w:val="24"/>
                <w:rtl w:val="0"/>
              </w:rPr>
              <w:t xml:space="preserve"> Estructura compuesta por filas (registros) y columnas (campos) donde se almacena la información de una entidad particular (por ejemplo, “Producto” o “Proveedor”).</w:t>
              <w:br w:type="textWrapping"/>
            </w:r>
          </w:p>
        </w:tc>
      </w:tr>
    </w:tbl>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3"/>
        <w:tblW w:w="8970.0" w:type="dxa"/>
        <w:jc w:val="left"/>
        <w:tblInd w:w="30.0" w:type="dxa"/>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880"/>
        <w:gridCol w:w="6090"/>
        <w:tblGridChange w:id="0">
          <w:tblGrid>
            <w:gridCol w:w="288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Definición #.1.2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b w:val="1"/>
                <w:sz w:val="24"/>
                <w:szCs w:val="24"/>
                <w:rtl w:val="0"/>
              </w:rPr>
              <w:t xml:space="preserve">Concepto:</w:t>
            </w:r>
            <w:r w:rsidDel="00000000" w:rsidR="00000000" w:rsidRPr="00000000">
              <w:rPr>
                <w:sz w:val="24"/>
                <w:szCs w:val="24"/>
                <w:rtl w:val="0"/>
              </w:rPr>
              <w:t xml:space="preserve"> Clave Primaria (Primary Key)</w:t>
            </w:r>
          </w:p>
          <w:p w:rsidR="00000000" w:rsidDel="00000000" w:rsidP="00000000" w:rsidRDefault="00000000" w:rsidRPr="00000000" w14:paraId="0000001C">
            <w:pPr>
              <w:widowControl w:val="0"/>
              <w:spacing w:line="240" w:lineRule="auto"/>
              <w:rPr>
                <w:sz w:val="24"/>
                <w:szCs w:val="24"/>
              </w:rPr>
            </w:pPr>
            <w:r w:rsidDel="00000000" w:rsidR="00000000" w:rsidRPr="00000000">
              <w:rPr>
                <w:b w:val="1"/>
                <w:sz w:val="24"/>
                <w:szCs w:val="24"/>
                <w:rtl w:val="0"/>
              </w:rPr>
              <w:t xml:space="preserve">Descripción breve:</w:t>
            </w:r>
            <w:r w:rsidDel="00000000" w:rsidR="00000000" w:rsidRPr="00000000">
              <w:rPr>
                <w:sz w:val="24"/>
                <w:szCs w:val="24"/>
                <w:rtl w:val="0"/>
              </w:rPr>
              <w:t xml:space="preserve"> Campo (o conjunto de campos) que identifica de forma única cada registro dentro de una tabla, garantizando que no existan duplicados ni valores nulos en ese campo.</w:t>
            </w:r>
          </w:p>
        </w:tc>
      </w:tr>
    </w:tbl>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4"/>
        <w:tblW w:w="8970.0" w:type="dxa"/>
        <w:jc w:val="left"/>
        <w:tblInd w:w="30.0" w:type="dxa"/>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880"/>
        <w:gridCol w:w="6090"/>
        <w:tblGridChange w:id="0">
          <w:tblGrid>
            <w:gridCol w:w="288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Definición #.1.2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b w:val="1"/>
                <w:sz w:val="24"/>
                <w:szCs w:val="24"/>
                <w:rtl w:val="0"/>
              </w:rPr>
              <w:t xml:space="preserve">Concepto:</w:t>
            </w:r>
            <w:r w:rsidDel="00000000" w:rsidR="00000000" w:rsidRPr="00000000">
              <w:rPr>
                <w:sz w:val="24"/>
                <w:szCs w:val="24"/>
                <w:rtl w:val="0"/>
              </w:rPr>
              <w:t xml:space="preserve"> Tipos de Datos</w:t>
            </w:r>
          </w:p>
          <w:p w:rsidR="00000000" w:rsidDel="00000000" w:rsidP="00000000" w:rsidRDefault="00000000" w:rsidRPr="00000000" w14:paraId="00000022">
            <w:pPr>
              <w:widowControl w:val="0"/>
              <w:spacing w:after="240" w:before="240" w:line="240" w:lineRule="auto"/>
              <w:rPr>
                <w:sz w:val="24"/>
                <w:szCs w:val="24"/>
              </w:rPr>
            </w:pPr>
            <w:r w:rsidDel="00000000" w:rsidR="00000000" w:rsidRPr="00000000">
              <w:rPr>
                <w:b w:val="1"/>
                <w:sz w:val="24"/>
                <w:szCs w:val="24"/>
                <w:rtl w:val="0"/>
              </w:rPr>
              <w:t xml:space="preserve">Descripción breve:</w:t>
              <w:br w:type="textWrapping"/>
            </w:r>
            <w:r w:rsidDel="00000000" w:rsidR="00000000" w:rsidRPr="00000000">
              <w:rPr>
                <w:sz w:val="24"/>
                <w:szCs w:val="24"/>
                <w:rtl w:val="0"/>
              </w:rPr>
              <w:t xml:space="preserve"> Propiedad que define la naturaleza de la información que puede contener un campo. Ejemplos en este ejercicio:</w:t>
            </w:r>
          </w:p>
          <w:p w:rsidR="00000000" w:rsidDel="00000000" w:rsidP="00000000" w:rsidRDefault="00000000" w:rsidRPr="00000000" w14:paraId="00000023">
            <w:pPr>
              <w:widowControl w:val="0"/>
              <w:numPr>
                <w:ilvl w:val="0"/>
                <w:numId w:val="3"/>
              </w:numPr>
              <w:spacing w:after="0" w:afterAutospacing="0" w:before="240" w:line="240" w:lineRule="auto"/>
              <w:ind w:left="720" w:hanging="360"/>
              <w:rPr>
                <w:sz w:val="24"/>
                <w:szCs w:val="24"/>
              </w:rPr>
            </w:pPr>
            <w:r w:rsidDel="00000000" w:rsidR="00000000" w:rsidRPr="00000000">
              <w:rPr>
                <w:b w:val="1"/>
                <w:sz w:val="24"/>
                <w:szCs w:val="24"/>
                <w:rtl w:val="0"/>
              </w:rPr>
              <w:t xml:space="preserve">Autonumeración</w:t>
            </w:r>
            <w:r w:rsidDel="00000000" w:rsidR="00000000" w:rsidRPr="00000000">
              <w:rPr>
                <w:sz w:val="24"/>
                <w:szCs w:val="24"/>
                <w:rtl w:val="0"/>
              </w:rPr>
              <w:t xml:space="preserve"> (para </w:t>
            </w:r>
            <w:r w:rsidDel="00000000" w:rsidR="00000000" w:rsidRPr="00000000">
              <w:rPr>
                <w:rFonts w:ascii="Roboto Mono" w:cs="Roboto Mono" w:eastAsia="Roboto Mono" w:hAnsi="Roboto Mono"/>
                <w:color w:val="188038"/>
                <w:sz w:val="24"/>
                <w:szCs w:val="24"/>
                <w:rtl w:val="0"/>
              </w:rPr>
              <w:t xml:space="preserve">idProducto</w:t>
            </w:r>
            <w:r w:rsidDel="00000000" w:rsidR="00000000" w:rsidRPr="00000000">
              <w:rPr>
                <w:sz w:val="24"/>
                <w:szCs w:val="24"/>
                <w:rtl w:val="0"/>
              </w:rPr>
              <w:t xml:space="preserve">): genera automáticamente un valor numérico incremental, perfecto para la clave primaria.</w:t>
              <w:br w:type="textWrapping"/>
            </w:r>
          </w:p>
          <w:p w:rsidR="00000000" w:rsidDel="00000000" w:rsidP="00000000" w:rsidRDefault="00000000" w:rsidRPr="00000000" w14:paraId="00000024">
            <w:pPr>
              <w:widowControl w:val="0"/>
              <w:numPr>
                <w:ilvl w:val="0"/>
                <w:numId w:val="3"/>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Moneda</w:t>
            </w:r>
            <w:r w:rsidDel="00000000" w:rsidR="00000000" w:rsidRPr="00000000">
              <w:rPr>
                <w:sz w:val="24"/>
                <w:szCs w:val="24"/>
                <w:rtl w:val="0"/>
              </w:rPr>
              <w:t xml:space="preserve"> (para </w:t>
            </w:r>
            <w:r w:rsidDel="00000000" w:rsidR="00000000" w:rsidRPr="00000000">
              <w:rPr>
                <w:rFonts w:ascii="Roboto Mono" w:cs="Roboto Mono" w:eastAsia="Roboto Mono" w:hAnsi="Roboto Mono"/>
                <w:color w:val="188038"/>
                <w:sz w:val="24"/>
                <w:szCs w:val="24"/>
                <w:rtl w:val="0"/>
              </w:rPr>
              <w:t xml:space="preserve">Precio</w:t>
            </w:r>
            <w:r w:rsidDel="00000000" w:rsidR="00000000" w:rsidRPr="00000000">
              <w:rPr>
                <w:sz w:val="24"/>
                <w:szCs w:val="24"/>
                <w:rtl w:val="0"/>
              </w:rPr>
              <w:t xml:space="preserve">): almacena valores numéricos formateados en quetzales con dos decimales.</w:t>
              <w:br w:type="textWrapping"/>
            </w:r>
          </w:p>
          <w:p w:rsidR="00000000" w:rsidDel="00000000" w:rsidP="00000000" w:rsidRDefault="00000000" w:rsidRPr="00000000" w14:paraId="00000025">
            <w:pPr>
              <w:widowControl w:val="0"/>
              <w:numPr>
                <w:ilvl w:val="0"/>
                <w:numId w:val="3"/>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Texto corto</w:t>
            </w:r>
            <w:r w:rsidDel="00000000" w:rsidR="00000000" w:rsidRPr="00000000">
              <w:rPr>
                <w:sz w:val="24"/>
                <w:szCs w:val="24"/>
                <w:rtl w:val="0"/>
              </w:rPr>
              <w:t xml:space="preserve"> (para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almacena cadenas de texto de hasta 255 caracteres.</w:t>
              <w:br w:type="textWrapping"/>
            </w:r>
          </w:p>
          <w:p w:rsidR="00000000" w:rsidDel="00000000" w:rsidP="00000000" w:rsidRDefault="00000000" w:rsidRPr="00000000" w14:paraId="00000026">
            <w:pPr>
              <w:widowControl w:val="0"/>
              <w:numPr>
                <w:ilvl w:val="0"/>
                <w:numId w:val="3"/>
              </w:numPr>
              <w:spacing w:after="240" w:before="0" w:beforeAutospacing="0" w:line="240" w:lineRule="auto"/>
              <w:ind w:left="720" w:hanging="360"/>
              <w:rPr>
                <w:sz w:val="24"/>
                <w:szCs w:val="24"/>
              </w:rPr>
            </w:pPr>
            <w:r w:rsidDel="00000000" w:rsidR="00000000" w:rsidRPr="00000000">
              <w:rPr>
                <w:b w:val="1"/>
                <w:sz w:val="24"/>
                <w:szCs w:val="24"/>
                <w:rtl w:val="0"/>
              </w:rPr>
              <w:t xml:space="preserve">Texto largo (Memo)</w:t>
            </w:r>
            <w:r w:rsidDel="00000000" w:rsidR="00000000" w:rsidRPr="00000000">
              <w:rPr>
                <w:sz w:val="24"/>
                <w:szCs w:val="24"/>
                <w:rtl w:val="0"/>
              </w:rPr>
              <w:t xml:space="preserve"> (para </w:t>
            </w:r>
            <w:r w:rsidDel="00000000" w:rsidR="00000000" w:rsidRPr="00000000">
              <w:rPr>
                <w:rFonts w:ascii="Roboto Mono" w:cs="Roboto Mono" w:eastAsia="Roboto Mono" w:hAnsi="Roboto Mono"/>
                <w:color w:val="188038"/>
                <w:sz w:val="24"/>
                <w:szCs w:val="24"/>
                <w:rtl w:val="0"/>
              </w:rPr>
              <w:t xml:space="preserve">Descripción</w:t>
            </w:r>
            <w:r w:rsidDel="00000000" w:rsidR="00000000" w:rsidRPr="00000000">
              <w:rPr>
                <w:sz w:val="24"/>
                <w:szCs w:val="24"/>
                <w:rtl w:val="0"/>
              </w:rPr>
              <w:t xml:space="preserve">): permite almacenar descripciones extensas (más de 255 caracteres).</w:t>
              <w:br w:type="textWrapping"/>
            </w:r>
          </w:p>
          <w:p w:rsidR="00000000" w:rsidDel="00000000" w:rsidP="00000000" w:rsidRDefault="00000000" w:rsidRPr="00000000" w14:paraId="00000027">
            <w:pPr>
              <w:widowControl w:val="0"/>
              <w:spacing w:line="240" w:lineRule="auto"/>
              <w:rPr>
                <w:b w:val="1"/>
                <w:sz w:val="24"/>
                <w:szCs w:val="24"/>
              </w:rPr>
            </w:pPr>
            <w:r w:rsidDel="00000000" w:rsidR="00000000" w:rsidRPr="00000000">
              <w:rPr>
                <w:rtl w:val="0"/>
              </w:rPr>
            </w:r>
          </w:p>
        </w:tc>
      </w:tr>
    </w:tbl>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5"/>
        <w:tblW w:w="8970.0" w:type="dxa"/>
        <w:jc w:val="left"/>
        <w:tblInd w:w="30.0" w:type="dxa"/>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880"/>
        <w:gridCol w:w="6090"/>
        <w:tblGridChange w:id="0">
          <w:tblGrid>
            <w:gridCol w:w="288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Definición #.1.4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sz w:val="24"/>
                <w:szCs w:val="24"/>
              </w:rPr>
            </w:pPr>
            <w:r w:rsidDel="00000000" w:rsidR="00000000" w:rsidRPr="00000000">
              <w:rPr>
                <w:b w:val="1"/>
                <w:sz w:val="24"/>
                <w:szCs w:val="24"/>
                <w:rtl w:val="0"/>
              </w:rPr>
              <w:t xml:space="preserve">Concepto: Consulta de Selección</w:t>
            </w:r>
          </w:p>
          <w:p w:rsidR="00000000" w:rsidDel="00000000" w:rsidP="00000000" w:rsidRDefault="00000000" w:rsidRPr="00000000" w14:paraId="0000002E">
            <w:pPr>
              <w:widowControl w:val="0"/>
              <w:spacing w:line="240" w:lineRule="auto"/>
              <w:rPr>
                <w:b w:val="1"/>
                <w:sz w:val="24"/>
                <w:szCs w:val="24"/>
              </w:rPr>
            </w:pPr>
            <w:r w:rsidDel="00000000" w:rsidR="00000000" w:rsidRPr="00000000">
              <w:rPr>
                <w:b w:val="1"/>
                <w:sz w:val="24"/>
                <w:szCs w:val="24"/>
                <w:rtl w:val="0"/>
              </w:rPr>
              <w:t xml:space="preserve">Descripción breve:</w:t>
            </w:r>
          </w:p>
          <w:p w:rsidR="00000000" w:rsidDel="00000000" w:rsidP="00000000" w:rsidRDefault="00000000" w:rsidRPr="00000000" w14:paraId="0000002F">
            <w:pPr>
              <w:widowControl w:val="0"/>
              <w:spacing w:line="240" w:lineRule="auto"/>
              <w:rPr>
                <w:b w:val="1"/>
                <w:sz w:val="24"/>
                <w:szCs w:val="24"/>
              </w:rPr>
            </w:pPr>
            <w:r w:rsidDel="00000000" w:rsidR="00000000" w:rsidRPr="00000000">
              <w:rPr>
                <w:sz w:val="24"/>
                <w:szCs w:val="24"/>
                <w:rtl w:val="0"/>
              </w:rPr>
              <w:t xml:space="preserve">Objeto de Access que permite extraer y mostrar registros de una o varias tablas que cumplan ciertos criterios, sin modificar los datos. En esta actividad se creará una consulta sencilla para listar productos cuyo precio supere un monto determinado.</w:t>
            </w:r>
            <w:r w:rsidDel="00000000" w:rsidR="00000000" w:rsidRPr="00000000">
              <w:rPr>
                <w:rtl w:val="0"/>
              </w:rPr>
            </w:r>
          </w:p>
        </w:tc>
      </w:tr>
    </w:tbl>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160" w:lineRule="auto"/>
              <w:rPr>
                <w:b w:val="1"/>
                <w:sz w:val="26"/>
                <w:szCs w:val="26"/>
              </w:rPr>
            </w:pPr>
            <w:r w:rsidDel="00000000" w:rsidR="00000000" w:rsidRPr="00000000">
              <w:rPr>
                <w:b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rHeight w:val="155.976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Competencia #.2.1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sz w:val="24"/>
                <w:szCs w:val="24"/>
              </w:rPr>
            </w:pPr>
            <w:r w:rsidDel="00000000" w:rsidR="00000000" w:rsidRPr="00000000">
              <w:rPr>
                <w:b w:val="1"/>
                <w:sz w:val="24"/>
                <w:szCs w:val="24"/>
                <w:rtl w:val="0"/>
              </w:rPr>
              <w:t xml:space="preserve">Objetivo:</w:t>
            </w:r>
          </w:p>
          <w:p w:rsidR="00000000" w:rsidDel="00000000" w:rsidP="00000000" w:rsidRDefault="00000000" w:rsidRPr="00000000" w14:paraId="0000003A">
            <w:pPr>
              <w:widowControl w:val="0"/>
              <w:spacing w:line="240" w:lineRule="auto"/>
              <w:rPr>
                <w:b w:val="1"/>
                <w:sz w:val="24"/>
                <w:szCs w:val="24"/>
              </w:rPr>
            </w:pPr>
            <w:r w:rsidDel="00000000" w:rsidR="00000000" w:rsidRPr="00000000">
              <w:rPr>
                <w:sz w:val="24"/>
                <w:szCs w:val="24"/>
                <w:rtl w:val="0"/>
              </w:rPr>
              <w:t xml:space="preserve">Diseñar y crear la tabla </w:t>
            </w:r>
            <w:r w:rsidDel="00000000" w:rsidR="00000000" w:rsidRPr="00000000">
              <w:rPr>
                <w:b w:val="1"/>
                <w:sz w:val="24"/>
                <w:szCs w:val="24"/>
                <w:rtl w:val="0"/>
              </w:rPr>
              <w:t xml:space="preserve">Producto</w:t>
            </w:r>
            <w:r w:rsidDel="00000000" w:rsidR="00000000" w:rsidRPr="00000000">
              <w:rPr>
                <w:sz w:val="24"/>
                <w:szCs w:val="24"/>
                <w:rtl w:val="0"/>
              </w:rPr>
              <w:t xml:space="preserve"> en Microsoft Access, definiendo correctamente sus campos (</w:t>
            </w:r>
            <w:r w:rsidDel="00000000" w:rsidR="00000000" w:rsidRPr="00000000">
              <w:rPr>
                <w:rFonts w:ascii="Roboto Mono" w:cs="Roboto Mono" w:eastAsia="Roboto Mono" w:hAnsi="Roboto Mono"/>
                <w:color w:val="188038"/>
                <w:sz w:val="24"/>
                <w:szCs w:val="24"/>
                <w:rtl w:val="0"/>
              </w:rPr>
              <w:t xml:space="preserve">idProducto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Precio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Descripción</w:t>
            </w:r>
            <w:r w:rsidDel="00000000" w:rsidR="00000000" w:rsidRPr="00000000">
              <w:rPr>
                <w:sz w:val="24"/>
                <w:szCs w:val="24"/>
                <w:rtl w:val="0"/>
              </w:rPr>
              <w:t xml:space="preserve">), asignando la clave primaria y estableciendo los tipos de datos adecuados.</w:t>
            </w:r>
            <w:r w:rsidDel="00000000" w:rsidR="00000000" w:rsidRPr="00000000">
              <w:rPr>
                <w:rtl w:val="0"/>
              </w:rPr>
            </w:r>
          </w:p>
        </w:tc>
      </w:tr>
    </w:tbl>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rHeight w:val="155.976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Competencia #.2.2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sz w:val="24"/>
                <w:szCs w:val="24"/>
              </w:rPr>
            </w:pPr>
            <w:r w:rsidDel="00000000" w:rsidR="00000000" w:rsidRPr="00000000">
              <w:rPr>
                <w:b w:val="1"/>
                <w:sz w:val="24"/>
                <w:szCs w:val="24"/>
                <w:rtl w:val="0"/>
              </w:rPr>
              <w:t xml:space="preserve">Descripción general del ejercicio:</w:t>
            </w:r>
          </w:p>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En esta actividad práctica crearemos desde cero una tabla llamada Producto, ingresamos un registro de ejemplo (Computadora con precio Q5,000.00), construiremos una consulta para filtrar productos de alto valor y, finalmente, diseñaremos un formulario sencillo que permita capturar nuevos productos y visualizar los existentes.</w:t>
            </w:r>
          </w:p>
        </w:tc>
      </w:tr>
    </w:tbl>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9"/>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sz w:val="36"/>
                <w:szCs w:val="36"/>
              </w:rPr>
            </w:pPr>
            <w:r w:rsidDel="00000000" w:rsidR="00000000" w:rsidRPr="00000000">
              <w:rPr>
                <w:b w:val="1"/>
                <w:sz w:val="36"/>
                <w:szCs w:val="36"/>
                <w:rtl w:val="0"/>
              </w:rPr>
              <w:t xml:space="preserve">SOFTWARE O MATERIALES NECESARIOS</w:t>
            </w:r>
          </w:p>
        </w:tc>
      </w:tr>
    </w:tbl>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0"/>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240" w:lineRule="auto"/>
              <w:rPr>
                <w:sz w:val="24"/>
                <w:szCs w:val="24"/>
              </w:rPr>
            </w:pPr>
            <w:r w:rsidDel="00000000" w:rsidR="00000000" w:rsidRPr="00000000">
              <w:rPr>
                <w:sz w:val="24"/>
                <w:szCs w:val="24"/>
                <w:rtl w:val="0"/>
              </w:rPr>
              <w:t xml:space="preserve">Se plantea el siguiente enunciado:</w:t>
            </w:r>
          </w:p>
          <w:p w:rsidR="00000000" w:rsidDel="00000000" w:rsidP="00000000" w:rsidRDefault="00000000" w:rsidRPr="00000000" w14:paraId="0000004B">
            <w:pPr>
              <w:widowControl w:val="0"/>
              <w:numPr>
                <w:ilvl w:val="0"/>
                <w:numId w:val="6"/>
              </w:numPr>
              <w:spacing w:after="240" w:before="240" w:line="240" w:lineRule="auto"/>
              <w:ind w:left="1320" w:right="600" w:hanging="360"/>
              <w:rPr>
                <w:sz w:val="24"/>
                <w:szCs w:val="24"/>
              </w:rPr>
            </w:pPr>
            <w:r w:rsidDel="00000000" w:rsidR="00000000" w:rsidRPr="00000000">
              <w:rPr>
                <w:sz w:val="24"/>
                <w:szCs w:val="24"/>
                <w:rtl w:val="0"/>
              </w:rPr>
              <w:t xml:space="preserve">Creación de dos tablas para el uso y gestión de las herramientas, como se detalla en la clase.</w:t>
            </w:r>
          </w:p>
        </w:tc>
      </w:tr>
    </w:tbl>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1"/>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4"/>
              </w:numPr>
              <w:spacing w:after="0" w:afterAutospacing="0" w:before="240" w:line="240" w:lineRule="auto"/>
              <w:ind w:left="720" w:hanging="360"/>
              <w:rPr>
                <w:color w:val="1155cc"/>
                <w:sz w:val="24"/>
                <w:szCs w:val="24"/>
              </w:rPr>
            </w:pPr>
            <w:r w:rsidDel="00000000" w:rsidR="00000000" w:rsidRPr="00000000">
              <w:rPr>
                <w:b w:val="1"/>
                <w:color w:val="1155cc"/>
                <w:sz w:val="24"/>
                <w:szCs w:val="24"/>
                <w:u w:val="single"/>
                <w:rtl w:val="0"/>
              </w:rPr>
              <w:t xml:space="preserve">Microsoft Access</w:t>
            </w:r>
            <w:r w:rsidDel="00000000" w:rsidR="00000000" w:rsidRPr="00000000">
              <w:rPr>
                <w:color w:val="1155cc"/>
                <w:sz w:val="24"/>
                <w:szCs w:val="24"/>
                <w:u w:val="single"/>
                <w:rtl w:val="0"/>
              </w:rPr>
              <w:t xml:space="preserve"> (versión 2016 o superior)</w:t>
              <w:br w:type="textWrapping"/>
            </w:r>
          </w:p>
          <w:p w:rsidR="00000000" w:rsidDel="00000000" w:rsidP="00000000" w:rsidRDefault="00000000" w:rsidRPr="00000000" w14:paraId="00000052">
            <w:pPr>
              <w:widowControl w:val="0"/>
              <w:numPr>
                <w:ilvl w:val="1"/>
                <w:numId w:val="4"/>
              </w:numPr>
              <w:spacing w:after="0" w:afterAutospacing="0" w:before="0" w:beforeAutospacing="0" w:line="240" w:lineRule="auto"/>
              <w:ind w:left="1440" w:hanging="360"/>
              <w:rPr>
                <w:color w:val="1155cc"/>
                <w:sz w:val="24"/>
                <w:szCs w:val="24"/>
              </w:rPr>
            </w:pPr>
            <w:r w:rsidDel="00000000" w:rsidR="00000000" w:rsidRPr="00000000">
              <w:rPr>
                <w:color w:val="1155cc"/>
                <w:sz w:val="24"/>
                <w:szCs w:val="24"/>
                <w:u w:val="single"/>
                <w:rtl w:val="0"/>
              </w:rPr>
              <w:t xml:space="preserve">Si no dispone de licencia, puede descargar la versión de prueba de Office 365:</w:t>
              <w:br w:type="textWrapping"/>
            </w:r>
            <w:hyperlink r:id="rId9">
              <w:r w:rsidDel="00000000" w:rsidR="00000000" w:rsidRPr="00000000">
                <w:rPr>
                  <w:color w:val="1155cc"/>
                  <w:sz w:val="24"/>
                  <w:szCs w:val="24"/>
                  <w:u w:val="single"/>
                  <w:rtl w:val="0"/>
                </w:rPr>
                <w:t xml:space="preserve"> https://www.microsoft.com/es-mx/microsoft-365/try</w:t>
                <w:br w:type="textWrapping"/>
              </w:r>
            </w:hyperlink>
            <w:r w:rsidDel="00000000" w:rsidR="00000000" w:rsidRPr="00000000">
              <w:rPr>
                <w:rtl w:val="0"/>
              </w:rPr>
            </w:r>
          </w:p>
          <w:p w:rsidR="00000000" w:rsidDel="00000000" w:rsidP="00000000" w:rsidRDefault="00000000" w:rsidRPr="00000000" w14:paraId="00000053">
            <w:pPr>
              <w:widowControl w:val="0"/>
              <w:numPr>
                <w:ilvl w:val="1"/>
                <w:numId w:val="4"/>
              </w:numPr>
              <w:spacing w:after="0" w:afterAutospacing="0" w:before="0" w:beforeAutospacing="0" w:line="240" w:lineRule="auto"/>
              <w:ind w:left="1440" w:hanging="360"/>
              <w:rPr>
                <w:color w:val="1155cc"/>
                <w:sz w:val="24"/>
                <w:szCs w:val="24"/>
              </w:rPr>
            </w:pPr>
            <w:r w:rsidDel="00000000" w:rsidR="00000000" w:rsidRPr="00000000">
              <w:rPr>
                <w:color w:val="1155cc"/>
                <w:sz w:val="24"/>
                <w:szCs w:val="24"/>
                <w:u w:val="single"/>
                <w:rtl w:val="0"/>
              </w:rPr>
              <w:t xml:space="preserve">Si cuenta con suscripción activa, acceder directamente a Access en:</w:t>
              <w:br w:type="textWrapping"/>
            </w:r>
            <w:hyperlink r:id="rId10">
              <w:r w:rsidDel="00000000" w:rsidR="00000000" w:rsidRPr="00000000">
                <w:rPr>
                  <w:color w:val="1155cc"/>
                  <w:sz w:val="24"/>
                  <w:szCs w:val="24"/>
                  <w:u w:val="single"/>
                  <w:rtl w:val="0"/>
                </w:rPr>
                <w:t xml:space="preserve"> https://www.microsoft.com/es-mx/microsoft-365/access</w:t>
                <w:br w:type="textWrapping"/>
              </w:r>
            </w:hyperlink>
            <w:r w:rsidDel="00000000" w:rsidR="00000000" w:rsidRPr="00000000">
              <w:rPr>
                <w:rtl w:val="0"/>
              </w:rPr>
            </w:r>
          </w:p>
          <w:p w:rsidR="00000000" w:rsidDel="00000000" w:rsidP="00000000" w:rsidRDefault="00000000" w:rsidRPr="00000000" w14:paraId="00000054">
            <w:pPr>
              <w:widowControl w:val="0"/>
              <w:numPr>
                <w:ilvl w:val="0"/>
                <w:numId w:val="4"/>
              </w:numPr>
              <w:spacing w:after="0" w:afterAutospacing="0" w:before="0" w:beforeAutospacing="0" w:line="240" w:lineRule="auto"/>
              <w:ind w:left="720" w:hanging="360"/>
              <w:rPr>
                <w:color w:val="1155cc"/>
                <w:sz w:val="24"/>
                <w:szCs w:val="24"/>
              </w:rPr>
            </w:pPr>
            <w:r w:rsidDel="00000000" w:rsidR="00000000" w:rsidRPr="00000000">
              <w:rPr>
                <w:b w:val="1"/>
                <w:color w:val="1155cc"/>
                <w:sz w:val="24"/>
                <w:szCs w:val="24"/>
                <w:u w:val="single"/>
                <w:rtl w:val="0"/>
              </w:rPr>
              <w:t xml:space="preserve">Computadora con Windows</w:t>
            </w:r>
            <w:r w:rsidDel="00000000" w:rsidR="00000000" w:rsidRPr="00000000">
              <w:rPr>
                <w:color w:val="1155cc"/>
                <w:sz w:val="24"/>
                <w:szCs w:val="24"/>
                <w:u w:val="single"/>
                <w:rtl w:val="0"/>
              </w:rPr>
              <w:t xml:space="preserve"> (requisito mínimo: procesador Dual-Core, 4 GB RAM, 2 GB de espacio libre en disco).</w:t>
              <w:br w:type="textWrapping"/>
            </w:r>
          </w:p>
          <w:p w:rsidR="00000000" w:rsidDel="00000000" w:rsidP="00000000" w:rsidRDefault="00000000" w:rsidRPr="00000000" w14:paraId="00000055">
            <w:pPr>
              <w:widowControl w:val="0"/>
              <w:numPr>
                <w:ilvl w:val="0"/>
                <w:numId w:val="4"/>
              </w:numPr>
              <w:spacing w:after="240" w:before="0" w:beforeAutospacing="0" w:line="240" w:lineRule="auto"/>
              <w:ind w:left="720" w:hanging="360"/>
              <w:rPr>
                <w:color w:val="1155cc"/>
                <w:sz w:val="24"/>
                <w:szCs w:val="24"/>
              </w:rPr>
            </w:pPr>
            <w:r w:rsidDel="00000000" w:rsidR="00000000" w:rsidRPr="00000000">
              <w:rPr>
                <w:b w:val="1"/>
                <w:color w:val="1155cc"/>
                <w:sz w:val="24"/>
                <w:szCs w:val="24"/>
                <w:u w:val="single"/>
                <w:rtl w:val="0"/>
              </w:rPr>
              <w:t xml:space="preserve">Conexión a Internet</w:t>
            </w:r>
            <w:r w:rsidDel="00000000" w:rsidR="00000000" w:rsidRPr="00000000">
              <w:rPr>
                <w:color w:val="1155cc"/>
                <w:sz w:val="24"/>
                <w:szCs w:val="24"/>
                <w:u w:val="single"/>
                <w:rtl w:val="0"/>
              </w:rPr>
              <w:t xml:space="preserve"> (solo para descargar software si es necesario).</w:t>
              <w:br w:type="textWrapping"/>
            </w:r>
          </w:p>
          <w:p w:rsidR="00000000" w:rsidDel="00000000" w:rsidP="00000000" w:rsidRDefault="00000000" w:rsidRPr="00000000" w14:paraId="000000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8"/>
          <w:szCs w:val="28"/>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t xml:space="preserve">https://drive.google.com/file/d/1wz6FxGRQjsICHVBgCjoG6pfTxdETD3P5/view?usp=drive_link</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8"/>
          <w:szCs w:val="28"/>
          <w:rtl w:val="0"/>
        </w:rPr>
        <w:t xml:space="preserve"> </w:t>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Pr>
        <w:drawing>
          <wp:inline distB="114300" distT="114300" distL="114300" distR="114300">
            <wp:extent cx="5731200" cy="2082800"/>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082800"/>
                    </a:xfrm>
                    <a:prstGeom prst="rect"/>
                    <a:ln/>
                  </pic:spPr>
                </pic:pic>
              </a:graphicData>
            </a:graphic>
          </wp:inline>
        </w:drawing>
      </w:r>
      <w:r w:rsidDel="00000000" w:rsidR="00000000" w:rsidRPr="00000000">
        <w:rPr>
          <w:sz w:val="24"/>
          <w:szCs w:val="24"/>
          <w:rtl w:val="0"/>
        </w:rPr>
        <w:br w:type="textWrapping"/>
        <w:t xml:space="preserve"> </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2"/>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sz w:val="36"/>
                <w:szCs w:val="36"/>
              </w:rPr>
            </w:pPr>
            <w:r w:rsidDel="00000000" w:rsidR="00000000" w:rsidRPr="00000000">
              <w:rPr>
                <w:b w:val="1"/>
                <w:sz w:val="36"/>
                <w:szCs w:val="36"/>
                <w:rtl w:val="0"/>
              </w:rPr>
              <w:t xml:space="preserve">EJERCICIOS EN CLASE</w:t>
            </w:r>
          </w:p>
        </w:tc>
      </w:tr>
    </w:tbl>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3"/>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b w:val="1"/>
                <w:sz w:val="24"/>
                <w:szCs w:val="24"/>
              </w:rPr>
            </w:pPr>
            <w:r w:rsidDel="00000000" w:rsidR="00000000" w:rsidRPr="00000000">
              <w:rPr>
                <w:b w:val="1"/>
                <w:sz w:val="24"/>
                <w:szCs w:val="24"/>
                <w:rtl w:val="0"/>
              </w:rPr>
              <w:t xml:space="preserve">Datos e Información Importante</w:t>
            </w:r>
          </w:p>
          <w:p w:rsidR="00000000" w:rsidDel="00000000" w:rsidP="00000000" w:rsidRDefault="00000000" w:rsidRPr="00000000" w14:paraId="0000006B">
            <w:pPr>
              <w:widowControl w:val="0"/>
              <w:numPr>
                <w:ilvl w:val="0"/>
                <w:numId w:val="1"/>
              </w:numPr>
              <w:spacing w:after="0" w:afterAutospacing="0" w:before="240" w:line="240" w:lineRule="auto"/>
              <w:ind w:left="720" w:hanging="360"/>
              <w:rPr>
                <w:sz w:val="24"/>
                <w:szCs w:val="24"/>
              </w:rPr>
            </w:pPr>
            <w:r w:rsidDel="00000000" w:rsidR="00000000" w:rsidRPr="00000000">
              <w:rPr>
                <w:b w:val="1"/>
                <w:sz w:val="24"/>
                <w:szCs w:val="24"/>
                <w:rtl w:val="0"/>
              </w:rPr>
              <w:t xml:space="preserve">Nombre de la Tabla:</w:t>
              <w:br w:type="textWrapping"/>
            </w:r>
          </w:p>
          <w:p w:rsidR="00000000" w:rsidDel="00000000" w:rsidP="00000000" w:rsidRDefault="00000000" w:rsidRPr="00000000" w14:paraId="0000006C">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Clientes</w:t>
              <w:br w:type="textWrapping"/>
            </w:r>
          </w:p>
          <w:p w:rsidR="00000000" w:rsidDel="00000000" w:rsidP="00000000" w:rsidRDefault="00000000" w:rsidRPr="00000000" w14:paraId="0000006D">
            <w:pPr>
              <w:widowControl w:val="0"/>
              <w:numPr>
                <w:ilvl w:val="0"/>
                <w:numId w:val="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Campos y Tipos de Datos:</w:t>
              <w:br w:type="textWrapping"/>
            </w:r>
          </w:p>
          <w:p w:rsidR="00000000" w:rsidDel="00000000" w:rsidP="00000000" w:rsidRDefault="00000000" w:rsidRPr="00000000" w14:paraId="0000006E">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idCliente</w:t>
            </w:r>
            <w:sdt>
              <w:sdtPr>
                <w:tag w:val="goog_rdk_0"/>
              </w:sdtPr>
              <w:sdtContent>
                <w:r w:rsidDel="00000000" w:rsidR="00000000" w:rsidRPr="00000000">
                  <w:rPr>
                    <w:rFonts w:ascii="Arial Unicode MS" w:cs="Arial Unicode MS" w:eastAsia="Arial Unicode MS" w:hAnsi="Arial Unicode MS"/>
                    <w:sz w:val="24"/>
                    <w:szCs w:val="24"/>
                    <w:rtl w:val="0"/>
                  </w:rPr>
                  <w:t xml:space="preserve"> (Autonumeración) → Clave primaria, identificador único.</w:t>
                  <w:br w:type="textWrapping"/>
                </w:r>
              </w:sdtContent>
            </w:sdt>
          </w:p>
          <w:p w:rsidR="00000000" w:rsidDel="00000000" w:rsidP="00000000" w:rsidRDefault="00000000" w:rsidRPr="00000000" w14:paraId="0000006F">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Nombre</w:t>
            </w:r>
            <w:sdt>
              <w:sdtPr>
                <w:tag w:val="goog_rdk_1"/>
              </w:sdtPr>
              <w:sdtContent>
                <w:r w:rsidDel="00000000" w:rsidR="00000000" w:rsidRPr="00000000">
                  <w:rPr>
                    <w:rFonts w:ascii="Arial Unicode MS" w:cs="Arial Unicode MS" w:eastAsia="Arial Unicode MS" w:hAnsi="Arial Unicode MS"/>
                    <w:sz w:val="24"/>
                    <w:szCs w:val="24"/>
                    <w:rtl w:val="0"/>
                  </w:rPr>
                  <w:t xml:space="preserve"> (Texto corto, máximo 100) → Primer nombre del cliente.</w:t>
                  <w:br w:type="textWrapping"/>
                </w:r>
              </w:sdtContent>
            </w:sdt>
          </w:p>
          <w:p w:rsidR="00000000" w:rsidDel="00000000" w:rsidP="00000000" w:rsidRDefault="00000000" w:rsidRPr="00000000" w14:paraId="00000070">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Apellido</w:t>
            </w:r>
            <w:sdt>
              <w:sdtPr>
                <w:tag w:val="goog_rdk_2"/>
              </w:sdtPr>
              <w:sdtContent>
                <w:r w:rsidDel="00000000" w:rsidR="00000000" w:rsidRPr="00000000">
                  <w:rPr>
                    <w:rFonts w:ascii="Arial Unicode MS" w:cs="Arial Unicode MS" w:eastAsia="Arial Unicode MS" w:hAnsi="Arial Unicode MS"/>
                    <w:sz w:val="24"/>
                    <w:szCs w:val="24"/>
                    <w:rtl w:val="0"/>
                  </w:rPr>
                  <w:t xml:space="preserve"> (Texto corto, máximo 100) → Apellidos del cliente.</w:t>
                  <w:br w:type="textWrapping"/>
                </w:r>
              </w:sdtContent>
            </w:sdt>
          </w:p>
          <w:p w:rsidR="00000000" w:rsidDel="00000000" w:rsidP="00000000" w:rsidRDefault="00000000" w:rsidRPr="00000000" w14:paraId="00000071">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Ciudad</w:t>
            </w:r>
            <w:sdt>
              <w:sdtPr>
                <w:tag w:val="goog_rdk_3"/>
              </w:sdtPr>
              <w:sdtContent>
                <w:r w:rsidDel="00000000" w:rsidR="00000000" w:rsidRPr="00000000">
                  <w:rPr>
                    <w:rFonts w:ascii="Arial Unicode MS" w:cs="Arial Unicode MS" w:eastAsia="Arial Unicode MS" w:hAnsi="Arial Unicode MS"/>
                    <w:sz w:val="24"/>
                    <w:szCs w:val="24"/>
                    <w:rtl w:val="0"/>
                  </w:rPr>
                  <w:t xml:space="preserve"> (Texto corto, máximo 100) → Ciudad de residencia.</w:t>
                  <w:br w:type="textWrapping"/>
                </w:r>
              </w:sdtContent>
            </w:sdt>
          </w:p>
          <w:p w:rsidR="00000000" w:rsidDel="00000000" w:rsidP="00000000" w:rsidRDefault="00000000" w:rsidRPr="00000000" w14:paraId="00000072">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Teléfono</w:t>
            </w:r>
            <w:sdt>
              <w:sdtPr>
                <w:tag w:val="goog_rdk_4"/>
              </w:sdtPr>
              <w:sdtContent>
                <w:r w:rsidDel="00000000" w:rsidR="00000000" w:rsidRPr="00000000">
                  <w:rPr>
                    <w:rFonts w:ascii="Arial Unicode MS" w:cs="Arial Unicode MS" w:eastAsia="Arial Unicode MS" w:hAnsi="Arial Unicode MS"/>
                    <w:sz w:val="24"/>
                    <w:szCs w:val="24"/>
                    <w:rtl w:val="0"/>
                  </w:rPr>
                  <w:t xml:space="preserve"> (Texto corto, máximo 15) → Número de contacto.</w:t>
                  <w:br w:type="textWrapping"/>
                </w:r>
              </w:sdtContent>
            </w:sdt>
          </w:p>
          <w:p w:rsidR="00000000" w:rsidDel="00000000" w:rsidP="00000000" w:rsidRDefault="00000000" w:rsidRPr="00000000" w14:paraId="00000073">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Correo</w:t>
            </w:r>
            <w:sdt>
              <w:sdtPr>
                <w:tag w:val="goog_rdk_5"/>
              </w:sdtPr>
              <w:sdtContent>
                <w:r w:rsidDel="00000000" w:rsidR="00000000" w:rsidRPr="00000000">
                  <w:rPr>
                    <w:rFonts w:ascii="Arial Unicode MS" w:cs="Arial Unicode MS" w:eastAsia="Arial Unicode MS" w:hAnsi="Arial Unicode MS"/>
                    <w:sz w:val="24"/>
                    <w:szCs w:val="24"/>
                    <w:rtl w:val="0"/>
                  </w:rPr>
                  <w:t xml:space="preserve"> (Texto corto, máximo 100) → Dirección de correo electrónico.</w:t>
                  <w:br w:type="textWrapping"/>
                </w:r>
              </w:sdtContent>
            </w:sdt>
          </w:p>
          <w:p w:rsidR="00000000" w:rsidDel="00000000" w:rsidP="00000000" w:rsidRDefault="00000000" w:rsidRPr="00000000" w14:paraId="00000074">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FechaRegistro</w:t>
            </w:r>
            <w:sdt>
              <w:sdtPr>
                <w:tag w:val="goog_rdk_6"/>
              </w:sdtPr>
              <w:sdtContent>
                <w:r w:rsidDel="00000000" w:rsidR="00000000" w:rsidRPr="00000000">
                  <w:rPr>
                    <w:rFonts w:ascii="Arial Unicode MS" w:cs="Arial Unicode MS" w:eastAsia="Arial Unicode MS" w:hAnsi="Arial Unicode MS"/>
                    <w:sz w:val="24"/>
                    <w:szCs w:val="24"/>
                    <w:rtl w:val="0"/>
                  </w:rPr>
                  <w:t xml:space="preserve"> (Fecha/Hora) → Fecha en que se registró el cliente (puede predeterminarse con </w:t>
                </w:r>
              </w:sdtContent>
            </w:sdt>
            <w:r w:rsidDel="00000000" w:rsidR="00000000" w:rsidRPr="00000000">
              <w:rPr>
                <w:rFonts w:ascii="Roboto Mono" w:cs="Roboto Mono" w:eastAsia="Roboto Mono" w:hAnsi="Roboto Mono"/>
                <w:color w:val="188038"/>
                <w:sz w:val="24"/>
                <w:szCs w:val="24"/>
                <w:rtl w:val="0"/>
              </w:rPr>
              <w:t xml:space="preserve">Date()</w:t>
            </w:r>
            <w:r w:rsidDel="00000000" w:rsidR="00000000" w:rsidRPr="00000000">
              <w:rPr>
                <w:sz w:val="24"/>
                <w:szCs w:val="24"/>
                <w:rtl w:val="0"/>
              </w:rPr>
              <w:t xml:space="preserve"> para asignar la fecha actual).</w:t>
              <w:br w:type="textWrapping"/>
            </w:r>
          </w:p>
          <w:p w:rsidR="00000000" w:rsidDel="00000000" w:rsidP="00000000" w:rsidRDefault="00000000" w:rsidRPr="00000000" w14:paraId="00000075">
            <w:pPr>
              <w:widowControl w:val="0"/>
              <w:numPr>
                <w:ilvl w:val="0"/>
                <w:numId w:val="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Registros de Ejemplo (mínimo 4–5):</w:t>
              <w:br w:type="textWrapping"/>
            </w:r>
          </w:p>
          <w:p w:rsidR="00000000" w:rsidDel="00000000" w:rsidP="00000000" w:rsidRDefault="00000000" w:rsidRPr="00000000" w14:paraId="00000076">
            <w:pPr>
              <w:widowControl w:val="0"/>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idCliente = 1 | Nombre = Ricardo | Apellido = Méndez | Ciudad = Guatemala | Teléfono = 555-1234 | Correo = ricardo.mendez@mail.com | FechaRegistro = 10/05/2025</w:t>
              <w:br w:type="textWrapping"/>
            </w:r>
          </w:p>
          <w:p w:rsidR="00000000" w:rsidDel="00000000" w:rsidP="00000000" w:rsidRDefault="00000000" w:rsidRPr="00000000" w14:paraId="00000077">
            <w:pPr>
              <w:widowControl w:val="0"/>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idCliente = 2 | Nombre = Ana | Apellido = López | Ciudad = Antigua Guatemala | Teléfono = 555-5678 | Correo = ana.lopez@mail.com | FechaRegistro = 10/05/2025</w:t>
              <w:br w:type="textWrapping"/>
            </w:r>
          </w:p>
          <w:p w:rsidR="00000000" w:rsidDel="00000000" w:rsidP="00000000" w:rsidRDefault="00000000" w:rsidRPr="00000000" w14:paraId="00000078">
            <w:pPr>
              <w:widowControl w:val="0"/>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idCliente = 3 | Nombre = José | Apellido = Pérez | Ciudad = Chimaltenango | Teléfono = 555-9012 | Correo = jose.perez@mail.com | FechaRegistro = 10/05/2025</w:t>
              <w:br w:type="textWrapping"/>
            </w:r>
          </w:p>
          <w:p w:rsidR="00000000" w:rsidDel="00000000" w:rsidP="00000000" w:rsidRDefault="00000000" w:rsidRPr="00000000" w14:paraId="00000079">
            <w:pPr>
              <w:widowControl w:val="0"/>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idCliente = 4 | Nombre = María | Apellido = Ramírez | Ciudad = Guatemala | Teléfono = 555-3456 | Correo = maria.ramirez@mail.com | FechaRegistro = 10/05/2025</w:t>
              <w:br w:type="textWrapping"/>
            </w:r>
          </w:p>
          <w:p w:rsidR="00000000" w:rsidDel="00000000" w:rsidP="00000000" w:rsidRDefault="00000000" w:rsidRPr="00000000" w14:paraId="0000007A">
            <w:pPr>
              <w:widowControl w:val="0"/>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(Opcional) idCliente = 5 | Nombre = Laura | Apellido = Gutiérrez | Ciudad = Quetzaltenango | Teléfono = 555-7890 | Correo = laura.gutierrez@mail.com | FechaRegistro = 10/05/2025</w:t>
              <w:br w:type="textWrapping"/>
            </w:r>
          </w:p>
          <w:p w:rsidR="00000000" w:rsidDel="00000000" w:rsidP="00000000" w:rsidRDefault="00000000" w:rsidRPr="00000000" w14:paraId="0000007B">
            <w:pPr>
              <w:widowControl w:val="0"/>
              <w:numPr>
                <w:ilvl w:val="0"/>
                <w:numId w:val="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Consulta de Selección (“ClientesGuatemala”):</w:t>
              <w:br w:type="textWrapping"/>
            </w:r>
          </w:p>
          <w:p w:rsidR="00000000" w:rsidDel="00000000" w:rsidP="00000000" w:rsidRDefault="00000000" w:rsidRPr="00000000" w14:paraId="0000007C">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Objetivo:</w:t>
            </w:r>
            <w:r w:rsidDel="00000000" w:rsidR="00000000" w:rsidRPr="00000000">
              <w:rPr>
                <w:sz w:val="24"/>
                <w:szCs w:val="24"/>
                <w:rtl w:val="0"/>
              </w:rPr>
              <w:t xml:space="preserve"> Mostrar únicamente los registros cuyo campo </w:t>
            </w:r>
            <w:r w:rsidDel="00000000" w:rsidR="00000000" w:rsidRPr="00000000">
              <w:rPr>
                <w:b w:val="1"/>
                <w:sz w:val="24"/>
                <w:szCs w:val="24"/>
                <w:rtl w:val="0"/>
              </w:rPr>
              <w:t xml:space="preserve">Ciudad</w:t>
            </w:r>
            <w:r w:rsidDel="00000000" w:rsidR="00000000" w:rsidRPr="00000000">
              <w:rPr>
                <w:sz w:val="24"/>
                <w:szCs w:val="24"/>
                <w:rtl w:val="0"/>
              </w:rPr>
              <w:t xml:space="preserve"> sea igual a “Guatemala”.</w:t>
              <w:br w:type="textWrapping"/>
            </w:r>
          </w:p>
          <w:p w:rsidR="00000000" w:rsidDel="00000000" w:rsidP="00000000" w:rsidRDefault="00000000" w:rsidRPr="00000000" w14:paraId="0000007D">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Campos Involucrados:</w:t>
            </w:r>
            <w:r w:rsidDel="00000000" w:rsidR="00000000" w:rsidRPr="00000000">
              <w:rPr>
                <w:sz w:val="24"/>
                <w:szCs w:val="24"/>
                <w:rtl w:val="0"/>
              </w:rPr>
              <w:t xml:space="preserve"> idCliente, Nombre, Apellido, Ciudad, Correo.</w:t>
              <w:br w:type="textWrapping"/>
            </w:r>
          </w:p>
          <w:p w:rsidR="00000000" w:rsidDel="00000000" w:rsidP="00000000" w:rsidRDefault="00000000" w:rsidRPr="00000000" w14:paraId="0000007E">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Criterio Principal:</w:t>
            </w:r>
            <w:r w:rsidDel="00000000" w:rsidR="00000000" w:rsidRPr="00000000">
              <w:rPr>
                <w:sz w:val="24"/>
                <w:szCs w:val="24"/>
                <w:rtl w:val="0"/>
              </w:rPr>
              <w:t xml:space="preserve"> Ciudad = “Guatemala”.</w:t>
              <w:br w:type="textWrapping"/>
            </w:r>
          </w:p>
          <w:p w:rsidR="00000000" w:rsidDel="00000000" w:rsidP="00000000" w:rsidRDefault="00000000" w:rsidRPr="00000000" w14:paraId="0000007F">
            <w:pPr>
              <w:widowControl w:val="0"/>
              <w:numPr>
                <w:ilvl w:val="1"/>
                <w:numId w:val="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Resultado Esperado:</w:t>
              <w:br w:type="textWrapping"/>
            </w:r>
          </w:p>
          <w:p w:rsidR="00000000" w:rsidDel="00000000" w:rsidP="00000000" w:rsidRDefault="00000000" w:rsidRPr="00000000" w14:paraId="00000080">
            <w:pPr>
              <w:widowControl w:val="0"/>
              <w:numPr>
                <w:ilvl w:val="2"/>
                <w:numId w:val="1"/>
              </w:numPr>
              <w:spacing w:after="0" w:afterAutospacing="0" w:before="0" w:beforeAutospacing="0" w:line="240" w:lineRule="auto"/>
              <w:ind w:left="2160" w:hanging="360"/>
              <w:rPr>
                <w:sz w:val="24"/>
                <w:szCs w:val="24"/>
              </w:rPr>
            </w:pPr>
            <w:r w:rsidDel="00000000" w:rsidR="00000000" w:rsidRPr="00000000">
              <w:rPr>
                <w:sz w:val="24"/>
                <w:szCs w:val="24"/>
                <w:rtl w:val="0"/>
              </w:rPr>
              <w:t xml:space="preserve">idCliente = 1 | Nombre = Ricardo | Apellido = Méndez | Ciudad = Guatemala | Correo = ricardo.mendez@mail.com</w:t>
              <w:br w:type="textWrapping"/>
            </w:r>
          </w:p>
          <w:p w:rsidR="00000000" w:rsidDel="00000000" w:rsidP="00000000" w:rsidRDefault="00000000" w:rsidRPr="00000000" w14:paraId="00000081">
            <w:pPr>
              <w:widowControl w:val="0"/>
              <w:numPr>
                <w:ilvl w:val="2"/>
                <w:numId w:val="1"/>
              </w:numPr>
              <w:spacing w:after="0" w:afterAutospacing="0" w:before="0" w:beforeAutospacing="0" w:line="240" w:lineRule="auto"/>
              <w:ind w:left="2160" w:hanging="360"/>
              <w:rPr>
                <w:sz w:val="24"/>
                <w:szCs w:val="24"/>
              </w:rPr>
            </w:pPr>
            <w:r w:rsidDel="00000000" w:rsidR="00000000" w:rsidRPr="00000000">
              <w:rPr>
                <w:sz w:val="24"/>
                <w:szCs w:val="24"/>
                <w:rtl w:val="0"/>
              </w:rPr>
              <w:t xml:space="preserve">idCliente = 4 | Nombre = María | Apellido = Ramírez | Ciudad = Guatemala | Correo = maria.ramirez@mail.com</w:t>
            </w:r>
          </w:p>
          <w:p w:rsidR="00000000" w:rsidDel="00000000" w:rsidP="00000000" w:rsidRDefault="00000000" w:rsidRPr="00000000" w14:paraId="00000082">
            <w:pPr>
              <w:widowControl w:val="0"/>
              <w:numPr>
                <w:ilvl w:val="1"/>
                <w:numId w:val="5"/>
              </w:numPr>
              <w:spacing w:after="240" w:before="0" w:line="240" w:lineRule="auto"/>
              <w:ind w:left="1440" w:hanging="360"/>
              <w:rPr>
                <w:sz w:val="24"/>
                <w:szCs w:val="24"/>
                <w:u w:val="none"/>
              </w:rPr>
            </w:pPr>
            <w:r w:rsidDel="00000000" w:rsidR="00000000" w:rsidRPr="00000000">
              <w:rPr>
                <w:rtl w:val="0"/>
              </w:rPr>
            </w:r>
          </w:p>
        </w:tc>
      </w:tr>
    </w:tbl>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br w:type="textWrapping"/>
      </w:r>
    </w:p>
    <w:tbl>
      <w:tblPr>
        <w:tblStyle w:val="Table14"/>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b w:val="1"/>
                <w:sz w:val="24"/>
                <w:szCs w:val="24"/>
                <w:rtl w:val="0"/>
              </w:rPr>
              <w:t xml:space="preserve">Formato de entrega</w:t>
            </w:r>
            <w:r w:rsidDel="00000000" w:rsidR="00000000" w:rsidRPr="00000000">
              <w:rPr>
                <w:sz w:val="24"/>
                <w:szCs w:val="24"/>
                <w:rtl w:val="0"/>
              </w:rPr>
              <w:t xml:space="preserve">: Subir el archivo de Access completo (</w:t>
            </w:r>
            <w:r w:rsidDel="00000000" w:rsidR="00000000" w:rsidRPr="00000000">
              <w:rPr>
                <w:rFonts w:ascii="Roboto Mono" w:cs="Roboto Mono" w:eastAsia="Roboto Mono" w:hAnsi="Roboto Mono"/>
                <w:color w:val="188038"/>
                <w:sz w:val="24"/>
                <w:szCs w:val="24"/>
                <w:rtl w:val="0"/>
              </w:rPr>
              <w:t xml:space="preserve">ActividadPractica2.accdb</w:t>
            </w:r>
            <w:r w:rsidDel="00000000" w:rsidR="00000000" w:rsidRPr="00000000">
              <w:rPr>
                <w:sz w:val="24"/>
                <w:szCs w:val="24"/>
                <w:rtl w:val="0"/>
              </w:rPr>
              <w:t xml:space="preserve">) a la plataforma UEDI.</w:t>
              <w:br w:type="textWrapping"/>
            </w:r>
          </w:p>
          <w:p w:rsidR="00000000" w:rsidDel="00000000" w:rsidP="00000000" w:rsidRDefault="00000000" w:rsidRPr="00000000" w14:paraId="00000088">
            <w:pPr>
              <w:widowControl w:val="0"/>
              <w:spacing w:line="240" w:lineRule="auto"/>
              <w:rPr>
                <w:sz w:val="24"/>
                <w:szCs w:val="24"/>
              </w:rPr>
            </w:pPr>
            <w:r w:rsidDel="00000000" w:rsidR="00000000" w:rsidRPr="00000000">
              <w:rPr>
                <w:b w:val="1"/>
                <w:sz w:val="24"/>
                <w:szCs w:val="24"/>
                <w:rtl w:val="0"/>
              </w:rPr>
              <w:t xml:space="preserve">Contenido mínimo esperado</w:t>
            </w:r>
            <w:r w:rsidDel="00000000" w:rsidR="00000000" w:rsidRPr="00000000">
              <w:rPr>
                <w:sz w:val="24"/>
                <w:szCs w:val="24"/>
                <w:rtl w:val="0"/>
              </w:rPr>
              <w:t xml:space="preserve">:</w:t>
              <w:br w:type="textWrapping"/>
              <w:t xml:space="preserve">Tabla </w:t>
            </w:r>
            <w:r w:rsidDel="00000000" w:rsidR="00000000" w:rsidRPr="00000000">
              <w:rPr>
                <w:b w:val="1"/>
                <w:sz w:val="24"/>
                <w:szCs w:val="24"/>
                <w:rtl w:val="0"/>
              </w:rPr>
              <w:t xml:space="preserve">Producto</w:t>
            </w:r>
            <w:r w:rsidDel="00000000" w:rsidR="00000000" w:rsidRPr="00000000">
              <w:rPr>
                <w:sz w:val="24"/>
                <w:szCs w:val="24"/>
                <w:rtl w:val="0"/>
              </w:rPr>
              <w:t xml:space="preserve"> con al menos 4 registros (compute: idProducto = 1–4).</w:t>
              <w:br w:type="textWrapping"/>
            </w:r>
          </w:p>
          <w:p w:rsidR="00000000" w:rsidDel="00000000" w:rsidP="00000000" w:rsidRDefault="00000000" w:rsidRPr="00000000" w14:paraId="00000089">
            <w:pPr>
              <w:widowControl w:val="0"/>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Consulta </w:t>
            </w:r>
            <w:r w:rsidDel="00000000" w:rsidR="00000000" w:rsidRPr="00000000">
              <w:rPr>
                <w:b w:val="1"/>
                <w:sz w:val="24"/>
                <w:szCs w:val="24"/>
                <w:rtl w:val="0"/>
              </w:rPr>
              <w:t xml:space="preserve">ProductosAltoValor</w:t>
            </w:r>
            <w:r w:rsidDel="00000000" w:rsidR="00000000" w:rsidRPr="00000000">
              <w:rPr>
                <w:sz w:val="24"/>
                <w:szCs w:val="24"/>
                <w:rtl w:val="0"/>
              </w:rPr>
              <w:t xml:space="preserve"> mostrando solo productos cuyo precio &gt; Q2,000.00 (al menos “Computadora”).</w:t>
              <w:br w:type="textWrapping"/>
            </w:r>
          </w:p>
          <w:p w:rsidR="00000000" w:rsidDel="00000000" w:rsidP="00000000" w:rsidRDefault="00000000" w:rsidRPr="00000000" w14:paraId="0000008A">
            <w:pPr>
              <w:widowControl w:val="0"/>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Formulario </w:t>
            </w:r>
            <w:r w:rsidDel="00000000" w:rsidR="00000000" w:rsidRPr="00000000">
              <w:rPr>
                <w:b w:val="1"/>
                <w:sz w:val="24"/>
                <w:szCs w:val="24"/>
                <w:rtl w:val="0"/>
              </w:rPr>
              <w:t xml:space="preserve">Frm_Producto</w:t>
            </w:r>
            <w:r w:rsidDel="00000000" w:rsidR="00000000" w:rsidRPr="00000000">
              <w:rPr>
                <w:sz w:val="24"/>
                <w:szCs w:val="24"/>
                <w:rtl w:val="0"/>
              </w:rPr>
              <w:t xml:space="preserve"> funcional, permitiendo agregar, editar y navegar entre registros.</w:t>
            </w:r>
          </w:p>
          <w:p w:rsidR="00000000" w:rsidDel="00000000" w:rsidP="00000000" w:rsidRDefault="00000000" w:rsidRPr="00000000" w14:paraId="0000008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tbl>
      <w:tblPr>
        <w:tblStyle w:val="Table1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sz w:val="36"/>
                <w:szCs w:val="36"/>
              </w:rPr>
            </w:pPr>
            <w:r w:rsidDel="00000000" w:rsidR="00000000" w:rsidRPr="00000000">
              <w:rPr>
                <w:b w:val="1"/>
                <w:sz w:val="36"/>
                <w:szCs w:val="36"/>
                <w:rtl w:val="0"/>
              </w:rPr>
              <w:t xml:space="preserve">VALORES Y ACTITUDES</w:t>
            </w:r>
          </w:p>
        </w:tc>
      </w:tr>
    </w:tbl>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left"/>
        <w:rPr>
          <w:sz w:val="36"/>
          <w:szCs w:val="36"/>
        </w:rPr>
      </w:pPr>
      <w:r w:rsidDel="00000000" w:rsidR="00000000" w:rsidRPr="00000000">
        <w:rPr>
          <w:sz w:val="24"/>
          <w:szCs w:val="24"/>
          <w:rtl w:val="0"/>
        </w:rPr>
        <w:t xml:space="preserve"> </w:t>
      </w:r>
      <w:r w:rsidDel="00000000" w:rsidR="00000000" w:rsidRPr="00000000">
        <w:rPr>
          <w:sz w:val="36"/>
          <w:szCs w:val="36"/>
          <w:rtl w:val="0"/>
        </w:rPr>
        <w:t xml:space="preserve"> </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left"/>
        <w:rPr>
          <w:sz w:val="36"/>
          <w:szCs w:val="36"/>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left"/>
        <w:rPr>
          <w:sz w:val="36"/>
          <w:szCs w:val="36"/>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left"/>
        <w:rPr>
          <w:sz w:val="36"/>
          <w:szCs w:val="36"/>
        </w:rPr>
      </w:pPr>
      <w:r w:rsidDel="00000000" w:rsidR="00000000" w:rsidRPr="00000000">
        <w:rPr>
          <w:rtl w:val="0"/>
        </w:rPr>
      </w:r>
    </w:p>
    <w:tbl>
      <w:tblPr>
        <w:tblStyle w:val="Table16"/>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sz w:val="24"/>
                <w:szCs w:val="24"/>
              </w:rPr>
            </w:pPr>
            <w:r w:rsidDel="00000000" w:rsidR="00000000" w:rsidRPr="00000000">
              <w:rPr>
                <w:b w:val="1"/>
                <w:sz w:val="24"/>
                <w:szCs w:val="24"/>
                <w:rtl w:val="0"/>
              </w:rPr>
              <w:t xml:space="preserve">Responsabilidad</w:t>
              <w:br w:type="textWrapping"/>
            </w:r>
          </w:p>
          <w:p w:rsidR="00000000" w:rsidDel="00000000" w:rsidP="00000000" w:rsidRDefault="00000000" w:rsidRPr="00000000" w14:paraId="0000009C">
            <w:pPr>
              <w:widowControl w:val="0"/>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Completar la actividad dentro del tiempo asignado y entregar el archivo correctamente.</w:t>
              <w:br w:type="textWrapping"/>
            </w:r>
          </w:p>
          <w:p w:rsidR="00000000" w:rsidDel="00000000" w:rsidP="00000000" w:rsidRDefault="00000000" w:rsidRPr="00000000" w14:paraId="0000009D">
            <w:pPr>
              <w:widowControl w:val="0"/>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Revisar que no existan datos faltantes o errores en la estructura de la tabla y la consulta.</w:t>
              <w:br w:type="textWrapping"/>
            </w:r>
          </w:p>
          <w:p w:rsidR="00000000" w:rsidDel="00000000" w:rsidP="00000000" w:rsidRDefault="00000000" w:rsidRPr="00000000" w14:paraId="0000009E">
            <w:pPr>
              <w:widowControl w:val="0"/>
              <w:spacing w:line="240" w:lineRule="auto"/>
              <w:rPr>
                <w:b w:val="1"/>
                <w:sz w:val="24"/>
                <w:szCs w:val="24"/>
              </w:rPr>
            </w:pPr>
            <w:r w:rsidDel="00000000" w:rsidR="00000000" w:rsidRPr="00000000">
              <w:rPr>
                <w:b w:val="1"/>
                <w:sz w:val="24"/>
                <w:szCs w:val="24"/>
                <w:rtl w:val="0"/>
              </w:rPr>
              <w:t xml:space="preserve">Integridad</w:t>
              <w:br w:type="textWrapping"/>
            </w:r>
          </w:p>
          <w:p w:rsidR="00000000" w:rsidDel="00000000" w:rsidP="00000000" w:rsidRDefault="00000000" w:rsidRPr="00000000" w14:paraId="0000009F">
            <w:pPr>
              <w:widowControl w:val="0"/>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Verificar que la clave primaria (</w:t>
            </w:r>
            <w:r w:rsidDel="00000000" w:rsidR="00000000" w:rsidRPr="00000000">
              <w:rPr>
                <w:rFonts w:ascii="Roboto Mono" w:cs="Roboto Mono" w:eastAsia="Roboto Mono" w:hAnsi="Roboto Mono"/>
                <w:color w:val="188038"/>
                <w:sz w:val="24"/>
                <w:szCs w:val="24"/>
                <w:rtl w:val="0"/>
              </w:rPr>
              <w:t xml:space="preserve">idProducto</w:t>
            </w:r>
            <w:r w:rsidDel="00000000" w:rsidR="00000000" w:rsidRPr="00000000">
              <w:rPr>
                <w:sz w:val="24"/>
                <w:szCs w:val="24"/>
                <w:rtl w:val="0"/>
              </w:rPr>
              <w:t xml:space="preserve">) no permita duplicados ni valores nulos.</w:t>
              <w:br w:type="textWrapping"/>
            </w:r>
          </w:p>
          <w:p w:rsidR="00000000" w:rsidDel="00000000" w:rsidP="00000000" w:rsidRDefault="00000000" w:rsidRPr="00000000" w14:paraId="000000A0">
            <w:pPr>
              <w:widowControl w:val="0"/>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Asegurarse de que los tipos de datos elegidos (Moneda, Texto corto, Texto largo) sean los apropiados para cada campo.</w:t>
            </w:r>
          </w:p>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drawing>
        <wp:inline distB="114300" distT="114300" distL="114300" distR="114300">
          <wp:extent cx="381000" cy="495300"/>
          <wp:effectExtent b="0" l="0" r="0" t="0"/>
          <wp:docPr id="2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-1066796</wp:posOffset>
          </wp:positionH>
          <wp:positionV relativeFrom="paragraph">
            <wp:posOffset>260624</wp:posOffset>
          </wp:positionV>
          <wp:extent cx="7781925" cy="409575"/>
          <wp:effectExtent b="0" l="0" r="0" t="0"/>
          <wp:wrapNone/>
          <wp:docPr descr="pie de página" id="17"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t xml:space="preserve">Programación Comercial 1</w:t>
    </w:r>
  </w:p>
  <w:p w:rsidR="00000000" w:rsidDel="00000000" w:rsidP="00000000" w:rsidRDefault="00000000" w:rsidRPr="00000000" w14:paraId="000000A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-1123946</wp:posOffset>
          </wp:positionH>
          <wp:positionV relativeFrom="paragraph">
            <wp:posOffset>72437</wp:posOffset>
          </wp:positionV>
          <wp:extent cx="7781925" cy="95250"/>
          <wp:effectExtent b="0" l="0" r="0" t="0"/>
          <wp:wrapNone/>
          <wp:docPr descr="horizontal line" id="16"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microsoft.com/es-mx/microsoft-365/access" TargetMode="External"/><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crosoft.com/es-mx/microsoft-365/tr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nGfrkTlawkFQyR7TC9d9EV6V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mSVc4RzY2LXNyanNhWXpfd1BuU1A0QVlrdXRpend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