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9162" cy="1333500"/>
            <wp:effectExtent b="0" l="0" r="0" t="0"/>
            <wp:wrapNone/>
            <wp:docPr descr="LOGO USAC. Rec (1) | SGCCC" id="2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7"/>
                    <a:srcRect b="10843" l="13109" r="19399" t="19736"/>
                    <a:stretch>
                      <a:fillRect/>
                    </a:stretch>
                  </pic:blipFill>
                  <pic:spPr>
                    <a:xfrm>
                      <a:off x="0" y="0"/>
                      <a:ext cx="3229162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Programación Comercial 1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Segundo Semestre 2025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9" w:lineRule="auto"/>
        <w:jc w:val="center"/>
        <w:rPr>
          <w:rFonts w:ascii="Aptos" w:cs="Aptos" w:eastAsia="Aptos" w:hAnsi="Aptos"/>
          <w:b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sz w:val="40"/>
          <w:szCs w:val="40"/>
          <w:rtl w:val="0"/>
        </w:rPr>
        <w:t xml:space="preserve">Tarea #1</w:t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Aptos" w:cs="Aptos" w:eastAsia="Aptos" w:hAnsi="Apto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Descripción</w:t>
      </w:r>
    </w:p>
    <w:p w:rsidR="00000000" w:rsidDel="00000000" w:rsidP="00000000" w:rsidRDefault="00000000" w:rsidRPr="00000000" w14:paraId="0000000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Crear una base de datos para gestionar información de empleados en una empresa. Se requiere crear tablas para almacenar datos como empleados, departamentos y proyectos, establecer relaciones entre ellas, y crear consultas para generar reportes úti</w:t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les. Además, se debe diseñar un formulario que facilite la entrada de datos de manera eficiente.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Familiarizar a los estudiantes con la creación de bases de datos, el establecimiento de relaciones entre tablas y el diseño de formularios y consultas en Microsoft Access.</w:t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Instrucciones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Diseña las tablas</w:t>
      </w:r>
      <w:r w:rsidDel="00000000" w:rsidR="00000000" w:rsidRPr="00000000">
        <w:rPr>
          <w:rtl w:val="0"/>
        </w:rPr>
        <w:t xml:space="preserve"> para almacenar la información sobre empleados, departamentos y proyectos.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Crea relaciones</w:t>
      </w:r>
      <w:r w:rsidDel="00000000" w:rsidR="00000000" w:rsidRPr="00000000">
        <w:rPr>
          <w:rtl w:val="0"/>
        </w:rPr>
        <w:t xml:space="preserve"> entre las tablas usando claves primarias y foráneas.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Elabora consultas</w:t>
      </w:r>
      <w:r w:rsidDel="00000000" w:rsidR="00000000" w:rsidRPr="00000000">
        <w:rPr>
          <w:rtl w:val="0"/>
        </w:rPr>
        <w:t xml:space="preserve"> para generar reportes, como un listado de empleados por departamento.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Diseña un formulario</w:t>
      </w:r>
      <w:r w:rsidDel="00000000" w:rsidR="00000000" w:rsidRPr="00000000">
        <w:rPr>
          <w:rtl w:val="0"/>
        </w:rPr>
        <w:t xml:space="preserve"> para ingresar la información de los empleados de manera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Fecha de entrega:</w:t>
      </w:r>
    </w:p>
    <w:p w:rsidR="00000000" w:rsidDel="00000000" w:rsidP="00000000" w:rsidRDefault="00000000" w:rsidRPr="00000000" w14:paraId="0000001B">
      <w:pPr>
        <w:ind w:left="720" w:firstLine="0"/>
        <w:jc w:val="left"/>
        <w:rPr/>
      </w:pPr>
      <w:r w:rsidDel="00000000" w:rsidR="00000000" w:rsidRPr="00000000">
        <w:rPr>
          <w:b w:val="1"/>
          <w:color w:val="ff0000"/>
          <w:rtl w:val="0"/>
        </w:rPr>
        <w:t xml:space="preserve">Día XX de XXYYZZ de 2025 antes de las 23:59 hrs</w:t>
      </w:r>
      <w:r w:rsidDel="00000000" w:rsidR="00000000" w:rsidRPr="00000000">
        <w:rPr>
          <w:rtl w:val="0"/>
        </w:rPr>
        <w:t xml:space="preserve">, la entrega se realizará por medio de UEDI, en caso exista algún problema, se estará habilitando un medio alterno por medio del auxiliar del laboratorio, no se aceptarán entregas tardes.</w:t>
      </w:r>
    </w:p>
    <w:p w:rsidR="00000000" w:rsidDel="00000000" w:rsidP="00000000" w:rsidRDefault="00000000" w:rsidRPr="00000000" w14:paraId="0000001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peM31R3iVOKmWvTlipUbiOnE5w==">CgMxLjA4AHIhMTdQOUNrVkpwcU9KeEpjVlA0S2RiM1RCT0NPYXBIczFU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