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rFonts w:ascii="Proxima Nova" w:cs="Proxima Nova" w:eastAsia="Proxima Nova" w:hAnsi="Proxima Nova"/>
          <w:b w:val="1"/>
          <w:bCs w:val="1"/>
          <w:color w:val="404040"/>
          <w:sz w:val="96"/>
          <w:szCs w:val="96"/>
        </w:rPr>
      </w:pPr>
      <w:bookmarkStart w:colFirst="0" w:colLast="0" w:name="_cc9me1abr1t2" w:id="0"/>
      <w:bookmarkEnd w:id="0"/>
      <w:r w:rsidDel="00000000" w:rsidR="00000000" w:rsidRPr="00000000">
        <w:rPr>
          <w:b w:val="0"/>
          <w:bCs w:val="0"/>
          <w:color w:val="039be5"/>
          <w:sz w:val="72"/>
          <w:szCs w:val="72"/>
          <w:rtl w:val="0"/>
        </w:rPr>
        <w:t xml:space="preserve">Abstracción</w:t>
      </w:r>
      <w:r w:rsidDel="00000000" w:rsidR="00000000" w:rsidRPr="00000000">
        <w:rPr>
          <w:rFonts w:ascii="Proxima Nova" w:cs="Proxima Nova" w:eastAsia="Proxima Nova" w:hAnsi="Proxima Nova"/>
          <w:b w:val="1"/>
          <w:bCs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7" name="image3.png"/>
            <a:graphic>
              <a:graphicData uri="http://schemas.openxmlformats.org/drawingml/2006/picture">
                <pic:pic>
                  <pic:nvPicPr>
                    <pic:cNvPr descr="línea corta"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COCOCYS</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Indice</w:t>
      </w:r>
      <w:r w:rsidDel="00000000" w:rsidR="00000000" w:rsidRPr="00000000">
        <w:rPr>
          <w:rtl w:val="0"/>
        </w:rPr>
      </w:r>
    </w:p>
    <w:sdt>
      <w:sdtPr>
        <w:id w:val="1789391585"/>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Indice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Concepto y Fundamentos de la Abstracción</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zr2si3oshbv">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Abstracción aplicada a la programación y algoritmos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tm4u4cmg1h">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5os5d2rbr17">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u7rtfs1xq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51nf6sw60q">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4j7ms1iz4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bnpvufzfj">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7">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9">
      <w:pPr>
        <w:rPr/>
      </w:pPr>
      <w:r w:rsidDel="00000000" w:rsidR="00000000" w:rsidRPr="00000000">
        <w:rPr>
          <w:rtl w:val="0"/>
        </w:rPr>
        <w:t xml:space="preserve">El estudiante 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p>
    <w:p w:rsidR="00000000" w:rsidDel="00000000" w:rsidP="00000000" w:rsidRDefault="00000000" w:rsidRPr="00000000" w14:paraId="0000002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Concepto y Fundamentos de la Abstracción</w:t>
      </w:r>
    </w:p>
    <w:p w:rsidR="00000000" w:rsidDel="00000000" w:rsidP="00000000" w:rsidRDefault="00000000" w:rsidRPr="00000000" w14:paraId="0000002B">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C">
      <w:pPr>
        <w:rPr/>
      </w:pPr>
      <w:r w:rsidDel="00000000" w:rsidR="00000000" w:rsidRPr="00000000">
        <w:rPr>
          <w:rtl w:val="0"/>
        </w:rPr>
        <w:t xml:space="preserve">Comprender qué es la abstracción, sus fundamentos teóricos y su aplicación en la resolución de problemas lógicos y computacionales.</w:t>
      </w:r>
      <w:r w:rsidDel="00000000" w:rsidR="00000000" w:rsidRPr="00000000">
        <w:rPr>
          <w:rtl w:val="0"/>
        </w:rPr>
      </w:r>
    </w:p>
    <w:p w:rsidR="00000000" w:rsidDel="00000000" w:rsidP="00000000" w:rsidRDefault="00000000" w:rsidRPr="00000000" w14:paraId="0000002D">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2E">
      <w:pPr>
        <w:rPr/>
      </w:pPr>
      <w:r w:rsidDel="00000000" w:rsidR="00000000" w:rsidRPr="00000000">
        <w:rPr>
          <w:rtl w:val="0"/>
        </w:rPr>
        <w:t xml:space="preserve">La abstracción es una de las habilidades intelectuales más poderosas en ciencias de la computación. En esencia, consiste en identificar los aspectos esenciales de un problema, ignorando aquellos detalles que no son relevantes para la solución. Esta técnica permite a los programadores y lógicos representar problemas complejos de manera clara, estructurada y tratable.</w:t>
      </w:r>
      <w:r w:rsidDel="00000000" w:rsidR="00000000" w:rsidRPr="00000000">
        <w:rPr>
          <w:rtl w:val="0"/>
        </w:rPr>
      </w:r>
    </w:p>
    <w:p w:rsidR="00000000" w:rsidDel="00000000" w:rsidP="00000000" w:rsidRDefault="00000000" w:rsidRPr="00000000" w14:paraId="0000002F">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30">
      <w:pPr>
        <w:rPr/>
      </w:pPr>
      <w:r w:rsidDel="00000000" w:rsidR="00000000" w:rsidRPr="00000000">
        <w:rPr>
          <w:rtl w:val="0"/>
        </w:rPr>
        <w:t xml:space="preserve">La palabra "abstracción" proviene del latín abstrahere, que significa "separar por completo". En lógica y computación, representa el proceso mediante el cual nos enfocamos en lo importante y dejamos de lado los detalles que no afectan la esencia del problema.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Desde la lógica formal hasta los lenguajes de programación modernos, la abstracción es una herramienta indispensable para crear soluciones escalables y sostenibles. En lógica, abstraer significa transformar ideas complejas del lenguaje natural en expresiones simbólicas comprensibles y manipulables. En programación, implica construir modelos simplificados del comportamiento del mundo real.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Niveles de abstracción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abstracción ocurre en múltiples niveles:</w:t>
      </w:r>
    </w:p>
    <w:p w:rsidR="00000000" w:rsidDel="00000000" w:rsidP="00000000" w:rsidRDefault="00000000" w:rsidRPr="00000000" w14:paraId="00000037">
      <w:pPr>
        <w:numPr>
          <w:ilvl w:val="0"/>
          <w:numId w:val="4"/>
        </w:numPr>
        <w:spacing w:after="0" w:afterAutospacing="0"/>
        <w:ind w:left="720" w:hanging="360"/>
        <w:rPr>
          <w:u w:val="none"/>
        </w:rPr>
      </w:pPr>
      <w:r w:rsidDel="00000000" w:rsidR="00000000" w:rsidRPr="00000000">
        <w:rPr>
          <w:rtl w:val="0"/>
        </w:rPr>
        <w:t xml:space="preserve">Abstracción de datos: Permite representar elementos complejos como estructuras de datos, registros o clases. Por ejemplo, un objeto "Vehículo" puede contener marca, modelo y año, sin detallar cómo se almacenan internamente esos datos.</w:t>
      </w:r>
    </w:p>
    <w:p w:rsidR="00000000" w:rsidDel="00000000" w:rsidP="00000000" w:rsidRDefault="00000000" w:rsidRPr="00000000" w14:paraId="00000038">
      <w:pPr>
        <w:numPr>
          <w:ilvl w:val="0"/>
          <w:numId w:val="4"/>
        </w:numPr>
        <w:spacing w:after="0" w:afterAutospacing="0" w:before="0" w:beforeAutospacing="0"/>
        <w:ind w:left="720" w:hanging="360"/>
        <w:rPr>
          <w:u w:val="none"/>
        </w:rPr>
      </w:pPr>
      <w:r w:rsidDel="00000000" w:rsidR="00000000" w:rsidRPr="00000000">
        <w:rPr>
          <w:rtl w:val="0"/>
        </w:rPr>
        <w:t xml:space="preserve">Abstracción de procedimientos: Consiste en encapsular tareas complejas en funciones o módulos. Nos permite utilizar procedimientos como "ordenar" o "buscar" sin saber los algoritmos internos que los implementan.</w:t>
      </w:r>
    </w:p>
    <w:p w:rsidR="00000000" w:rsidDel="00000000" w:rsidP="00000000" w:rsidRDefault="00000000" w:rsidRPr="00000000" w14:paraId="00000039">
      <w:pPr>
        <w:numPr>
          <w:ilvl w:val="0"/>
          <w:numId w:val="4"/>
        </w:numPr>
        <w:spacing w:after="0" w:afterAutospacing="0" w:before="0" w:beforeAutospacing="0"/>
        <w:ind w:left="720" w:hanging="360"/>
        <w:rPr>
          <w:u w:val="none"/>
        </w:rPr>
      </w:pPr>
      <w:r w:rsidDel="00000000" w:rsidR="00000000" w:rsidRPr="00000000">
        <w:rPr>
          <w:rtl w:val="0"/>
        </w:rPr>
        <w:t xml:space="preserve">Abstracción lógica: En lógica proposicional, traducimos condiciones reales a símbolos formales. Por ejemplo:</w:t>
      </w:r>
    </w:p>
    <w:p w:rsidR="00000000" w:rsidDel="00000000" w:rsidP="00000000" w:rsidRDefault="00000000" w:rsidRPr="00000000" w14:paraId="0000003A">
      <w:pPr>
        <w:numPr>
          <w:ilvl w:val="1"/>
          <w:numId w:val="4"/>
        </w:numPr>
        <w:spacing w:after="0" w:afterAutospacing="0" w:before="0" w:beforeAutospacing="0"/>
        <w:ind w:left="1440" w:hanging="360"/>
        <w:rPr>
          <w:u w:val="none"/>
        </w:rPr>
      </w:pPr>
      <w:r w:rsidDel="00000000" w:rsidR="00000000" w:rsidRPr="00000000">
        <w:rPr>
          <w:rFonts w:ascii="Nova Mono" w:cs="Nova Mono" w:eastAsia="Nova Mono" w:hAnsi="Nova Mono"/>
          <w:rtl w:val="0"/>
        </w:rPr>
        <w:t xml:space="preserve">"Si un estudiante aprueba el examen, puede cursar el siguiente nivel" → p → q</w:t>
      </w:r>
    </w:p>
    <w:p w:rsidR="00000000" w:rsidDel="00000000" w:rsidP="00000000" w:rsidRDefault="00000000" w:rsidRPr="00000000" w14:paraId="0000003B">
      <w:pPr>
        <w:numPr>
          <w:ilvl w:val="0"/>
          <w:numId w:val="4"/>
        </w:numPr>
        <w:spacing w:after="0" w:afterAutospacing="0" w:before="0" w:beforeAutospacing="0"/>
        <w:ind w:left="720" w:hanging="360"/>
        <w:rPr>
          <w:u w:val="none"/>
        </w:rPr>
      </w:pPr>
      <w:r w:rsidDel="00000000" w:rsidR="00000000" w:rsidRPr="00000000">
        <w:rPr>
          <w:rtl w:val="0"/>
        </w:rPr>
        <w:t xml:space="preserve">Abstracción funcional: Se refiere al uso de funciones matemáticas o computacionales como modelos para describir relaciones entre entradas y salidas.</w:t>
      </w:r>
    </w:p>
    <w:p w:rsidR="00000000" w:rsidDel="00000000" w:rsidP="00000000" w:rsidRDefault="00000000" w:rsidRPr="00000000" w14:paraId="0000003C">
      <w:pPr>
        <w:numPr>
          <w:ilvl w:val="0"/>
          <w:numId w:val="4"/>
        </w:numPr>
        <w:spacing w:before="0" w:beforeAutospacing="0"/>
        <w:ind w:left="720" w:hanging="360"/>
        <w:rPr>
          <w:u w:val="none"/>
        </w:rPr>
      </w:pPr>
      <w:r w:rsidDel="00000000" w:rsidR="00000000" w:rsidRPr="00000000">
        <w:rPr>
          <w:rtl w:val="0"/>
        </w:rPr>
        <w:t xml:space="preserve">Abstracción estructural: En el diseño de algoritmos o sistemas, se crean esquemas que ocultan detalles de implementación, como arquitecturas en capas o diagramas de flujo.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Beneficios de la abstracción</w:t>
      </w:r>
    </w:p>
    <w:p w:rsidR="00000000" w:rsidDel="00000000" w:rsidP="00000000" w:rsidRDefault="00000000" w:rsidRPr="00000000" w14:paraId="0000003F">
      <w:pPr>
        <w:numPr>
          <w:ilvl w:val="0"/>
          <w:numId w:val="10"/>
        </w:numPr>
        <w:spacing w:after="0" w:afterAutospacing="0"/>
        <w:ind w:left="720" w:hanging="360"/>
        <w:rPr>
          <w:u w:val="none"/>
        </w:rPr>
      </w:pPr>
      <w:r w:rsidDel="00000000" w:rsidR="00000000" w:rsidRPr="00000000">
        <w:rPr>
          <w:rtl w:val="0"/>
        </w:rPr>
        <w:t xml:space="preserve">Reduce la complejidad de los sistemas.</w:t>
      </w:r>
    </w:p>
    <w:p w:rsidR="00000000" w:rsidDel="00000000" w:rsidP="00000000" w:rsidRDefault="00000000" w:rsidRPr="00000000" w14:paraId="00000040">
      <w:pPr>
        <w:numPr>
          <w:ilvl w:val="0"/>
          <w:numId w:val="10"/>
        </w:numPr>
        <w:spacing w:after="0" w:afterAutospacing="0" w:before="0" w:beforeAutospacing="0"/>
        <w:ind w:left="720" w:hanging="360"/>
        <w:rPr>
          <w:u w:val="none"/>
        </w:rPr>
      </w:pPr>
      <w:r w:rsidDel="00000000" w:rsidR="00000000" w:rsidRPr="00000000">
        <w:rPr>
          <w:rtl w:val="0"/>
        </w:rPr>
        <w:t xml:space="preserve">Facilita la comprensión, el mantenimiento y la modificación de algoritmos.</w:t>
      </w:r>
    </w:p>
    <w:p w:rsidR="00000000" w:rsidDel="00000000" w:rsidP="00000000" w:rsidRDefault="00000000" w:rsidRPr="00000000" w14:paraId="00000041">
      <w:pPr>
        <w:numPr>
          <w:ilvl w:val="0"/>
          <w:numId w:val="10"/>
        </w:numPr>
        <w:spacing w:after="0" w:afterAutospacing="0" w:before="0" w:beforeAutospacing="0"/>
        <w:ind w:left="720" w:hanging="360"/>
        <w:rPr>
          <w:u w:val="none"/>
        </w:rPr>
      </w:pPr>
      <w:r w:rsidDel="00000000" w:rsidR="00000000" w:rsidRPr="00000000">
        <w:rPr>
          <w:rtl w:val="0"/>
        </w:rPr>
        <w:t xml:space="preserve">Mejora la reutilización de componentes.</w:t>
      </w:r>
    </w:p>
    <w:p w:rsidR="00000000" w:rsidDel="00000000" w:rsidP="00000000" w:rsidRDefault="00000000" w:rsidRPr="00000000" w14:paraId="00000042">
      <w:pPr>
        <w:numPr>
          <w:ilvl w:val="0"/>
          <w:numId w:val="10"/>
        </w:numPr>
        <w:spacing w:before="0" w:beforeAutospacing="0"/>
        <w:ind w:left="720" w:hanging="360"/>
        <w:rPr>
          <w:u w:val="none"/>
        </w:rPr>
      </w:pPr>
      <w:r w:rsidDel="00000000" w:rsidR="00000000" w:rsidRPr="00000000">
        <w:rPr>
          <w:rtl w:val="0"/>
        </w:rPr>
        <w:t xml:space="preserve">Promueve un enfoque sistemático y organizado.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La abstracción no solo permite representar situaciones reales, sino también predecir comportamientos lógicos, analizar errores, construir soluciones más generales y generar modelos que puedan adaptarse a múltiples contextos.</w:t>
      </w:r>
    </w:p>
    <w:p w:rsidR="00000000" w:rsidDel="00000000" w:rsidP="00000000" w:rsidRDefault="00000000" w:rsidRPr="00000000" w14:paraId="00000045">
      <w:pPr>
        <w:rPr/>
      </w:pPr>
      <w:r w:rsidDel="00000000" w:rsidR="00000000" w:rsidRPr="00000000">
        <w:rPr>
          <w:b w:val="1"/>
          <w:bCs w:val="1"/>
          <w:rtl w:val="0"/>
        </w:rPr>
        <w:t xml:space="preserve">Ejemplo de aplicación lógica:</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lugar de analizar cada caso individual de una persona solicitando acceso a una plataforma, podemos usar la abstracción lógica para representar las condiciones necesarias:</w:t>
      </w:r>
    </w:p>
    <w:p w:rsidR="00000000" w:rsidDel="00000000" w:rsidP="00000000" w:rsidRDefault="00000000" w:rsidRPr="00000000" w14:paraId="00000047">
      <w:pPr>
        <w:numPr>
          <w:ilvl w:val="0"/>
          <w:numId w:val="3"/>
        </w:numPr>
        <w:spacing w:after="0" w:afterAutospacing="0"/>
        <w:ind w:left="720" w:hanging="360"/>
        <w:rPr>
          <w:u w:val="none"/>
        </w:rPr>
      </w:pPr>
      <w:r w:rsidDel="00000000" w:rsidR="00000000" w:rsidRPr="00000000">
        <w:rPr>
          <w:rtl w:val="0"/>
        </w:rPr>
        <w:t xml:space="preserve">p: El usuario tiene cuenta activa.</w:t>
      </w:r>
    </w:p>
    <w:p w:rsidR="00000000" w:rsidDel="00000000" w:rsidP="00000000" w:rsidRDefault="00000000" w:rsidRPr="00000000" w14:paraId="00000048">
      <w:pPr>
        <w:numPr>
          <w:ilvl w:val="0"/>
          <w:numId w:val="3"/>
        </w:numPr>
        <w:spacing w:after="0" w:afterAutospacing="0" w:before="0" w:beforeAutospacing="0"/>
        <w:ind w:left="720" w:hanging="360"/>
        <w:rPr>
          <w:u w:val="none"/>
        </w:rPr>
      </w:pPr>
      <w:r w:rsidDel="00000000" w:rsidR="00000000" w:rsidRPr="00000000">
        <w:rPr>
          <w:rtl w:val="0"/>
        </w:rPr>
        <w:t xml:space="preserve">q: La contraseña es correcta.</w:t>
      </w:r>
    </w:p>
    <w:p w:rsidR="00000000" w:rsidDel="00000000" w:rsidP="00000000" w:rsidRDefault="00000000" w:rsidRPr="00000000" w14:paraId="00000049">
      <w:pPr>
        <w:numPr>
          <w:ilvl w:val="0"/>
          <w:numId w:val="3"/>
        </w:numPr>
        <w:spacing w:before="0" w:beforeAutospacing="0"/>
        <w:ind w:left="720" w:hanging="360"/>
        <w:rPr>
          <w:u w:val="none"/>
        </w:rPr>
      </w:pPr>
      <w:r w:rsidDel="00000000" w:rsidR="00000000" w:rsidRPr="00000000">
        <w:rPr>
          <w:rtl w:val="0"/>
        </w:rPr>
        <w:t xml:space="preserve">r: Se concede acceso.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Nova Mono" w:cs="Nova Mono" w:eastAsia="Nova Mono" w:hAnsi="Nova Mono"/>
          <w:rtl w:val="0"/>
        </w:rPr>
        <w:t xml:space="preserve">Expresión: (p ∧ q) → 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Este enfoque elimina la necesidad de incluir variables como el navegador que usa el usuario, la hora exacta, o si está usando celular o computadora. Todos esos detalles son irrelevantes para el núcleo del problema lógico.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color w:val="0b5394"/>
        </w:rPr>
      </w:pPr>
      <w:bookmarkStart w:colFirst="0" w:colLast="0" w:name="_q53v927gz3h1" w:id="9"/>
      <w:bookmarkEnd w:id="9"/>
      <w:r w:rsidDel="00000000" w:rsidR="00000000" w:rsidRPr="00000000">
        <w:rPr>
          <w:color w:val="0b5394"/>
          <w:rtl w:val="0"/>
        </w:rPr>
        <w:t xml:space="preserve">Pongamos en Práctica la Teoría</w:t>
      </w:r>
    </w:p>
    <w:p w:rsidR="00000000" w:rsidDel="00000000" w:rsidP="00000000" w:rsidRDefault="00000000" w:rsidRPr="00000000" w14:paraId="00000050">
      <w:pPr>
        <w:pStyle w:val="Heading3"/>
        <w:rPr>
          <w:color w:val="bf9000"/>
        </w:rPr>
      </w:pPr>
      <w:bookmarkStart w:colFirst="0" w:colLast="0" w:name="_xve4squfge4" w:id="10"/>
      <w:bookmarkEnd w:id="10"/>
      <w:r w:rsidDel="00000000" w:rsidR="00000000" w:rsidRPr="00000000">
        <w:rPr>
          <w:color w:val="bf9000"/>
          <w:rtl w:val="0"/>
        </w:rPr>
        <w:t xml:space="preserve">Caso de Estudio 1</w:t>
      </w:r>
    </w:p>
    <w:p w:rsidR="00000000" w:rsidDel="00000000" w:rsidP="00000000" w:rsidRDefault="00000000" w:rsidRPr="00000000" w14:paraId="00000051">
      <w:pPr>
        <w:rPr/>
      </w:pPr>
      <w:r w:rsidDel="00000000" w:rsidR="00000000" w:rsidRPr="00000000">
        <w:rPr>
          <w:rtl w:val="0"/>
        </w:rPr>
        <w:t xml:space="preserve">Propón un escenario donde se aplique abstracción lógica. Describe cómo representas esa situación mediante proposiciones simbólicas, e identifica qué detalles decides ignorar en tu representación.</w:t>
      </w:r>
      <w:r w:rsidDel="00000000" w:rsidR="00000000" w:rsidRPr="00000000">
        <w:rPr>
          <w:rtl w:val="0"/>
        </w:rPr>
      </w:r>
    </w:p>
    <w:p w:rsidR="00000000" w:rsidDel="00000000" w:rsidP="00000000" w:rsidRDefault="00000000" w:rsidRPr="00000000" w14:paraId="00000052">
      <w:pPr>
        <w:pStyle w:val="Heading3"/>
        <w:rPr>
          <w:color w:val="bf9000"/>
        </w:rPr>
      </w:pPr>
      <w:bookmarkStart w:colFirst="0" w:colLast="0" w:name="_t0p16br8emda" w:id="11"/>
      <w:bookmarkEnd w:id="11"/>
      <w:r w:rsidDel="00000000" w:rsidR="00000000" w:rsidRPr="00000000">
        <w:rPr>
          <w:color w:val="bf9000"/>
          <w:rtl w:val="0"/>
        </w:rPr>
        <w:t xml:space="preserve">Caso de Estudio 2</w:t>
      </w:r>
    </w:p>
    <w:p w:rsidR="00000000" w:rsidDel="00000000" w:rsidP="00000000" w:rsidRDefault="00000000" w:rsidRPr="00000000" w14:paraId="00000053">
      <w:pPr>
        <w:rPr/>
      </w:pPr>
      <w:r w:rsidDel="00000000" w:rsidR="00000000" w:rsidRPr="00000000">
        <w:rPr>
          <w:rFonts w:ascii="Nova Mono" w:cs="Nova Mono" w:eastAsia="Nova Mono" w:hAnsi="Nova Mono"/>
          <w:rtl w:val="0"/>
        </w:rPr>
        <w:t xml:space="preserve">Crea una situación en la que se combinen al menos dos condiciones para tomar una decisión. Representa la lógica usando conectores como ∧ o →, y explica cómo aplicaste la abstracción para simplificar el problema.</w:t>
      </w: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r>
    </w:p>
    <w:p w:rsidR="00000000" w:rsidDel="00000000" w:rsidP="00000000" w:rsidRDefault="00000000" w:rsidRPr="00000000" w14:paraId="00000055">
      <w:pPr>
        <w:pStyle w:val="Heading2"/>
        <w:rPr/>
      </w:pPr>
      <w:bookmarkStart w:colFirst="0" w:colLast="0" w:name="_yqmuazli2yt3" w:id="12"/>
      <w:bookmarkEnd w:id="12"/>
      <w:r w:rsidDel="00000000" w:rsidR="00000000" w:rsidRPr="00000000">
        <w:rPr>
          <w:rtl w:val="0"/>
        </w:rPr>
        <w:t xml:space="preserve">Conclusiones</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before="200" w:line="300" w:lineRule="auto"/>
        <w:rPr/>
      </w:pPr>
      <w:r w:rsidDel="00000000" w:rsidR="00000000" w:rsidRPr="00000000">
        <w:rPr>
          <w:rtl w:val="0"/>
        </w:rPr>
        <w:t xml:space="preserve">La abstracción es esencial para simplificar, modelar y resolver problemas de forma sistemática. En lógica, permite formular sistemas complejos en términos simples y manipulables. Su uso es imprescindible para quienes diseñan algoritmos y sistemas inteligentes.</w:t>
      </w:r>
      <w:r w:rsidDel="00000000" w:rsidR="00000000" w:rsidRPr="00000000">
        <w:rPr>
          <w:rtl w:val="0"/>
        </w:rPr>
      </w:r>
    </w:p>
    <w:p w:rsidR="00000000" w:rsidDel="00000000" w:rsidP="00000000" w:rsidRDefault="00000000" w:rsidRPr="00000000" w14:paraId="0000005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zr2si3oshbv" w:id="13"/>
      <w:bookmarkEnd w:id="13"/>
      <w:r w:rsidDel="00000000" w:rsidR="00000000" w:rsidRPr="00000000">
        <w:rPr>
          <w:rtl w:val="0"/>
        </w:rPr>
        <w:t xml:space="preserve">Abstracción aplicada a la programación y algoritmos</w:t>
      </w:r>
      <w:r w:rsidDel="00000000" w:rsidR="00000000" w:rsidRPr="00000000">
        <w:rPr>
          <w:rtl w:val="0"/>
        </w:rPr>
      </w:r>
    </w:p>
    <w:p w:rsidR="00000000" w:rsidDel="00000000" w:rsidP="00000000" w:rsidRDefault="00000000" w:rsidRPr="00000000" w14:paraId="00000058">
      <w:pPr>
        <w:pStyle w:val="Heading2"/>
        <w:rPr/>
      </w:pPr>
      <w:bookmarkStart w:colFirst="0" w:colLast="0" w:name="_zgtm4u4cmg1h" w:id="14"/>
      <w:bookmarkEnd w:id="14"/>
      <w:r w:rsidDel="00000000" w:rsidR="00000000" w:rsidRPr="00000000">
        <w:rPr>
          <w:rtl w:val="0"/>
        </w:rPr>
        <w:t xml:space="preserve">Objetivo</w:t>
      </w:r>
    </w:p>
    <w:p w:rsidR="00000000" w:rsidDel="00000000" w:rsidP="00000000" w:rsidRDefault="00000000" w:rsidRPr="00000000" w14:paraId="00000059">
      <w:pPr>
        <w:rPr/>
      </w:pPr>
      <w:r w:rsidDel="00000000" w:rsidR="00000000" w:rsidRPr="00000000">
        <w:rPr>
          <w:rtl w:val="0"/>
        </w:rPr>
        <w:t xml:space="preserve">Aplicar el principio de abstracción en el diseño de algoritmos y estructuras lógicas orientadas a problemas reales.</w:t>
      </w:r>
    </w:p>
    <w:p w:rsidR="00000000" w:rsidDel="00000000" w:rsidP="00000000" w:rsidRDefault="00000000" w:rsidRPr="00000000" w14:paraId="0000005A">
      <w:pPr>
        <w:pStyle w:val="Heading2"/>
        <w:rPr/>
      </w:pPr>
      <w:bookmarkStart w:colFirst="0" w:colLast="0" w:name="_d5os5d2rbr17" w:id="15"/>
      <w:bookmarkEnd w:id="15"/>
      <w:r w:rsidDel="00000000" w:rsidR="00000000" w:rsidRPr="00000000">
        <w:rPr>
          <w:rtl w:val="0"/>
        </w:rPr>
        <w:t xml:space="preserve">Introducción</w:t>
      </w:r>
    </w:p>
    <w:p w:rsidR="00000000" w:rsidDel="00000000" w:rsidP="00000000" w:rsidRDefault="00000000" w:rsidRPr="00000000" w14:paraId="0000005B">
      <w:pPr>
        <w:rPr/>
      </w:pPr>
      <w:r w:rsidDel="00000000" w:rsidR="00000000" w:rsidRPr="00000000">
        <w:rPr>
          <w:rtl w:val="0"/>
        </w:rPr>
        <w:t xml:space="preserve">En programación, la abstracción se manifiesta en muchas formas: desde definir tipos de datos hasta encapsular comportamientos en funciones o módulos. Abstraer permite diseñar soluciones reusables, adaptables y comprensibles.</w:t>
      </w:r>
    </w:p>
    <w:p w:rsidR="00000000" w:rsidDel="00000000" w:rsidP="00000000" w:rsidRDefault="00000000" w:rsidRPr="00000000" w14:paraId="0000005C">
      <w:pPr>
        <w:pStyle w:val="Heading2"/>
        <w:rPr/>
      </w:pPr>
      <w:bookmarkStart w:colFirst="0" w:colLast="0" w:name="_ntu7rtfs1xqa" w:id="16"/>
      <w:bookmarkEnd w:id="16"/>
      <w:r w:rsidDel="00000000" w:rsidR="00000000" w:rsidRPr="00000000">
        <w:rPr>
          <w:rtl w:val="0"/>
        </w:rPr>
        <w:t xml:space="preserve">Contenido</w:t>
      </w:r>
    </w:p>
    <w:p w:rsidR="00000000" w:rsidDel="00000000" w:rsidP="00000000" w:rsidRDefault="00000000" w:rsidRPr="00000000" w14:paraId="0000005D">
      <w:pPr>
        <w:rPr/>
      </w:pPr>
      <w:r w:rsidDel="00000000" w:rsidR="00000000" w:rsidRPr="00000000">
        <w:rPr>
          <w:rtl w:val="0"/>
        </w:rPr>
        <w:t xml:space="preserve">La abstracción se manifiesta en muchas partes del diseño de software. Entre sus aplicaciones más frecuentes están:</w:t>
      </w:r>
    </w:p>
    <w:p w:rsidR="00000000" w:rsidDel="00000000" w:rsidP="00000000" w:rsidRDefault="00000000" w:rsidRPr="00000000" w14:paraId="0000005E">
      <w:pPr>
        <w:numPr>
          <w:ilvl w:val="0"/>
          <w:numId w:val="5"/>
        </w:numPr>
        <w:spacing w:after="0" w:afterAutospacing="0"/>
        <w:ind w:left="720" w:hanging="360"/>
        <w:rPr>
          <w:u w:val="none"/>
        </w:rPr>
      </w:pPr>
      <w:r w:rsidDel="00000000" w:rsidR="00000000" w:rsidRPr="00000000">
        <w:rPr>
          <w:rtl w:val="0"/>
        </w:rPr>
        <w:t xml:space="preserve">Funciones y procedimientos: Abstraen comportamientos y procesos. Ejemplo: función "verificar_login()".</w:t>
      </w:r>
    </w:p>
    <w:p w:rsidR="00000000" w:rsidDel="00000000" w:rsidP="00000000" w:rsidRDefault="00000000" w:rsidRPr="00000000" w14:paraId="0000005F">
      <w:pPr>
        <w:numPr>
          <w:ilvl w:val="0"/>
          <w:numId w:val="5"/>
        </w:numPr>
        <w:spacing w:after="0" w:afterAutospacing="0" w:before="0" w:beforeAutospacing="0"/>
        <w:ind w:left="720" w:hanging="360"/>
        <w:rPr>
          <w:u w:val="none"/>
        </w:rPr>
      </w:pPr>
      <w:r w:rsidDel="00000000" w:rsidR="00000000" w:rsidRPr="00000000">
        <w:rPr>
          <w:rtl w:val="0"/>
        </w:rPr>
        <w:t xml:space="preserve">Tipos de datos abstractos (TDA): Agrupan datos y operaciones en una sola unidad. Ejemplo: pila, cola, lista enlazada.</w:t>
      </w:r>
    </w:p>
    <w:p w:rsidR="00000000" w:rsidDel="00000000" w:rsidP="00000000" w:rsidRDefault="00000000" w:rsidRPr="00000000" w14:paraId="00000060">
      <w:pPr>
        <w:numPr>
          <w:ilvl w:val="0"/>
          <w:numId w:val="5"/>
        </w:numPr>
        <w:spacing w:after="0" w:afterAutospacing="0" w:before="0" w:beforeAutospacing="0"/>
        <w:ind w:left="720" w:hanging="360"/>
        <w:rPr>
          <w:u w:val="none"/>
        </w:rPr>
      </w:pPr>
      <w:r w:rsidDel="00000000" w:rsidR="00000000" w:rsidRPr="00000000">
        <w:rPr>
          <w:rtl w:val="0"/>
        </w:rPr>
        <w:t xml:space="preserve">Modularización: Permite dividir un programa en partes más pequeñas (módulos), cada una con una responsabilidad clara.</w:t>
      </w:r>
    </w:p>
    <w:p w:rsidR="00000000" w:rsidDel="00000000" w:rsidP="00000000" w:rsidRDefault="00000000" w:rsidRPr="00000000" w14:paraId="00000061">
      <w:pPr>
        <w:numPr>
          <w:ilvl w:val="0"/>
          <w:numId w:val="5"/>
        </w:numPr>
        <w:spacing w:after="0" w:afterAutospacing="0" w:before="0" w:beforeAutospacing="0"/>
        <w:ind w:left="720" w:hanging="360"/>
        <w:rPr>
          <w:u w:val="none"/>
        </w:rPr>
      </w:pPr>
      <w:r w:rsidDel="00000000" w:rsidR="00000000" w:rsidRPr="00000000">
        <w:rPr>
          <w:rtl w:val="0"/>
        </w:rPr>
        <w:t xml:space="preserve">Orientación a objetos: Utiliza clases y objetos para modelar entidades del mundo real. Por ejemplo, una clase "Empleado" puede incluir nombre, ID y salario, sin exponer cómo se almacenan ni cómo se calculan beneficios.</w:t>
      </w:r>
    </w:p>
    <w:p w:rsidR="00000000" w:rsidDel="00000000" w:rsidP="00000000" w:rsidRDefault="00000000" w:rsidRPr="00000000" w14:paraId="00000062">
      <w:pPr>
        <w:numPr>
          <w:ilvl w:val="0"/>
          <w:numId w:val="5"/>
        </w:numPr>
        <w:spacing w:before="0" w:beforeAutospacing="0"/>
        <w:ind w:left="720" w:hanging="360"/>
        <w:rPr>
          <w:u w:val="none"/>
        </w:rPr>
      </w:pPr>
      <w:r w:rsidDel="00000000" w:rsidR="00000000" w:rsidRPr="00000000">
        <w:rPr>
          <w:rtl w:val="0"/>
        </w:rPr>
        <w:t xml:space="preserve">Pseudocódigo: Es una forma de representación abstracta que se centra en la lógica del algoritmo sin atarse a ningún lenguaje específico. Ideal para enseñar o diseñar la solución antes de implementarla.</w:t>
      </w:r>
    </w:p>
    <w:p w:rsidR="00000000" w:rsidDel="00000000" w:rsidP="00000000" w:rsidRDefault="00000000" w:rsidRPr="00000000" w14:paraId="00000063">
      <w:pPr>
        <w:rPr>
          <w:b w:val="1"/>
          <w:bCs w:val="1"/>
        </w:rPr>
      </w:pPr>
      <w:r w:rsidDel="00000000" w:rsidR="00000000" w:rsidRPr="00000000">
        <w:rPr>
          <w:b w:val="1"/>
          <w:bCs w:val="1"/>
          <w:rtl w:val="0"/>
        </w:rPr>
        <w:t xml:space="preserve">Ventajas de usar abstracción en algoritmos:</w:t>
      </w:r>
    </w:p>
    <w:p w:rsidR="00000000" w:rsidDel="00000000" w:rsidP="00000000" w:rsidRDefault="00000000" w:rsidRPr="00000000" w14:paraId="00000064">
      <w:pPr>
        <w:numPr>
          <w:ilvl w:val="0"/>
          <w:numId w:val="2"/>
        </w:numPr>
        <w:spacing w:after="0" w:afterAutospacing="0"/>
        <w:ind w:left="720" w:hanging="360"/>
        <w:rPr/>
      </w:pPr>
      <w:r w:rsidDel="00000000" w:rsidR="00000000" w:rsidRPr="00000000">
        <w:rPr>
          <w:rtl w:val="0"/>
        </w:rPr>
        <w:t xml:space="preserve">Permite separar el "qué hace" del "cómo lo hace".</w:t>
      </w:r>
    </w:p>
    <w:p w:rsidR="00000000" w:rsidDel="00000000" w:rsidP="00000000" w:rsidRDefault="00000000" w:rsidRPr="00000000" w14:paraId="00000065">
      <w:pPr>
        <w:numPr>
          <w:ilvl w:val="0"/>
          <w:numId w:val="2"/>
        </w:numPr>
        <w:spacing w:after="0" w:afterAutospacing="0" w:before="0" w:beforeAutospacing="0"/>
        <w:ind w:left="720" w:hanging="360"/>
        <w:rPr/>
      </w:pPr>
      <w:r w:rsidDel="00000000" w:rsidR="00000000" w:rsidRPr="00000000">
        <w:rPr>
          <w:rtl w:val="0"/>
        </w:rPr>
        <w:t xml:space="preserve">Ayuda a construir código más legible y mantenible.</w:t>
      </w:r>
    </w:p>
    <w:p w:rsidR="00000000" w:rsidDel="00000000" w:rsidP="00000000" w:rsidRDefault="00000000" w:rsidRPr="00000000" w14:paraId="00000066">
      <w:pPr>
        <w:numPr>
          <w:ilvl w:val="0"/>
          <w:numId w:val="2"/>
        </w:numPr>
        <w:spacing w:after="0" w:afterAutospacing="0" w:before="0" w:beforeAutospacing="0"/>
        <w:ind w:left="720" w:hanging="360"/>
        <w:rPr/>
      </w:pPr>
      <w:r w:rsidDel="00000000" w:rsidR="00000000" w:rsidRPr="00000000">
        <w:rPr>
          <w:rtl w:val="0"/>
        </w:rPr>
        <w:t xml:space="preserve">Reduce errores al enfocarse primero en la lógica general.</w:t>
      </w:r>
    </w:p>
    <w:p w:rsidR="00000000" w:rsidDel="00000000" w:rsidP="00000000" w:rsidRDefault="00000000" w:rsidRPr="00000000" w14:paraId="00000067">
      <w:pPr>
        <w:numPr>
          <w:ilvl w:val="0"/>
          <w:numId w:val="2"/>
        </w:numPr>
        <w:spacing w:before="0" w:beforeAutospacing="0"/>
        <w:ind w:left="720" w:hanging="360"/>
        <w:rPr/>
      </w:pPr>
      <w:r w:rsidDel="00000000" w:rsidR="00000000" w:rsidRPr="00000000">
        <w:rPr>
          <w:rtl w:val="0"/>
        </w:rPr>
        <w:t xml:space="preserve">Mejora la colaboración entre programadores al definir interfaces claras.</w:t>
      </w:r>
    </w:p>
    <w:p w:rsidR="00000000" w:rsidDel="00000000" w:rsidP="00000000" w:rsidRDefault="00000000" w:rsidRPr="00000000" w14:paraId="00000068">
      <w:pPr>
        <w:rPr/>
      </w:pPr>
      <w:r w:rsidDel="00000000" w:rsidR="00000000" w:rsidRPr="00000000">
        <w:rPr>
          <w:rtl w:val="0"/>
        </w:rPr>
        <w:t xml:space="preserve">Ejemplo de abstracción en pseudocódigo:</w:t>
      </w:r>
    </w:p>
    <w:p w:rsidR="00000000" w:rsidDel="00000000" w:rsidP="00000000" w:rsidRDefault="00000000" w:rsidRPr="00000000" w14:paraId="00000069">
      <w:pPr>
        <w:spacing w:before="0" w:line="240" w:lineRule="auto"/>
        <w:rPr>
          <w:i w:val="1"/>
          <w:iCs w:val="1"/>
        </w:rPr>
      </w:pPr>
      <w:r w:rsidDel="00000000" w:rsidR="00000000" w:rsidRPr="00000000">
        <w:rPr>
          <w:i w:val="1"/>
          <w:iCs w:val="1"/>
          <w:rtl w:val="0"/>
        </w:rPr>
        <w:t xml:space="preserve">Inicio</w:t>
      </w:r>
    </w:p>
    <w:p w:rsidR="00000000" w:rsidDel="00000000" w:rsidP="00000000" w:rsidRDefault="00000000" w:rsidRPr="00000000" w14:paraId="0000006A">
      <w:pPr>
        <w:spacing w:before="0" w:line="240" w:lineRule="auto"/>
        <w:rPr>
          <w:i w:val="1"/>
          <w:iCs w:val="1"/>
        </w:rPr>
      </w:pPr>
      <w:r w:rsidDel="00000000" w:rsidR="00000000" w:rsidRPr="00000000">
        <w:rPr>
          <w:i w:val="1"/>
          <w:iCs w:val="1"/>
          <w:rtl w:val="0"/>
        </w:rPr>
        <w:t xml:space="preserve">    Leer usuario, clave</w:t>
      </w:r>
    </w:p>
    <w:p w:rsidR="00000000" w:rsidDel="00000000" w:rsidP="00000000" w:rsidRDefault="00000000" w:rsidRPr="00000000" w14:paraId="0000006B">
      <w:pPr>
        <w:spacing w:before="0" w:line="240" w:lineRule="auto"/>
        <w:rPr>
          <w:i w:val="1"/>
          <w:iCs w:val="1"/>
        </w:rPr>
      </w:pPr>
      <w:r w:rsidDel="00000000" w:rsidR="00000000" w:rsidRPr="00000000">
        <w:rPr>
          <w:i w:val="1"/>
          <w:iCs w:val="1"/>
          <w:rtl w:val="0"/>
        </w:rPr>
        <w:t xml:space="preserve">    Si usuario y clave son válidos entonces</w:t>
      </w:r>
    </w:p>
    <w:p w:rsidR="00000000" w:rsidDel="00000000" w:rsidP="00000000" w:rsidRDefault="00000000" w:rsidRPr="00000000" w14:paraId="0000006C">
      <w:pPr>
        <w:spacing w:before="0" w:line="240" w:lineRule="auto"/>
        <w:rPr>
          <w:i w:val="1"/>
          <w:iCs w:val="1"/>
        </w:rPr>
      </w:pPr>
      <w:r w:rsidDel="00000000" w:rsidR="00000000" w:rsidRPr="00000000">
        <w:rPr>
          <w:i w:val="1"/>
          <w:iCs w:val="1"/>
          <w:rtl w:val="0"/>
        </w:rPr>
        <w:t xml:space="preserve">        Mostrar menú de operaciones</w:t>
      </w:r>
    </w:p>
    <w:p w:rsidR="00000000" w:rsidDel="00000000" w:rsidP="00000000" w:rsidRDefault="00000000" w:rsidRPr="00000000" w14:paraId="0000006D">
      <w:pPr>
        <w:spacing w:before="0" w:line="240" w:lineRule="auto"/>
        <w:rPr>
          <w:i w:val="1"/>
          <w:iCs w:val="1"/>
        </w:rPr>
      </w:pPr>
      <w:r w:rsidDel="00000000" w:rsidR="00000000" w:rsidRPr="00000000">
        <w:rPr>
          <w:i w:val="1"/>
          <w:iCs w:val="1"/>
          <w:rtl w:val="0"/>
        </w:rPr>
        <w:t xml:space="preserve">    Sino</w:t>
      </w:r>
    </w:p>
    <w:p w:rsidR="00000000" w:rsidDel="00000000" w:rsidP="00000000" w:rsidRDefault="00000000" w:rsidRPr="00000000" w14:paraId="0000006E">
      <w:pPr>
        <w:spacing w:before="0" w:line="240" w:lineRule="auto"/>
        <w:rPr>
          <w:i w:val="1"/>
          <w:iCs w:val="1"/>
        </w:rPr>
      </w:pPr>
      <w:r w:rsidDel="00000000" w:rsidR="00000000" w:rsidRPr="00000000">
        <w:rPr>
          <w:i w:val="1"/>
          <w:iCs w:val="1"/>
          <w:rtl w:val="0"/>
        </w:rPr>
        <w:t xml:space="preserve">        Mostrar "Acceso denegado"</w:t>
      </w:r>
    </w:p>
    <w:p w:rsidR="00000000" w:rsidDel="00000000" w:rsidP="00000000" w:rsidRDefault="00000000" w:rsidRPr="00000000" w14:paraId="0000006F">
      <w:pPr>
        <w:spacing w:before="0" w:line="240" w:lineRule="auto"/>
        <w:rPr>
          <w:i w:val="1"/>
          <w:iCs w:val="1"/>
        </w:rPr>
      </w:pPr>
      <w:r w:rsidDel="00000000" w:rsidR="00000000" w:rsidRPr="00000000">
        <w:rPr>
          <w:i w:val="1"/>
          <w:iCs w:val="1"/>
          <w:rtl w:val="0"/>
        </w:rPr>
        <w:t xml:space="preserve">Fin</w:t>
      </w:r>
    </w:p>
    <w:p w:rsidR="00000000" w:rsidDel="00000000" w:rsidP="00000000" w:rsidRDefault="00000000" w:rsidRPr="00000000" w14:paraId="00000070">
      <w:pPr>
        <w:spacing w:before="0" w:line="240" w:lineRule="auto"/>
        <w:rPr>
          <w:i w:val="1"/>
          <w:iCs w:val="1"/>
        </w:rPr>
      </w:pPr>
      <w:r w:rsidDel="00000000" w:rsidR="00000000" w:rsidRPr="00000000">
        <w:rPr>
          <w:rtl w:val="0"/>
        </w:rPr>
      </w:r>
    </w:p>
    <w:p w:rsidR="00000000" w:rsidDel="00000000" w:rsidP="00000000" w:rsidRDefault="00000000" w:rsidRPr="00000000" w14:paraId="00000071">
      <w:pPr>
        <w:spacing w:before="0" w:line="240" w:lineRule="auto"/>
        <w:rPr/>
      </w:pPr>
      <w:r w:rsidDel="00000000" w:rsidR="00000000" w:rsidRPr="00000000">
        <w:rPr>
          <w:rtl w:val="0"/>
        </w:rPr>
        <w:t xml:space="preserve">Este pseudocódigo omite detalles como cómo se almacenan los usuarios, cómo se valida la contraseña o cómo se despliega el menú. Toda esa información está abstraída para enfocarnos en el flujo principal del algoritmo.</w:t>
      </w:r>
      <w:r w:rsidDel="00000000" w:rsidR="00000000" w:rsidRPr="00000000">
        <w:rPr>
          <w:rtl w:val="0"/>
        </w:rPr>
      </w:r>
    </w:p>
    <w:p w:rsidR="00000000" w:rsidDel="00000000" w:rsidP="00000000" w:rsidRDefault="00000000" w:rsidRPr="00000000" w14:paraId="00000072">
      <w:pPr>
        <w:pStyle w:val="Heading2"/>
        <w:rPr/>
      </w:pPr>
      <w:bookmarkStart w:colFirst="0" w:colLast="0" w:name="_n751nf6sw60q" w:id="17"/>
      <w:bookmarkEnd w:id="17"/>
      <w:r w:rsidDel="00000000" w:rsidR="00000000" w:rsidRPr="00000000">
        <w:rPr>
          <w:rtl w:val="0"/>
        </w:rPr>
        <w:t xml:space="preserve">Pongamos en Práctica la Teoría</w:t>
      </w:r>
    </w:p>
    <w:p w:rsidR="00000000" w:rsidDel="00000000" w:rsidP="00000000" w:rsidRDefault="00000000" w:rsidRPr="00000000" w14:paraId="00000073">
      <w:pPr>
        <w:pStyle w:val="Heading3"/>
        <w:rPr/>
      </w:pPr>
      <w:bookmarkStart w:colFirst="0" w:colLast="0" w:name="_wq4j7ms1iz4j" w:id="18"/>
      <w:bookmarkEnd w:id="18"/>
      <w:r w:rsidDel="00000000" w:rsidR="00000000" w:rsidRPr="00000000">
        <w:rPr>
          <w:rtl w:val="0"/>
        </w:rPr>
        <w:t xml:space="preserve">Caso de Estudio 1</w:t>
      </w:r>
    </w:p>
    <w:p w:rsidR="00000000" w:rsidDel="00000000" w:rsidP="00000000" w:rsidRDefault="00000000" w:rsidRPr="00000000" w14:paraId="00000074">
      <w:pPr>
        <w:rPr/>
      </w:pPr>
      <w:r w:rsidDel="00000000" w:rsidR="00000000" w:rsidRPr="00000000">
        <w:rPr>
          <w:b w:val="1"/>
          <w:bCs w:val="1"/>
          <w:rtl w:val="0"/>
        </w:rPr>
        <w:t xml:space="preserve">Escenario</w:t>
      </w:r>
      <w:r w:rsidDel="00000000" w:rsidR="00000000" w:rsidRPr="00000000">
        <w:rPr>
          <w:rtl w:val="0"/>
        </w:rPr>
        <w:t xml:space="preserve">: Una empresa desea automatizar el sistema de control de acceso a sus oficinas. El sistema debe permitir el ingreso únicamente a empleados que estén registrados y cuya jornada laboral ya haya comenzado.</w:t>
      </w:r>
    </w:p>
    <w:p w:rsidR="00000000" w:rsidDel="00000000" w:rsidP="00000000" w:rsidRDefault="00000000" w:rsidRPr="00000000" w14:paraId="00000075">
      <w:pPr>
        <w:rPr/>
      </w:pPr>
      <w:r w:rsidDel="00000000" w:rsidR="00000000" w:rsidRPr="00000000">
        <w:rPr>
          <w:b w:val="1"/>
          <w:bCs w:val="1"/>
          <w:rtl w:val="0"/>
        </w:rPr>
        <w:t xml:space="preserve">Actividades</w:t>
      </w:r>
      <w:r w:rsidDel="00000000" w:rsidR="00000000" w:rsidRPr="00000000">
        <w:rPr>
          <w:rtl w:val="0"/>
        </w:rPr>
        <w:t xml:space="preserve">:</w:t>
      </w:r>
    </w:p>
    <w:p w:rsidR="00000000" w:rsidDel="00000000" w:rsidP="00000000" w:rsidRDefault="00000000" w:rsidRPr="00000000" w14:paraId="00000076">
      <w:pPr>
        <w:numPr>
          <w:ilvl w:val="0"/>
          <w:numId w:val="7"/>
        </w:numPr>
        <w:spacing w:after="0" w:afterAutospacing="0"/>
        <w:ind w:left="720" w:hanging="360"/>
        <w:rPr>
          <w:u w:val="none"/>
        </w:rPr>
      </w:pPr>
      <w:r w:rsidDel="00000000" w:rsidR="00000000" w:rsidRPr="00000000">
        <w:rPr>
          <w:rFonts w:ascii="Nova Mono" w:cs="Nova Mono" w:eastAsia="Nova Mono" w:hAnsi="Nova Mono"/>
          <w:rtl w:val="0"/>
        </w:rPr>
        <w:t xml:space="preserve">Representa este escenario en lenguaje lógico simbólico, utilizando conectores como ∧ y →.</w:t>
      </w:r>
    </w:p>
    <w:p w:rsidR="00000000" w:rsidDel="00000000" w:rsidP="00000000" w:rsidRDefault="00000000" w:rsidRPr="00000000" w14:paraId="00000077">
      <w:pPr>
        <w:numPr>
          <w:ilvl w:val="0"/>
          <w:numId w:val="7"/>
        </w:numPr>
        <w:spacing w:after="0" w:afterAutospacing="0" w:before="0" w:beforeAutospacing="0"/>
        <w:ind w:left="720" w:hanging="360"/>
        <w:rPr>
          <w:u w:val="none"/>
        </w:rPr>
      </w:pPr>
      <w:r w:rsidDel="00000000" w:rsidR="00000000" w:rsidRPr="00000000">
        <w:rPr>
          <w:rtl w:val="0"/>
        </w:rPr>
        <w:t xml:space="preserve">Identifica claramente qué aspectos del entorno se pueden abstraer (por ejemplo, el nombre del empleado, el color del gafete o el dispositivo usado para ingresar).</w:t>
      </w:r>
    </w:p>
    <w:p w:rsidR="00000000" w:rsidDel="00000000" w:rsidP="00000000" w:rsidRDefault="00000000" w:rsidRPr="00000000" w14:paraId="00000078">
      <w:pPr>
        <w:numPr>
          <w:ilvl w:val="0"/>
          <w:numId w:val="7"/>
        </w:numPr>
        <w:spacing w:before="0" w:beforeAutospacing="0"/>
        <w:ind w:left="720" w:hanging="360"/>
        <w:rPr>
          <w:u w:val="none"/>
        </w:rPr>
      </w:pPr>
      <w:r w:rsidDel="00000000" w:rsidR="00000000" w:rsidRPr="00000000">
        <w:rPr>
          <w:rtl w:val="0"/>
        </w:rPr>
        <w:t xml:space="preserve">Escribe una expresión lógica que represente la condición de ingreso.</w:t>
      </w:r>
    </w:p>
    <w:p w:rsidR="00000000" w:rsidDel="00000000" w:rsidP="00000000" w:rsidRDefault="00000000" w:rsidRPr="00000000" w14:paraId="00000079">
      <w:pPr>
        <w:rPr/>
      </w:pPr>
      <w:r w:rsidDel="00000000" w:rsidR="00000000" w:rsidRPr="00000000">
        <w:rPr>
          <w:rtl w:val="0"/>
        </w:rPr>
        <w:t xml:space="preserve">Guía de proposiciones:</w:t>
      </w:r>
    </w:p>
    <w:p w:rsidR="00000000" w:rsidDel="00000000" w:rsidP="00000000" w:rsidRDefault="00000000" w:rsidRPr="00000000" w14:paraId="0000007A">
      <w:pPr>
        <w:numPr>
          <w:ilvl w:val="0"/>
          <w:numId w:val="1"/>
        </w:numPr>
        <w:spacing w:after="0" w:afterAutospacing="0"/>
        <w:ind w:left="720" w:hanging="360"/>
        <w:rPr>
          <w:u w:val="none"/>
        </w:rPr>
      </w:pPr>
      <w:r w:rsidDel="00000000" w:rsidR="00000000" w:rsidRPr="00000000">
        <w:rPr>
          <w:rtl w:val="0"/>
        </w:rPr>
        <w:t xml:space="preserve">p: El empleado está registrado.</w:t>
      </w:r>
    </w:p>
    <w:p w:rsidR="00000000" w:rsidDel="00000000" w:rsidP="00000000" w:rsidRDefault="00000000" w:rsidRPr="00000000" w14:paraId="0000007B">
      <w:pPr>
        <w:numPr>
          <w:ilvl w:val="0"/>
          <w:numId w:val="1"/>
        </w:numPr>
        <w:spacing w:after="0" w:afterAutospacing="0" w:before="0" w:beforeAutospacing="0"/>
        <w:ind w:left="720" w:hanging="360"/>
        <w:rPr>
          <w:u w:val="none"/>
        </w:rPr>
      </w:pPr>
      <w:r w:rsidDel="00000000" w:rsidR="00000000" w:rsidRPr="00000000">
        <w:rPr>
          <w:rtl w:val="0"/>
        </w:rPr>
        <w:t xml:space="preserve">q: La jornada laboral ha comenzado.</w:t>
      </w:r>
    </w:p>
    <w:p w:rsidR="00000000" w:rsidDel="00000000" w:rsidP="00000000" w:rsidRDefault="00000000" w:rsidRPr="00000000" w14:paraId="0000007C">
      <w:pPr>
        <w:numPr>
          <w:ilvl w:val="0"/>
          <w:numId w:val="1"/>
        </w:numPr>
        <w:spacing w:before="0" w:beforeAutospacing="0"/>
        <w:ind w:left="720" w:hanging="360"/>
        <w:rPr>
          <w:u w:val="none"/>
        </w:rPr>
      </w:pPr>
      <w:r w:rsidDel="00000000" w:rsidR="00000000" w:rsidRPr="00000000">
        <w:rPr>
          <w:rtl w:val="0"/>
        </w:rPr>
        <w:t xml:space="preserve">r: Se permite el ingreso.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Nova Mono" w:cs="Nova Mono" w:eastAsia="Nova Mono" w:hAnsi="Nova Mono"/>
          <w:rtl w:val="0"/>
        </w:rPr>
        <w:t xml:space="preserve">Expresión esperada: (p ∧ q) → r</w:t>
      </w:r>
    </w:p>
    <w:p w:rsidR="00000000" w:rsidDel="00000000" w:rsidP="00000000" w:rsidRDefault="00000000" w:rsidRPr="00000000" w14:paraId="0000007F">
      <w:pPr>
        <w:rPr/>
      </w:pPr>
      <w:r w:rsidDel="00000000" w:rsidR="00000000" w:rsidRPr="00000000">
        <w:rPr>
          <w:b w:val="1"/>
          <w:bCs w:val="1"/>
          <w:rtl w:val="0"/>
        </w:rPr>
        <w:t xml:space="preserve">Reflexión</w:t>
      </w:r>
      <w:r w:rsidDel="00000000" w:rsidR="00000000" w:rsidRPr="00000000">
        <w:rPr>
          <w:rtl w:val="0"/>
        </w:rPr>
        <w:t xml:space="preserve">: ¿Qué ventajas ofrece representar esta situación con lógica simbólica antes de implementar el sistema físicamente?</w:t>
      </w:r>
    </w:p>
    <w:p w:rsidR="00000000" w:rsidDel="00000000" w:rsidP="00000000" w:rsidRDefault="00000000" w:rsidRPr="00000000" w14:paraId="00000080">
      <w:pPr>
        <w:pStyle w:val="Heading3"/>
        <w:rPr/>
      </w:pPr>
      <w:bookmarkStart w:colFirst="0" w:colLast="0" w:name="_mobnpvufzfj" w:id="19"/>
      <w:bookmarkEnd w:id="19"/>
      <w:r w:rsidDel="00000000" w:rsidR="00000000" w:rsidRPr="00000000">
        <w:rPr>
          <w:rtl w:val="0"/>
        </w:rPr>
        <w:t xml:space="preserve">Caso de Estudio 2</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Escenario:</w:t>
      </w:r>
      <w:r w:rsidDel="00000000" w:rsidR="00000000" w:rsidRPr="00000000">
        <w:rPr>
          <w:rtl w:val="0"/>
        </w:rPr>
        <w:t xml:space="preserve"> Una planta industrial debe activar una alarma si se detecta humo o si la temperatura sobrepasa los 60°C, pero solo si hay personal presente en la instalación.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Actividades: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Extrae proposiciones simbólicas para representar esta lógica.</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Diseña una expresión lógica que relacione los factores clave.</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Indica qué detalles son irrelevantes en el diseño lógico (por ejemplo, tipo de maquinaria, hora del día, marca del sensor).</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Guía de proposiciones:</w:t>
      </w:r>
    </w:p>
    <w:p w:rsidR="00000000" w:rsidDel="00000000" w:rsidP="00000000" w:rsidRDefault="00000000" w:rsidRPr="00000000" w14:paraId="00000087">
      <w:pPr>
        <w:numPr>
          <w:ilvl w:val="0"/>
          <w:numId w:val="6"/>
        </w:numPr>
        <w:spacing w:after="0" w:afterAutospacing="0" w:before="240" w:lineRule="auto"/>
        <w:ind w:left="720" w:hanging="360"/>
      </w:pPr>
      <w:r w:rsidDel="00000000" w:rsidR="00000000" w:rsidRPr="00000000">
        <w:rPr>
          <w:rtl w:val="0"/>
        </w:rPr>
        <w:t xml:space="preserve">p: Hay humo.</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q: Temperatura &gt; 60°C.</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r: Hay personal presente.</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s: Activar alarma.</w:t>
      </w:r>
    </w:p>
    <w:p w:rsidR="00000000" w:rsidDel="00000000" w:rsidP="00000000" w:rsidRDefault="00000000" w:rsidRPr="00000000" w14:paraId="0000008B">
      <w:pPr>
        <w:spacing w:after="240" w:before="240" w:lineRule="auto"/>
        <w:rPr/>
      </w:pPr>
      <w:r w:rsidDel="00000000" w:rsidR="00000000" w:rsidRPr="00000000">
        <w:rPr>
          <w:rFonts w:ascii="Nova Mono" w:cs="Nova Mono" w:eastAsia="Nova Mono" w:hAnsi="Nova Mono"/>
          <w:rtl w:val="0"/>
        </w:rPr>
        <w:t xml:space="preserve">Expresión lógica: ((p ∨ q) ∧ r) → s</w:t>
      </w:r>
    </w:p>
    <w:p w:rsidR="00000000" w:rsidDel="00000000" w:rsidP="00000000" w:rsidRDefault="00000000" w:rsidRPr="00000000" w14:paraId="0000008C">
      <w:pPr>
        <w:spacing w:after="240" w:before="240" w:lineRule="auto"/>
        <w:rPr>
          <w:rFonts w:ascii="Proxima Nova" w:cs="Proxima Nova" w:eastAsia="Proxima Nova" w:hAnsi="Proxima Nova"/>
          <w:color w:val="039be5"/>
          <w:sz w:val="36"/>
          <w:szCs w:val="36"/>
        </w:rPr>
      </w:pPr>
      <w:r w:rsidDel="00000000" w:rsidR="00000000" w:rsidRPr="00000000">
        <w:rPr>
          <w:b w:val="1"/>
          <w:bCs w:val="1"/>
          <w:rtl w:val="0"/>
        </w:rPr>
        <w:t xml:space="preserve">Reflexión:</w:t>
      </w:r>
      <w:r w:rsidDel="00000000" w:rsidR="00000000" w:rsidRPr="00000000">
        <w:rPr>
          <w:rtl w:val="0"/>
        </w:rPr>
        <w:t xml:space="preserve"> ¿Cómo ayuda la abstracción a definir los límites funcionales del sistema y evitar interferencias externas en la lógica de decisión?</w:t>
      </w:r>
      <w:r w:rsidDel="00000000" w:rsidR="00000000" w:rsidRPr="00000000">
        <w:rPr>
          <w:rtl w:val="0"/>
        </w:rPr>
      </w:r>
    </w:p>
    <w:p w:rsidR="00000000" w:rsidDel="00000000" w:rsidP="00000000" w:rsidRDefault="00000000" w:rsidRPr="00000000" w14:paraId="0000008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20"/>
      <w:bookmarkEnd w:id="20"/>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666666"/>
          <w:rtl w:val="0"/>
        </w:rPr>
        <w:t xml:space="preserve">La abstracción no solo es una técnica de programación, es una forma de pensar. Nos permite enfocar la atención en lo esencial y construir soluciones complejas a partir de componentes simples. Dominar la abstracción mejora la eficiencia, claridad y escalabilidad de nuestros algoritmos y programas.</w:t>
      </w:r>
      <w:r w:rsidDel="00000000" w:rsidR="00000000" w:rsidRPr="00000000">
        <w:rPr>
          <w:rtl w:val="0"/>
        </w:rPr>
      </w:r>
    </w:p>
    <w:p w:rsidR="00000000" w:rsidDel="00000000" w:rsidP="00000000" w:rsidRDefault="00000000" w:rsidRPr="00000000" w14:paraId="0000008F">
      <w:pPr>
        <w:pStyle w:val="Heading1"/>
        <w:rPr/>
      </w:pPr>
      <w:bookmarkStart w:colFirst="0" w:colLast="0" w:name="_z4elditt87no" w:id="21"/>
      <w:bookmarkEnd w:id="21"/>
      <w:r w:rsidDel="00000000" w:rsidR="00000000" w:rsidRPr="00000000">
        <w:rPr>
          <w:rtl w:val="0"/>
        </w:rPr>
        <w:t xml:space="preserve">Referencias</w:t>
      </w:r>
    </w:p>
    <w:p w:rsidR="00000000" w:rsidDel="00000000" w:rsidP="00000000" w:rsidRDefault="00000000" w:rsidRPr="00000000" w14:paraId="00000090">
      <w:pPr>
        <w:numPr>
          <w:ilvl w:val="0"/>
          <w:numId w:val="9"/>
        </w:numPr>
        <w:spacing w:after="0" w:afterAutospacing="0"/>
        <w:ind w:left="720" w:hanging="360"/>
        <w:rPr>
          <w:color w:val="666666"/>
          <w:u w:val="none"/>
        </w:rPr>
      </w:pPr>
      <w:r w:rsidDel="00000000" w:rsidR="00000000" w:rsidRPr="00000000">
        <w:rPr>
          <w:color w:val="666666"/>
          <w:rtl w:val="0"/>
        </w:rPr>
        <w:t xml:space="preserve">C. L. Liu, "Fundamentos de Computación".</w:t>
      </w:r>
    </w:p>
    <w:p w:rsidR="00000000" w:rsidDel="00000000" w:rsidP="00000000" w:rsidRDefault="00000000" w:rsidRPr="00000000" w14:paraId="00000091">
      <w:pPr>
        <w:numPr>
          <w:ilvl w:val="0"/>
          <w:numId w:val="9"/>
        </w:numPr>
        <w:spacing w:after="0" w:afterAutospacing="0" w:before="0" w:beforeAutospacing="0"/>
        <w:ind w:left="720" w:hanging="360"/>
        <w:rPr>
          <w:color w:val="666666"/>
          <w:u w:val="none"/>
        </w:rPr>
      </w:pPr>
      <w:r w:rsidDel="00000000" w:rsidR="00000000" w:rsidRPr="00000000">
        <w:rPr>
          <w:color w:val="666666"/>
          <w:rtl w:val="0"/>
        </w:rPr>
        <w:t xml:space="preserve">Khan Academy, Algoritmos y pensamiento computacional.</w:t>
      </w:r>
    </w:p>
    <w:p w:rsidR="00000000" w:rsidDel="00000000" w:rsidP="00000000" w:rsidRDefault="00000000" w:rsidRPr="00000000" w14:paraId="00000092">
      <w:pPr>
        <w:numPr>
          <w:ilvl w:val="0"/>
          <w:numId w:val="9"/>
        </w:numPr>
        <w:spacing w:before="0" w:beforeAutospacing="0"/>
        <w:ind w:left="720" w:hanging="360"/>
        <w:rPr>
          <w:color w:val="666666"/>
          <w:u w:val="none"/>
        </w:rPr>
      </w:pPr>
      <w:r w:rsidDel="00000000" w:rsidR="00000000" w:rsidRPr="00000000">
        <w:rPr>
          <w:color w:val="666666"/>
          <w:rtl w:val="0"/>
        </w:rPr>
        <w:t xml:space="preserve">Wikipedia: Abstracción (Informática), Lógica Proposicional.</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5.png"/>
            <a:graphic>
              <a:graphicData uri="http://schemas.openxmlformats.org/drawingml/2006/picture">
                <pic:pic>
                  <pic:nvPicPr>
                    <pic:cNvPr descr="guion corto" id="0" name="image5.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